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1E363" w14:textId="5466685B" w:rsidR="007E0827" w:rsidRDefault="00770749">
      <w:pPr>
        <w:jc w:val="center"/>
        <w:rPr>
          <w:b/>
          <w:bCs/>
          <w:sz w:val="28"/>
          <w:szCs w:val="28"/>
        </w:rPr>
      </w:pPr>
      <w:r>
        <w:rPr>
          <w:rFonts w:hint="eastAsia"/>
          <w:b/>
          <w:bCs/>
          <w:sz w:val="28"/>
          <w:szCs w:val="28"/>
        </w:rPr>
        <w:t>《</w:t>
      </w:r>
      <w:r w:rsidR="00000000">
        <w:rPr>
          <w:rFonts w:hint="eastAsia"/>
          <w:b/>
          <w:bCs/>
          <w:sz w:val="28"/>
          <w:szCs w:val="28"/>
        </w:rPr>
        <w:t>金融法律法规</w:t>
      </w:r>
      <w:r>
        <w:rPr>
          <w:rFonts w:hint="eastAsia"/>
          <w:b/>
          <w:bCs/>
          <w:sz w:val="28"/>
          <w:szCs w:val="28"/>
        </w:rPr>
        <w:t>》课程</w:t>
      </w:r>
      <w:proofErr w:type="gramStart"/>
      <w:r>
        <w:rPr>
          <w:rFonts w:hint="eastAsia"/>
          <w:b/>
          <w:bCs/>
          <w:sz w:val="28"/>
          <w:szCs w:val="28"/>
        </w:rPr>
        <w:t>思政优秀</w:t>
      </w:r>
      <w:proofErr w:type="gramEnd"/>
      <w:r>
        <w:rPr>
          <w:rFonts w:hint="eastAsia"/>
          <w:b/>
          <w:bCs/>
          <w:sz w:val="28"/>
          <w:szCs w:val="28"/>
        </w:rPr>
        <w:t>案例设计书</w:t>
      </w:r>
    </w:p>
    <w:p w14:paraId="4B4D3E42" w14:textId="77777777" w:rsidR="007E0827" w:rsidRDefault="007E0827">
      <w:pPr>
        <w:rPr>
          <w:sz w:val="24"/>
        </w:rPr>
      </w:pPr>
    </w:p>
    <w:p w14:paraId="6D5A3607" w14:textId="77777777" w:rsidR="007E0827" w:rsidRDefault="00000000">
      <w:pPr>
        <w:rPr>
          <w:b/>
          <w:bCs/>
          <w:sz w:val="24"/>
        </w:rPr>
      </w:pPr>
      <w:r>
        <w:rPr>
          <w:rFonts w:hint="eastAsia"/>
          <w:b/>
          <w:bCs/>
          <w:sz w:val="24"/>
        </w:rPr>
        <w:t>一、课程简介</w:t>
      </w:r>
    </w:p>
    <w:p w14:paraId="38D79265" w14:textId="77777777" w:rsidR="007E0827" w:rsidRDefault="007E0827">
      <w:pPr>
        <w:rPr>
          <w:b/>
          <w:bCs/>
          <w:sz w:val="24"/>
        </w:rPr>
      </w:pPr>
    </w:p>
    <w:p w14:paraId="4117FD3D" w14:textId="77777777" w:rsidR="007E0827" w:rsidRDefault="00000000">
      <w:pPr>
        <w:ind w:firstLine="420"/>
        <w:rPr>
          <w:sz w:val="24"/>
        </w:rPr>
      </w:pPr>
      <w:r>
        <w:rPr>
          <w:rFonts w:hint="eastAsia"/>
          <w:sz w:val="24"/>
        </w:rPr>
        <w:t>《金融法律法规》是</w:t>
      </w:r>
      <w:proofErr w:type="gramStart"/>
      <w:r>
        <w:rPr>
          <w:rFonts w:hint="eastAsia"/>
          <w:sz w:val="24"/>
        </w:rPr>
        <w:t>金融学类本科</w:t>
      </w:r>
      <w:proofErr w:type="gramEnd"/>
      <w:r>
        <w:rPr>
          <w:rFonts w:hint="eastAsia"/>
          <w:sz w:val="24"/>
        </w:rPr>
        <w:t>专业的一门专业限选课，其以现代市场经济条件下各种金融主体和金融行为为对象，全面深入研究这些主体和行为的法律规范，对我国金融法律体系及其因此而形成的金融法律制度进行理论诠释和实践引导。本课程重点介绍金融法的基本原理、中国人民银行法律制度、商业银行法律制度、借款合同法律制度、金融担保法律制度、票据法律制度、证券法律制度、期货法律制度、保险法律制度、金融犯罪等内容。</w:t>
      </w:r>
    </w:p>
    <w:p w14:paraId="505AF11D" w14:textId="77777777" w:rsidR="007E0827" w:rsidRDefault="00000000">
      <w:pPr>
        <w:ind w:firstLine="420"/>
        <w:rPr>
          <w:sz w:val="24"/>
        </w:rPr>
      </w:pPr>
      <w:r>
        <w:rPr>
          <w:rFonts w:hint="eastAsia"/>
          <w:sz w:val="24"/>
        </w:rPr>
        <w:t>本课程旨在使学生掌握金融法的理论知识，熟悉我国主要金融法律的内容，熟练解决金融业务中所涉及的主要法律问题，不仅实现对我国金融制度有一个较为全面深入的法学认识，使其在今后金融管理或其他相关经济工作中懂法、执法、不犯法，而且能够较为独立地从事金融法规方面的实际操作和研究，成为熟悉金融、通晓法律、善于经营的复合型金融人才。</w:t>
      </w:r>
    </w:p>
    <w:p w14:paraId="4BE0CB36" w14:textId="77777777" w:rsidR="007E0827" w:rsidRDefault="007E0827">
      <w:pPr>
        <w:rPr>
          <w:sz w:val="24"/>
        </w:rPr>
      </w:pPr>
    </w:p>
    <w:p w14:paraId="09E0C31E" w14:textId="77777777" w:rsidR="007E0827" w:rsidRDefault="00000000">
      <w:pPr>
        <w:rPr>
          <w:b/>
          <w:bCs/>
          <w:sz w:val="24"/>
        </w:rPr>
      </w:pPr>
      <w:r>
        <w:rPr>
          <w:rFonts w:hint="eastAsia"/>
          <w:b/>
          <w:bCs/>
          <w:sz w:val="24"/>
        </w:rPr>
        <w:t>二、课程目标</w:t>
      </w:r>
    </w:p>
    <w:p w14:paraId="0EAA09FA" w14:textId="77777777" w:rsidR="007E0827" w:rsidRDefault="007E0827">
      <w:pPr>
        <w:rPr>
          <w:b/>
          <w:bCs/>
          <w:sz w:val="24"/>
        </w:rPr>
      </w:pPr>
    </w:p>
    <w:p w14:paraId="2C4D7884" w14:textId="77777777" w:rsidR="007E0827" w:rsidRDefault="00000000">
      <w:pPr>
        <w:rPr>
          <w:sz w:val="24"/>
        </w:rPr>
      </w:pPr>
      <w:r>
        <w:rPr>
          <w:rFonts w:hint="eastAsia"/>
          <w:sz w:val="24"/>
        </w:rPr>
        <w:t xml:space="preserve">   </w:t>
      </w:r>
      <w:r>
        <w:rPr>
          <w:rFonts w:hint="eastAsia"/>
          <w:b/>
          <w:bCs/>
          <w:sz w:val="24"/>
        </w:rPr>
        <w:t xml:space="preserve"> 1</w:t>
      </w:r>
      <w:r>
        <w:rPr>
          <w:rFonts w:hint="eastAsia"/>
          <w:b/>
          <w:bCs/>
          <w:sz w:val="24"/>
        </w:rPr>
        <w:t>、</w:t>
      </w:r>
      <w:r>
        <w:rPr>
          <w:rFonts w:hint="eastAsia"/>
          <w:sz w:val="24"/>
        </w:rPr>
        <w:t>通过本课程的学习，使学生了解金融法的发展情况，掌握中国人民银行法律制度、商业银行法律制度、借款合同法律制度、金融担保法律制度、证券法律制度、票据法律制度、金融犯罪等金融法的基本原理和基本知识。</w:t>
      </w:r>
    </w:p>
    <w:p w14:paraId="33151860" w14:textId="77777777" w:rsidR="007E0827" w:rsidRDefault="00000000">
      <w:pPr>
        <w:rPr>
          <w:sz w:val="24"/>
        </w:rPr>
      </w:pPr>
      <w:r>
        <w:rPr>
          <w:rFonts w:hint="eastAsia"/>
          <w:sz w:val="24"/>
        </w:rPr>
        <w:t xml:space="preserve">    </w:t>
      </w:r>
      <w:r>
        <w:rPr>
          <w:rFonts w:hint="eastAsia"/>
          <w:b/>
          <w:bCs/>
          <w:sz w:val="24"/>
        </w:rPr>
        <w:t>2</w:t>
      </w:r>
      <w:r>
        <w:rPr>
          <w:rFonts w:hint="eastAsia"/>
          <w:b/>
          <w:bCs/>
          <w:sz w:val="24"/>
        </w:rPr>
        <w:t>、</w:t>
      </w:r>
      <w:r>
        <w:rPr>
          <w:rFonts w:hint="eastAsia"/>
          <w:sz w:val="24"/>
        </w:rPr>
        <w:t>在牢固掌握课程所涉及的法学和金融学概念基础上，从法学和金融两个层面理解掌握金融</w:t>
      </w:r>
      <w:proofErr w:type="gramStart"/>
      <w:r>
        <w:rPr>
          <w:rFonts w:hint="eastAsia"/>
          <w:sz w:val="24"/>
        </w:rPr>
        <w:t>法具体</w:t>
      </w:r>
      <w:proofErr w:type="gramEnd"/>
      <w:r>
        <w:rPr>
          <w:rFonts w:hint="eastAsia"/>
          <w:sz w:val="24"/>
        </w:rPr>
        <w:t>规定，进而熟练运用金融法，达到理论联系实际，实现依法处理金融问题的能力，提升学生防范金融风险的能力和自觉性，提高金融案例综合分析水平，为学生毕业后能够继续深造及更好的融入金融类专业相关岗位奠定坚实的基础。</w:t>
      </w:r>
    </w:p>
    <w:p w14:paraId="4B54EC19" w14:textId="77777777" w:rsidR="007E0827" w:rsidRDefault="00000000">
      <w:pPr>
        <w:rPr>
          <w:sz w:val="24"/>
        </w:rPr>
      </w:pPr>
      <w:r>
        <w:rPr>
          <w:rFonts w:hint="eastAsia"/>
          <w:sz w:val="24"/>
        </w:rPr>
        <w:t xml:space="preserve">    </w:t>
      </w:r>
      <w:r>
        <w:rPr>
          <w:rFonts w:hint="eastAsia"/>
          <w:b/>
          <w:bCs/>
          <w:sz w:val="24"/>
        </w:rPr>
        <w:t>3</w:t>
      </w:r>
      <w:r>
        <w:rPr>
          <w:rFonts w:hint="eastAsia"/>
          <w:b/>
          <w:bCs/>
          <w:sz w:val="24"/>
        </w:rPr>
        <w:t>、</w:t>
      </w:r>
      <w:r>
        <w:rPr>
          <w:rFonts w:hint="eastAsia"/>
          <w:sz w:val="24"/>
        </w:rPr>
        <w:t>在掌握金融法专业知识的基础上，进一步提高学生专业法制意识与修养，在金融职业生涯中遵纪守法，树立底线思维及红线思维，坚决不触碰金融业务法律底线，远离非法金融活动，树立健康正确的法律观念，更好地为党育人、为国育才。</w:t>
      </w:r>
    </w:p>
    <w:p w14:paraId="13F25107" w14:textId="77777777" w:rsidR="007E0827" w:rsidRDefault="00000000">
      <w:pPr>
        <w:rPr>
          <w:sz w:val="24"/>
        </w:rPr>
      </w:pPr>
      <w:r>
        <w:rPr>
          <w:rFonts w:hint="eastAsia"/>
          <w:sz w:val="24"/>
        </w:rPr>
        <w:t xml:space="preserve"> </w:t>
      </w:r>
    </w:p>
    <w:p w14:paraId="521B3A21" w14:textId="77777777" w:rsidR="007E0827" w:rsidRDefault="00000000">
      <w:pPr>
        <w:rPr>
          <w:b/>
          <w:bCs/>
          <w:sz w:val="24"/>
        </w:rPr>
      </w:pPr>
      <w:r>
        <w:rPr>
          <w:rFonts w:hint="eastAsia"/>
          <w:b/>
          <w:bCs/>
          <w:sz w:val="24"/>
        </w:rPr>
        <w:t>三、案例简介与案例蕴含</w:t>
      </w:r>
      <w:proofErr w:type="gramStart"/>
      <w:r>
        <w:rPr>
          <w:rFonts w:hint="eastAsia"/>
          <w:b/>
          <w:bCs/>
          <w:sz w:val="24"/>
        </w:rPr>
        <w:t>的思政元素</w:t>
      </w:r>
      <w:proofErr w:type="gramEnd"/>
    </w:p>
    <w:p w14:paraId="7991F3DA" w14:textId="77777777" w:rsidR="007E0827" w:rsidRDefault="007E0827">
      <w:pPr>
        <w:rPr>
          <w:b/>
          <w:bCs/>
          <w:sz w:val="24"/>
        </w:rPr>
      </w:pPr>
    </w:p>
    <w:p w14:paraId="6F44F9AA" w14:textId="77777777" w:rsidR="007E0827" w:rsidRDefault="00000000">
      <w:pPr>
        <w:rPr>
          <w:b/>
          <w:bCs/>
          <w:sz w:val="24"/>
        </w:rPr>
      </w:pPr>
      <w:r>
        <w:rPr>
          <w:rFonts w:hint="eastAsia"/>
          <w:b/>
          <w:bCs/>
          <w:sz w:val="24"/>
        </w:rPr>
        <w:t xml:space="preserve">    1</w:t>
      </w:r>
      <w:r>
        <w:rPr>
          <w:rFonts w:hint="eastAsia"/>
          <w:b/>
          <w:bCs/>
          <w:sz w:val="24"/>
        </w:rPr>
        <w:t>、案例简介</w:t>
      </w:r>
    </w:p>
    <w:p w14:paraId="442AD82F" w14:textId="77777777" w:rsidR="007E0827" w:rsidRDefault="00000000">
      <w:pPr>
        <w:widowControl/>
        <w:shd w:val="clear" w:color="auto" w:fill="FFFFFF"/>
        <w:spacing w:line="240" w:lineRule="atLeast"/>
        <w:ind w:firstLineChars="200" w:firstLine="482"/>
        <w:jc w:val="left"/>
        <w:rPr>
          <w:rFonts w:ascii="宋体" w:eastAsia="宋体" w:hAnsi="宋体" w:cs="宋体"/>
          <w:sz w:val="24"/>
        </w:rPr>
      </w:pPr>
      <w:r>
        <w:rPr>
          <w:rFonts w:hint="eastAsia"/>
          <w:b/>
          <w:bCs/>
          <w:sz w:val="24"/>
        </w:rPr>
        <w:t>案例</w:t>
      </w:r>
      <w:r>
        <w:rPr>
          <w:rFonts w:hint="eastAsia"/>
          <w:b/>
          <w:bCs/>
          <w:sz w:val="24"/>
        </w:rPr>
        <w:t>1</w:t>
      </w:r>
      <w:r>
        <w:rPr>
          <w:rFonts w:hint="eastAsia"/>
          <w:b/>
          <w:bCs/>
          <w:sz w:val="24"/>
        </w:rPr>
        <w:t>：</w:t>
      </w:r>
      <w:r>
        <w:rPr>
          <w:rFonts w:hint="eastAsia"/>
          <w:sz w:val="24"/>
        </w:rPr>
        <w:t>该视频案例属于课程第三章商业银行法律制度中，伪卡盗刷、信息泄露等相关知识点讲解。本视频为天津电视台</w:t>
      </w:r>
      <w:r>
        <w:rPr>
          <w:rFonts w:hint="eastAsia"/>
          <w:sz w:val="24"/>
        </w:rPr>
        <w:t>2016</w:t>
      </w:r>
      <w:r>
        <w:rPr>
          <w:rFonts w:hint="eastAsia"/>
          <w:sz w:val="24"/>
        </w:rPr>
        <w:t>年</w:t>
      </w:r>
      <w:r>
        <w:rPr>
          <w:rFonts w:hint="eastAsia"/>
          <w:sz w:val="24"/>
        </w:rPr>
        <w:t>6</w:t>
      </w:r>
      <w:r>
        <w:rPr>
          <w:rFonts w:hint="eastAsia"/>
          <w:sz w:val="24"/>
        </w:rPr>
        <w:t>月</w:t>
      </w:r>
      <w:r>
        <w:rPr>
          <w:rFonts w:hint="eastAsia"/>
          <w:sz w:val="24"/>
        </w:rPr>
        <w:t>12</w:t>
      </w:r>
      <w:r>
        <w:rPr>
          <w:rFonts w:hint="eastAsia"/>
          <w:sz w:val="24"/>
        </w:rPr>
        <w:t>日报道片段。王女士两年前在某银行南宁支行办理了一张</w:t>
      </w:r>
      <w:r>
        <w:rPr>
          <w:rFonts w:hint="eastAsia"/>
          <w:sz w:val="24"/>
        </w:rPr>
        <w:t>IC</w:t>
      </w:r>
      <w:r>
        <w:rPr>
          <w:rFonts w:hint="eastAsia"/>
          <w:sz w:val="24"/>
        </w:rPr>
        <w:t>借记卡。王女士人在南宁时，银行卡也在身上，却被人在湖南通过转账电话转走</w:t>
      </w:r>
      <w:r>
        <w:rPr>
          <w:rFonts w:hint="eastAsia"/>
          <w:sz w:val="24"/>
        </w:rPr>
        <w:t>12.6</w:t>
      </w:r>
      <w:r>
        <w:rPr>
          <w:rFonts w:hint="eastAsia"/>
          <w:sz w:val="24"/>
        </w:rPr>
        <w:t>万元。为了挽回损失，王女士将发卡银行某银行告上了法庭。</w:t>
      </w:r>
      <w:r>
        <w:rPr>
          <w:rFonts w:ascii="宋体" w:eastAsia="宋体" w:hAnsi="宋体" w:cs="宋体" w:hint="eastAsia"/>
          <w:sz w:val="24"/>
        </w:rPr>
        <w:t>南宁市中级法院对该案公开宣判。法院认为，王女士的银行卡是被复制的伪卡盗刷，银行不能证明该银行卡信息或者密码泄露是由王女士未能妥善保管银行卡或者密码所致，银行应承担全部责任，赔偿王女士12.6万多元及利息。</w:t>
      </w:r>
    </w:p>
    <w:p w14:paraId="3AB44C6E" w14:textId="77777777" w:rsidR="007E0827" w:rsidRDefault="007E0827">
      <w:pPr>
        <w:widowControl/>
        <w:shd w:val="clear" w:color="auto" w:fill="FFFFFF"/>
        <w:spacing w:line="240" w:lineRule="atLeast"/>
        <w:ind w:firstLineChars="200" w:firstLine="480"/>
        <w:jc w:val="left"/>
        <w:rPr>
          <w:rFonts w:ascii="宋体" w:eastAsia="宋体" w:hAnsi="宋体" w:cs="宋体"/>
          <w:sz w:val="24"/>
        </w:rPr>
      </w:pPr>
    </w:p>
    <w:p w14:paraId="31E4EB22" w14:textId="77777777" w:rsidR="007E0827" w:rsidRDefault="00000000">
      <w:pPr>
        <w:widowControl/>
        <w:shd w:val="clear" w:color="auto" w:fill="FFFFFF"/>
        <w:spacing w:line="240" w:lineRule="atLeast"/>
        <w:ind w:firstLineChars="200" w:firstLine="420"/>
        <w:jc w:val="left"/>
        <w:rPr>
          <w:rFonts w:ascii="宋体" w:eastAsia="宋体" w:hAnsi="宋体" w:cs="宋体"/>
          <w:sz w:val="24"/>
        </w:rPr>
      </w:pPr>
      <w:r>
        <w:rPr>
          <w:noProof/>
        </w:rPr>
        <w:lastRenderedPageBreak/>
        <w:drawing>
          <wp:inline distT="0" distB="0" distL="114300" distR="114300" wp14:anchorId="4B17A45D" wp14:editId="65095588">
            <wp:extent cx="5130165" cy="2872105"/>
            <wp:effectExtent l="0" t="0" r="13335" b="444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4"/>
                    <a:stretch>
                      <a:fillRect/>
                    </a:stretch>
                  </pic:blipFill>
                  <pic:spPr>
                    <a:xfrm>
                      <a:off x="0" y="0"/>
                      <a:ext cx="5130165" cy="2872105"/>
                    </a:xfrm>
                    <a:prstGeom prst="rect">
                      <a:avLst/>
                    </a:prstGeom>
                    <a:noFill/>
                    <a:ln>
                      <a:noFill/>
                    </a:ln>
                  </pic:spPr>
                </pic:pic>
              </a:graphicData>
            </a:graphic>
          </wp:inline>
        </w:drawing>
      </w:r>
    </w:p>
    <w:p w14:paraId="361D42A8" w14:textId="77777777" w:rsidR="007E0827" w:rsidRDefault="007E0827">
      <w:pPr>
        <w:widowControl/>
        <w:shd w:val="clear" w:color="auto" w:fill="FFFFFF"/>
        <w:spacing w:line="240" w:lineRule="atLeast"/>
        <w:ind w:firstLineChars="200" w:firstLine="480"/>
        <w:jc w:val="left"/>
        <w:rPr>
          <w:rFonts w:ascii="宋体" w:eastAsia="宋体" w:hAnsi="宋体" w:cs="宋体"/>
          <w:sz w:val="24"/>
        </w:rPr>
      </w:pPr>
    </w:p>
    <w:p w14:paraId="1B92EF90" w14:textId="77777777" w:rsidR="007E0827" w:rsidRDefault="00000000">
      <w:pPr>
        <w:widowControl/>
        <w:shd w:val="clear" w:color="auto" w:fill="FFFFFF"/>
        <w:spacing w:line="240" w:lineRule="atLeast"/>
        <w:ind w:firstLineChars="200" w:firstLine="482"/>
        <w:jc w:val="left"/>
        <w:rPr>
          <w:rFonts w:ascii="宋体" w:eastAsia="宋体" w:hAnsi="宋体" w:cs="宋体"/>
          <w:sz w:val="24"/>
        </w:rPr>
      </w:pPr>
      <w:r>
        <w:rPr>
          <w:rFonts w:ascii="宋体" w:eastAsia="宋体" w:hAnsi="宋体" w:cs="宋体" w:hint="eastAsia"/>
          <w:b/>
          <w:bCs/>
          <w:sz w:val="24"/>
        </w:rPr>
        <w:t>案例2：</w:t>
      </w:r>
      <w:r>
        <w:rPr>
          <w:rFonts w:ascii="宋体" w:eastAsia="宋体" w:hAnsi="宋体" w:cs="宋体" w:hint="eastAsia"/>
          <w:sz w:val="24"/>
        </w:rPr>
        <w:t>该视频案例属于课程第三章商业银行法律制度中，借贷利息与利率相关知识点讲解。本视频为遵义电视台《法治遵义》片段，遵义市鑫瑞市房地产开发有限责任公司与遵义县汇隆村镇银行有限责任公司借款合同一案。</w:t>
      </w:r>
    </w:p>
    <w:p w14:paraId="6EFD3A8E" w14:textId="77777777" w:rsidR="007E0827" w:rsidRDefault="00000000">
      <w:pPr>
        <w:ind w:firstLine="420"/>
        <w:rPr>
          <w:sz w:val="24"/>
        </w:rPr>
      </w:pPr>
      <w:r>
        <w:rPr>
          <w:rFonts w:hint="eastAsia"/>
          <w:sz w:val="24"/>
        </w:rPr>
        <w:t>经过章节前面知识点学习，学生已经掌握了商业银行法律制度基础知识，如商业银行法概述、商业银行组织机构规则、商业银行业务经营规则、商业银行监督监管。但对商业银行法律制度知识的</w:t>
      </w:r>
      <w:proofErr w:type="gramStart"/>
      <w:r>
        <w:rPr>
          <w:rFonts w:hint="eastAsia"/>
          <w:sz w:val="24"/>
        </w:rPr>
        <w:t>的</w:t>
      </w:r>
      <w:proofErr w:type="gramEnd"/>
      <w:r>
        <w:rPr>
          <w:rFonts w:hint="eastAsia"/>
          <w:sz w:val="24"/>
        </w:rPr>
        <w:t>掌握并不等于对如商业银行业务经营规则具体类型的完全精通，学生对实际案例业务适用并不是特别了解。</w:t>
      </w:r>
    </w:p>
    <w:p w14:paraId="03BC5239" w14:textId="77777777" w:rsidR="007E0827" w:rsidRDefault="00000000">
      <w:pPr>
        <w:ind w:firstLine="420"/>
        <w:rPr>
          <w:sz w:val="24"/>
        </w:rPr>
      </w:pPr>
      <w:r>
        <w:rPr>
          <w:noProof/>
        </w:rPr>
        <w:drawing>
          <wp:inline distT="0" distB="0" distL="114300" distR="114300" wp14:anchorId="322322C4" wp14:editId="08F98350">
            <wp:extent cx="5171440" cy="2788920"/>
            <wp:effectExtent l="0" t="0" r="10160" b="1143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5"/>
                    <a:stretch>
                      <a:fillRect/>
                    </a:stretch>
                  </pic:blipFill>
                  <pic:spPr>
                    <a:xfrm>
                      <a:off x="0" y="0"/>
                      <a:ext cx="5171440" cy="2788920"/>
                    </a:xfrm>
                    <a:prstGeom prst="rect">
                      <a:avLst/>
                    </a:prstGeom>
                    <a:noFill/>
                    <a:ln>
                      <a:noFill/>
                    </a:ln>
                  </pic:spPr>
                </pic:pic>
              </a:graphicData>
            </a:graphic>
          </wp:inline>
        </w:drawing>
      </w:r>
    </w:p>
    <w:p w14:paraId="6AAB1944" w14:textId="77777777" w:rsidR="007E0827" w:rsidRDefault="007E0827">
      <w:pPr>
        <w:ind w:firstLine="420"/>
        <w:rPr>
          <w:sz w:val="24"/>
        </w:rPr>
      </w:pPr>
    </w:p>
    <w:p w14:paraId="40F52743" w14:textId="77777777" w:rsidR="007E0827" w:rsidRDefault="00000000">
      <w:pPr>
        <w:ind w:firstLineChars="200" w:firstLine="482"/>
        <w:rPr>
          <w:b/>
          <w:bCs/>
          <w:sz w:val="24"/>
        </w:rPr>
      </w:pPr>
      <w:r>
        <w:rPr>
          <w:rFonts w:hint="eastAsia"/>
          <w:b/>
          <w:bCs/>
          <w:sz w:val="24"/>
        </w:rPr>
        <w:t>2</w:t>
      </w:r>
      <w:r>
        <w:rPr>
          <w:rFonts w:hint="eastAsia"/>
          <w:b/>
          <w:bCs/>
          <w:sz w:val="24"/>
        </w:rPr>
        <w:t>、案例蕴含</w:t>
      </w:r>
      <w:proofErr w:type="gramStart"/>
      <w:r>
        <w:rPr>
          <w:rFonts w:hint="eastAsia"/>
          <w:b/>
          <w:bCs/>
          <w:sz w:val="24"/>
        </w:rPr>
        <w:t>的思政元素分析</w:t>
      </w:r>
      <w:proofErr w:type="gramEnd"/>
    </w:p>
    <w:p w14:paraId="17EFFBDA" w14:textId="77777777" w:rsidR="007E0827" w:rsidRDefault="00000000">
      <w:pPr>
        <w:ind w:firstLineChars="200" w:firstLine="480"/>
        <w:rPr>
          <w:sz w:val="24"/>
        </w:rPr>
      </w:pPr>
      <w:r>
        <w:rPr>
          <w:rFonts w:hint="eastAsia"/>
          <w:sz w:val="24"/>
        </w:rPr>
        <w:t>两段视频案例教学任务就是要通过商业银行具体业务经营规则讲解和研讨，让学生掌握专业知识，提升法律专业素养的同时，了解到</w:t>
      </w:r>
      <w:r>
        <w:rPr>
          <w:rFonts w:ascii="宋体" w:eastAsia="宋体" w:hAnsi="宋体" w:cs="宋体" w:hint="eastAsia"/>
          <w:bCs/>
          <w:sz w:val="24"/>
        </w:rPr>
        <w:t>金融稳定保障体系，有必要依法将各类金融活动全部纳入监管，加强个人信息保护。同时，使学生理解商业银行存贷款各项业务中对个人信息的保护与利率的相关规定，领会我国国务</w:t>
      </w:r>
      <w:r>
        <w:rPr>
          <w:rFonts w:ascii="宋体" w:eastAsia="宋体" w:hAnsi="宋体" w:cs="宋体" w:hint="eastAsia"/>
          <w:bCs/>
          <w:sz w:val="24"/>
        </w:rPr>
        <w:lastRenderedPageBreak/>
        <w:t>院金融监管总局成立的意义，坚定维护我国金融业的监管改革举措。</w:t>
      </w:r>
      <w:r>
        <w:rPr>
          <w:rFonts w:hint="eastAsia"/>
          <w:sz w:val="24"/>
        </w:rPr>
        <w:t>能够理论联系实际，进一步</w:t>
      </w:r>
      <w:proofErr w:type="gramStart"/>
      <w:r>
        <w:rPr>
          <w:rFonts w:hint="eastAsia"/>
          <w:sz w:val="24"/>
        </w:rPr>
        <w:t>培育思政素养</w:t>
      </w:r>
      <w:proofErr w:type="gramEnd"/>
      <w:r>
        <w:rPr>
          <w:rFonts w:hint="eastAsia"/>
          <w:sz w:val="24"/>
        </w:rPr>
        <w:t>，形成法律职业责任感与使命感。</w:t>
      </w:r>
    </w:p>
    <w:p w14:paraId="6C9D8ABF" w14:textId="77777777" w:rsidR="007E0827" w:rsidRDefault="00000000">
      <w:pPr>
        <w:rPr>
          <w:sz w:val="24"/>
        </w:rPr>
      </w:pPr>
      <w:r>
        <w:rPr>
          <w:rFonts w:hint="eastAsia"/>
          <w:sz w:val="24"/>
        </w:rPr>
        <w:t xml:space="preserve">   </w:t>
      </w:r>
      <w:r>
        <w:rPr>
          <w:rFonts w:hint="eastAsia"/>
          <w:b/>
          <w:bCs/>
          <w:sz w:val="24"/>
        </w:rPr>
        <w:t xml:space="preserve"> 2.1</w:t>
      </w:r>
      <w:r>
        <w:rPr>
          <w:rFonts w:hint="eastAsia"/>
          <w:b/>
          <w:bCs/>
          <w:sz w:val="24"/>
        </w:rPr>
        <w:t>敬业：</w:t>
      </w:r>
      <w:r>
        <w:rPr>
          <w:rFonts w:hint="eastAsia"/>
          <w:sz w:val="24"/>
        </w:rPr>
        <w:t>是公民个人层面的一个价值目标，是对公民职业行为准则的价值评价，要求公民忠于职守、克己奉公、服务人民、服务社会、充分体现了社会主义职业精神。</w:t>
      </w:r>
    </w:p>
    <w:p w14:paraId="72E0B632" w14:textId="77777777" w:rsidR="007E0827" w:rsidRDefault="00000000">
      <w:pPr>
        <w:rPr>
          <w:sz w:val="24"/>
        </w:rPr>
      </w:pPr>
      <w:r>
        <w:rPr>
          <w:rFonts w:hint="eastAsia"/>
          <w:sz w:val="24"/>
        </w:rPr>
        <w:t xml:space="preserve">    </w:t>
      </w:r>
      <w:r>
        <w:rPr>
          <w:rFonts w:hint="eastAsia"/>
          <w:b/>
          <w:bCs/>
          <w:sz w:val="24"/>
        </w:rPr>
        <w:t>2.2</w:t>
      </w:r>
      <w:r>
        <w:rPr>
          <w:rFonts w:hint="eastAsia"/>
          <w:b/>
          <w:bCs/>
          <w:sz w:val="24"/>
        </w:rPr>
        <w:t>诚信</w:t>
      </w:r>
      <w:r>
        <w:rPr>
          <w:rFonts w:hint="eastAsia"/>
          <w:sz w:val="24"/>
        </w:rPr>
        <w:t>：即诚实守信，是人类社会千百年传承下来的道德传统，也是社会主义道德建设的重点内容，强调诚实劳动、信守承诺、诚恳待人。</w:t>
      </w:r>
    </w:p>
    <w:p w14:paraId="31BAA343" w14:textId="77777777" w:rsidR="007E0827" w:rsidRDefault="00000000">
      <w:pPr>
        <w:rPr>
          <w:sz w:val="24"/>
        </w:rPr>
      </w:pPr>
      <w:r>
        <w:rPr>
          <w:rFonts w:hint="eastAsia"/>
          <w:sz w:val="24"/>
        </w:rPr>
        <w:t xml:space="preserve">    </w:t>
      </w:r>
      <w:r>
        <w:rPr>
          <w:rFonts w:hint="eastAsia"/>
          <w:b/>
          <w:bCs/>
          <w:sz w:val="24"/>
        </w:rPr>
        <w:t>2.3</w:t>
      </w:r>
      <w:r>
        <w:rPr>
          <w:rFonts w:hint="eastAsia"/>
          <w:b/>
          <w:bCs/>
          <w:sz w:val="24"/>
        </w:rPr>
        <w:t>法治：</w:t>
      </w:r>
      <w:r>
        <w:rPr>
          <w:rFonts w:hint="eastAsia"/>
          <w:sz w:val="24"/>
        </w:rPr>
        <w:t>是实现自由平等、公平正义的可靠保障。党的十八大报告提出，要全面推进依法治国、加快建设社会主义法治国家。</w:t>
      </w:r>
    </w:p>
    <w:p w14:paraId="601607FF" w14:textId="77777777" w:rsidR="007E0827" w:rsidRDefault="00000000">
      <w:pPr>
        <w:rPr>
          <w:sz w:val="24"/>
          <w:u w:val="single"/>
        </w:rPr>
      </w:pPr>
      <w:r>
        <w:rPr>
          <w:rFonts w:hint="eastAsia"/>
          <w:sz w:val="24"/>
        </w:rPr>
        <w:t xml:space="preserve">    </w:t>
      </w:r>
      <w:r>
        <w:rPr>
          <w:rFonts w:hint="eastAsia"/>
          <w:b/>
          <w:bCs/>
          <w:sz w:val="24"/>
        </w:rPr>
        <w:t>2.4</w:t>
      </w:r>
      <w:r>
        <w:rPr>
          <w:rFonts w:hint="eastAsia"/>
          <w:b/>
          <w:bCs/>
          <w:sz w:val="24"/>
        </w:rPr>
        <w:t>个人信息保护与权利意识：</w:t>
      </w:r>
      <w:r>
        <w:rPr>
          <w:rFonts w:hint="eastAsia"/>
          <w:sz w:val="24"/>
          <w:u w:val="single"/>
        </w:rPr>
        <w:t>深入认识社会主义法治对个人财产与信息的保护，自觉</w:t>
      </w:r>
      <w:proofErr w:type="gramStart"/>
      <w:r>
        <w:rPr>
          <w:rFonts w:hint="eastAsia"/>
          <w:sz w:val="24"/>
          <w:u w:val="single"/>
        </w:rPr>
        <w:t>践行</w:t>
      </w:r>
      <w:proofErr w:type="gramEnd"/>
      <w:r>
        <w:rPr>
          <w:rFonts w:hint="eastAsia"/>
          <w:sz w:val="24"/>
          <w:u w:val="single"/>
        </w:rPr>
        <w:t>社会主义核心价值观；懂得个人信息保护与权利的正当性、可行性、界限性，在法定范围内主张和行驶自己的权利、勇敢地捍卫自己的个人信息与权利。</w:t>
      </w:r>
    </w:p>
    <w:p w14:paraId="483DA67D" w14:textId="77777777" w:rsidR="007E0827" w:rsidRDefault="00000000">
      <w:pPr>
        <w:rPr>
          <w:sz w:val="24"/>
        </w:rPr>
      </w:pPr>
      <w:r>
        <w:rPr>
          <w:rFonts w:hint="eastAsia"/>
          <w:sz w:val="24"/>
        </w:rPr>
        <w:t xml:space="preserve">    </w:t>
      </w:r>
      <w:r>
        <w:rPr>
          <w:rFonts w:hint="eastAsia"/>
          <w:b/>
          <w:bCs/>
          <w:sz w:val="24"/>
        </w:rPr>
        <w:t>2.5</w:t>
      </w:r>
      <w:r>
        <w:rPr>
          <w:rFonts w:hint="eastAsia"/>
          <w:b/>
          <w:bCs/>
          <w:sz w:val="24"/>
        </w:rPr>
        <w:t>法制素养：</w:t>
      </w:r>
      <w:r>
        <w:rPr>
          <w:rFonts w:hint="eastAsia"/>
          <w:sz w:val="24"/>
        </w:rPr>
        <w:t>它的三个基本要素是法律知识、法律意识和用法能力。法律知识，即知道法律相关规定；法律意识、法律观念，即对法律尊崇、敬畏、有守法意识；用法能力，即个人讲法律知识与法律意识内化后运用在生活实践中行为的体现。</w:t>
      </w:r>
    </w:p>
    <w:p w14:paraId="0028F5FC" w14:textId="77777777" w:rsidR="007E0827" w:rsidRDefault="00000000">
      <w:pPr>
        <w:rPr>
          <w:sz w:val="24"/>
        </w:rPr>
      </w:pPr>
      <w:r>
        <w:rPr>
          <w:rFonts w:hint="eastAsia"/>
          <w:sz w:val="24"/>
        </w:rPr>
        <w:t xml:space="preserve">   </w:t>
      </w:r>
    </w:p>
    <w:p w14:paraId="3E717F97" w14:textId="77777777" w:rsidR="007E0827" w:rsidRDefault="00000000">
      <w:pPr>
        <w:rPr>
          <w:b/>
          <w:bCs/>
          <w:sz w:val="24"/>
        </w:rPr>
      </w:pPr>
      <w:r>
        <w:rPr>
          <w:rFonts w:hint="eastAsia"/>
          <w:b/>
          <w:bCs/>
          <w:sz w:val="24"/>
        </w:rPr>
        <w:t>四、案例教学整体设计</w:t>
      </w:r>
    </w:p>
    <w:p w14:paraId="2338A2CB" w14:textId="77777777" w:rsidR="007E0827" w:rsidRDefault="007E0827">
      <w:pPr>
        <w:rPr>
          <w:b/>
          <w:bCs/>
          <w:sz w:val="24"/>
        </w:rPr>
      </w:pPr>
    </w:p>
    <w:p w14:paraId="4ECA0CED" w14:textId="77777777" w:rsidR="007E0827" w:rsidRDefault="00000000">
      <w:pPr>
        <w:rPr>
          <w:b/>
          <w:bCs/>
          <w:sz w:val="24"/>
        </w:rPr>
      </w:pPr>
      <w:r>
        <w:rPr>
          <w:rFonts w:hint="eastAsia"/>
          <w:b/>
          <w:bCs/>
          <w:sz w:val="24"/>
        </w:rPr>
        <w:t xml:space="preserve">    1</w:t>
      </w:r>
      <w:r>
        <w:rPr>
          <w:rFonts w:hint="eastAsia"/>
          <w:b/>
          <w:bCs/>
          <w:sz w:val="24"/>
        </w:rPr>
        <w:t>、教学设计</w:t>
      </w:r>
    </w:p>
    <w:p w14:paraId="385ECF5E" w14:textId="77777777" w:rsidR="007E0827" w:rsidRDefault="00000000">
      <w:pPr>
        <w:rPr>
          <w:b/>
          <w:bCs/>
          <w:sz w:val="24"/>
        </w:rPr>
      </w:pPr>
      <w:r>
        <w:rPr>
          <w:rFonts w:hint="eastAsia"/>
          <w:b/>
          <w:bCs/>
          <w:sz w:val="24"/>
        </w:rPr>
        <w:t xml:space="preserve">    1.1</w:t>
      </w:r>
      <w:r>
        <w:rPr>
          <w:rFonts w:hint="eastAsia"/>
          <w:b/>
          <w:bCs/>
          <w:sz w:val="24"/>
        </w:rPr>
        <w:t>科学设计本案例课程</w:t>
      </w:r>
      <w:proofErr w:type="gramStart"/>
      <w:r>
        <w:rPr>
          <w:rFonts w:hint="eastAsia"/>
          <w:b/>
          <w:bCs/>
          <w:sz w:val="24"/>
        </w:rPr>
        <w:t>思政教学</w:t>
      </w:r>
      <w:proofErr w:type="gramEnd"/>
      <w:r>
        <w:rPr>
          <w:rFonts w:hint="eastAsia"/>
          <w:b/>
          <w:bCs/>
          <w:sz w:val="24"/>
        </w:rPr>
        <w:t>体系</w:t>
      </w:r>
    </w:p>
    <w:p w14:paraId="284618E0" w14:textId="77777777" w:rsidR="007E0827" w:rsidRDefault="00000000">
      <w:pPr>
        <w:ind w:firstLine="420"/>
        <w:rPr>
          <w:sz w:val="24"/>
        </w:rPr>
      </w:pPr>
      <w:r>
        <w:rPr>
          <w:rFonts w:hint="eastAsia"/>
          <w:sz w:val="24"/>
        </w:rPr>
        <w:t>根据教学目标与内容，科学设计课程</w:t>
      </w:r>
      <w:proofErr w:type="gramStart"/>
      <w:r>
        <w:rPr>
          <w:rFonts w:hint="eastAsia"/>
          <w:sz w:val="24"/>
        </w:rPr>
        <w:t>思政教学</w:t>
      </w:r>
      <w:proofErr w:type="gramEnd"/>
      <w:r>
        <w:rPr>
          <w:rFonts w:hint="eastAsia"/>
          <w:sz w:val="24"/>
        </w:rPr>
        <w:t>体系，根据人才培养方案，落实金融学专业教学标准，构建科学合理的课程</w:t>
      </w:r>
      <w:proofErr w:type="gramStart"/>
      <w:r>
        <w:rPr>
          <w:rFonts w:hint="eastAsia"/>
          <w:sz w:val="24"/>
        </w:rPr>
        <w:t>思政教学</w:t>
      </w:r>
      <w:proofErr w:type="gramEnd"/>
      <w:r>
        <w:rPr>
          <w:rFonts w:hint="eastAsia"/>
          <w:sz w:val="24"/>
        </w:rPr>
        <w:t>体系。深度挖掘本章节课程知识体系中所蕴含</w:t>
      </w:r>
      <w:proofErr w:type="gramStart"/>
      <w:r>
        <w:rPr>
          <w:rFonts w:hint="eastAsia"/>
          <w:sz w:val="24"/>
        </w:rPr>
        <w:t>的思政元素</w:t>
      </w:r>
      <w:proofErr w:type="gramEnd"/>
      <w:r>
        <w:rPr>
          <w:rFonts w:hint="eastAsia"/>
          <w:sz w:val="24"/>
        </w:rPr>
        <w:t>。如敬业、诚信、个人信息保护等。根据优化体现</w:t>
      </w:r>
      <w:proofErr w:type="gramStart"/>
      <w:r>
        <w:rPr>
          <w:rFonts w:hint="eastAsia"/>
          <w:sz w:val="24"/>
        </w:rPr>
        <w:t>课程思政元素</w:t>
      </w:r>
      <w:proofErr w:type="gramEnd"/>
      <w:r>
        <w:rPr>
          <w:rFonts w:hint="eastAsia"/>
          <w:sz w:val="24"/>
        </w:rPr>
        <w:t>教学体系和教学大纲，发挥课程的</w:t>
      </w:r>
      <w:proofErr w:type="gramStart"/>
      <w:r>
        <w:rPr>
          <w:rFonts w:hint="eastAsia"/>
          <w:sz w:val="24"/>
        </w:rPr>
        <w:t>思政教育</w:t>
      </w:r>
      <w:proofErr w:type="gramEnd"/>
      <w:r>
        <w:rPr>
          <w:rFonts w:hint="eastAsia"/>
          <w:sz w:val="24"/>
        </w:rPr>
        <w:t>作用。</w:t>
      </w:r>
    </w:p>
    <w:p w14:paraId="2435070B" w14:textId="77777777" w:rsidR="007E0827" w:rsidRDefault="00000000">
      <w:pPr>
        <w:ind w:firstLine="420"/>
        <w:rPr>
          <w:b/>
          <w:bCs/>
          <w:sz w:val="24"/>
        </w:rPr>
      </w:pPr>
      <w:r>
        <w:rPr>
          <w:rFonts w:hint="eastAsia"/>
          <w:b/>
          <w:bCs/>
          <w:sz w:val="24"/>
        </w:rPr>
        <w:t>2.2</w:t>
      </w:r>
      <w:r>
        <w:rPr>
          <w:rFonts w:hint="eastAsia"/>
          <w:b/>
          <w:bCs/>
          <w:sz w:val="24"/>
        </w:rPr>
        <w:t>课程</w:t>
      </w:r>
      <w:proofErr w:type="gramStart"/>
      <w:r>
        <w:rPr>
          <w:rFonts w:hint="eastAsia"/>
          <w:b/>
          <w:bCs/>
          <w:sz w:val="24"/>
        </w:rPr>
        <w:t>思政有机</w:t>
      </w:r>
      <w:proofErr w:type="gramEnd"/>
      <w:r>
        <w:rPr>
          <w:rFonts w:hint="eastAsia"/>
          <w:b/>
          <w:bCs/>
          <w:sz w:val="24"/>
        </w:rPr>
        <w:t>融入课堂教学建设</w:t>
      </w:r>
    </w:p>
    <w:p w14:paraId="215BF748" w14:textId="77777777" w:rsidR="007E0827" w:rsidRDefault="00000000">
      <w:pPr>
        <w:ind w:firstLine="420"/>
        <w:rPr>
          <w:sz w:val="24"/>
        </w:rPr>
      </w:pPr>
      <w:r>
        <w:rPr>
          <w:rFonts w:hint="eastAsia"/>
          <w:sz w:val="24"/>
        </w:rPr>
        <w:t>抓住课堂教学主渠道，精心设计本章节课程的</w:t>
      </w:r>
      <w:proofErr w:type="gramStart"/>
      <w:r>
        <w:rPr>
          <w:rFonts w:hint="eastAsia"/>
          <w:sz w:val="24"/>
        </w:rPr>
        <w:t>课程思政教案</w:t>
      </w:r>
      <w:proofErr w:type="gramEnd"/>
      <w:r>
        <w:rPr>
          <w:rFonts w:hint="eastAsia"/>
          <w:sz w:val="24"/>
        </w:rPr>
        <w:t>，根据课程</w:t>
      </w:r>
      <w:proofErr w:type="gramStart"/>
      <w:r>
        <w:rPr>
          <w:rFonts w:hint="eastAsia"/>
          <w:sz w:val="24"/>
        </w:rPr>
        <w:t>思政教学</w:t>
      </w:r>
      <w:proofErr w:type="gramEnd"/>
      <w:r>
        <w:rPr>
          <w:rFonts w:hint="eastAsia"/>
          <w:sz w:val="24"/>
        </w:rPr>
        <w:t>目标组织教学内容。落实到课程目标设计，教学大纲修订，教案课件编写等各方面，贯穿于课堂授课、教学研讨、作业论文各环节。</w:t>
      </w:r>
    </w:p>
    <w:p w14:paraId="602A472B" w14:textId="77777777" w:rsidR="007E0827" w:rsidRDefault="007E0827">
      <w:pPr>
        <w:ind w:firstLine="420"/>
        <w:rPr>
          <w:sz w:val="24"/>
        </w:rPr>
      </w:pPr>
    </w:p>
    <w:p w14:paraId="50F9176F" w14:textId="77777777" w:rsidR="007E0827" w:rsidRDefault="00000000">
      <w:pPr>
        <w:rPr>
          <w:b/>
          <w:bCs/>
          <w:sz w:val="24"/>
        </w:rPr>
      </w:pPr>
      <w:r>
        <w:rPr>
          <w:rFonts w:hint="eastAsia"/>
          <w:b/>
          <w:bCs/>
          <w:sz w:val="24"/>
        </w:rPr>
        <w:t xml:space="preserve">    2</w:t>
      </w:r>
      <w:r>
        <w:rPr>
          <w:rFonts w:hint="eastAsia"/>
          <w:b/>
          <w:bCs/>
          <w:sz w:val="24"/>
        </w:rPr>
        <w:t>、教学实践</w:t>
      </w:r>
    </w:p>
    <w:p w14:paraId="7F04DCDB" w14:textId="77777777" w:rsidR="007E0827" w:rsidRDefault="00000000">
      <w:pPr>
        <w:ind w:firstLine="480"/>
        <w:rPr>
          <w:b/>
          <w:bCs/>
          <w:sz w:val="24"/>
        </w:rPr>
      </w:pPr>
      <w:r>
        <w:rPr>
          <w:rFonts w:hint="eastAsia"/>
          <w:b/>
          <w:bCs/>
          <w:sz w:val="24"/>
        </w:rPr>
        <w:t>案例</w:t>
      </w:r>
      <w:r>
        <w:rPr>
          <w:rFonts w:hint="eastAsia"/>
          <w:b/>
          <w:bCs/>
          <w:sz w:val="24"/>
        </w:rPr>
        <w:t>1</w:t>
      </w:r>
      <w:r>
        <w:rPr>
          <w:rFonts w:hint="eastAsia"/>
          <w:b/>
          <w:bCs/>
          <w:sz w:val="24"/>
        </w:rPr>
        <w:t>《银行卡被盗刷</w:t>
      </w:r>
      <w:r>
        <w:rPr>
          <w:rFonts w:hint="eastAsia"/>
          <w:b/>
          <w:bCs/>
          <w:sz w:val="24"/>
        </w:rPr>
        <w:t xml:space="preserve"> </w:t>
      </w:r>
      <w:r>
        <w:rPr>
          <w:rFonts w:hint="eastAsia"/>
          <w:b/>
          <w:bCs/>
          <w:sz w:val="24"/>
        </w:rPr>
        <w:t>银行被判全陪》</w:t>
      </w:r>
    </w:p>
    <w:p w14:paraId="7899AE19" w14:textId="77777777" w:rsidR="007E0827" w:rsidRDefault="00000000">
      <w:pPr>
        <w:ind w:firstLineChars="200" w:firstLine="482"/>
        <w:rPr>
          <w:rFonts w:ascii="Times New Roman" w:hAnsi="Times New Roman" w:cs="Times New Roman"/>
          <w:sz w:val="24"/>
        </w:rPr>
      </w:pPr>
      <w:r>
        <w:rPr>
          <w:rFonts w:hint="eastAsia"/>
          <w:b/>
          <w:bCs/>
          <w:sz w:val="24"/>
        </w:rPr>
        <w:t>案例使用建议：</w:t>
      </w:r>
      <w:r>
        <w:rPr>
          <w:rFonts w:ascii="Times New Roman" w:hAnsi="Times New Roman" w:cs="Times New Roman" w:hint="eastAsia"/>
          <w:sz w:val="24"/>
        </w:rPr>
        <w:t>先熟悉银行卡的相关知识点</w:t>
      </w:r>
    </w:p>
    <w:p w14:paraId="3AB8EEB1" w14:textId="77777777" w:rsidR="007E0827" w:rsidRDefault="00000000">
      <w:pPr>
        <w:ind w:firstLineChars="200" w:firstLine="482"/>
        <w:rPr>
          <w:rFonts w:ascii="Times New Roman" w:hAnsi="Times New Roman" w:cs="Times New Roman"/>
          <w:b/>
          <w:sz w:val="24"/>
        </w:rPr>
      </w:pPr>
      <w:r>
        <w:rPr>
          <w:rFonts w:ascii="Times New Roman" w:hAnsi="Times New Roman" w:cs="Times New Roman" w:hint="eastAsia"/>
          <w:b/>
          <w:sz w:val="24"/>
        </w:rPr>
        <w:t>（</w:t>
      </w:r>
      <w:r>
        <w:rPr>
          <w:rFonts w:ascii="Times New Roman" w:hAnsi="Times New Roman" w:cs="Times New Roman"/>
          <w:b/>
          <w:sz w:val="24"/>
        </w:rPr>
        <w:t>1</w:t>
      </w:r>
      <w:r>
        <w:rPr>
          <w:rFonts w:ascii="Times New Roman" w:hAnsi="Times New Roman" w:cs="Times New Roman" w:hint="eastAsia"/>
          <w:b/>
          <w:sz w:val="24"/>
        </w:rPr>
        <w:t>）熟悉一下银行卡，简单知道一下银行卡的一般划分，王女士被盗刷的卡属于那种银行卡？</w:t>
      </w:r>
    </w:p>
    <w:p w14:paraId="63A9CEA5" w14:textId="77777777" w:rsidR="007E0827" w:rsidRDefault="00000000">
      <w:pPr>
        <w:ind w:firstLineChars="200" w:firstLine="480"/>
        <w:rPr>
          <w:rFonts w:ascii="Times New Roman" w:hAnsi="Times New Roman" w:cs="Times New Roman"/>
          <w:sz w:val="24"/>
        </w:rPr>
      </w:pPr>
      <w:r>
        <w:rPr>
          <w:rFonts w:ascii="Times New Roman" w:hAnsi="Times New Roman" w:cs="Times New Roman" w:hint="eastAsia"/>
          <w:sz w:val="24"/>
        </w:rPr>
        <w:t>答：</w:t>
      </w:r>
      <w:r>
        <w:rPr>
          <w:rFonts w:ascii="宋体" w:hAnsi="宋体" w:cs="宋体" w:hint="eastAsia"/>
          <w:sz w:val="24"/>
        </w:rPr>
        <w:t>一</w:t>
      </w:r>
      <w:r>
        <w:rPr>
          <w:rFonts w:ascii="Times New Roman" w:hAnsi="Times New Roman" w:cs="Times New Roman" w:hint="eastAsia"/>
          <w:sz w:val="24"/>
        </w:rPr>
        <w:t>般情况下，银行卡分为信用卡和借记卡两种。</w:t>
      </w:r>
    </w:p>
    <w:p w14:paraId="046981B0" w14:textId="77777777" w:rsidR="007E0827" w:rsidRDefault="00000000">
      <w:pPr>
        <w:ind w:firstLineChars="200" w:firstLine="480"/>
        <w:rPr>
          <w:rFonts w:ascii="Times New Roman" w:hAnsi="Times New Roman" w:cs="Times New Roman"/>
          <w:sz w:val="24"/>
        </w:rPr>
      </w:pPr>
      <w:r>
        <w:rPr>
          <w:rFonts w:ascii="Times New Roman" w:hAnsi="Times New Roman" w:cs="Times New Roman" w:hint="eastAsia"/>
          <w:sz w:val="24"/>
        </w:rPr>
        <w:t>信用卡又分为贷记卡</w:t>
      </w:r>
      <w:proofErr w:type="gramStart"/>
      <w:r>
        <w:rPr>
          <w:rFonts w:ascii="Times New Roman" w:hAnsi="Times New Roman" w:cs="Times New Roman" w:hint="eastAsia"/>
          <w:sz w:val="24"/>
        </w:rPr>
        <w:t>和准贷记卡</w:t>
      </w:r>
      <w:proofErr w:type="gramEnd"/>
      <w:r>
        <w:rPr>
          <w:rFonts w:ascii="Times New Roman" w:hAnsi="Times New Roman" w:cs="Times New Roman" w:hint="eastAsia"/>
          <w:sz w:val="24"/>
        </w:rPr>
        <w:t>。贷记卡是指发卡银行给予持卡人一定的信用额度，持卡人可在信用额度内先消费、后还款的信用卡。</w:t>
      </w:r>
      <w:proofErr w:type="gramStart"/>
      <w:r>
        <w:rPr>
          <w:rFonts w:ascii="Times New Roman" w:hAnsi="Times New Roman" w:cs="Times New Roman" w:hint="eastAsia"/>
          <w:sz w:val="24"/>
        </w:rPr>
        <w:t>准贷记卡</w:t>
      </w:r>
      <w:proofErr w:type="gramEnd"/>
      <w:r>
        <w:rPr>
          <w:rFonts w:ascii="Times New Roman" w:hAnsi="Times New Roman" w:cs="Times New Roman" w:hint="eastAsia"/>
          <w:sz w:val="24"/>
        </w:rPr>
        <w:t>是指持卡人先按银行要求交存一定金额的备用金，当备用金不足支付时，可在发卡银行规定的信用额度内透支的信用卡。</w:t>
      </w:r>
    </w:p>
    <w:p w14:paraId="5EA0E612" w14:textId="77777777" w:rsidR="007E0827" w:rsidRDefault="00000000">
      <w:pPr>
        <w:ind w:firstLineChars="200" w:firstLine="480"/>
        <w:rPr>
          <w:sz w:val="24"/>
          <w:shd w:val="clear" w:color="auto" w:fill="FFFFFF"/>
        </w:rPr>
      </w:pPr>
      <w:r>
        <w:rPr>
          <w:rFonts w:ascii="Times New Roman" w:hAnsi="Times New Roman" w:cs="Times New Roman" w:hint="eastAsia"/>
          <w:sz w:val="24"/>
        </w:rPr>
        <w:t>借记卡按功能不同分为转账卡、专用卡、储值卡。借记卡不能透支。</w:t>
      </w:r>
      <w:r>
        <w:rPr>
          <w:rFonts w:ascii="Times New Roman" w:hAnsi="Times New Roman" w:cs="Times New Roman" w:hint="eastAsia"/>
          <w:sz w:val="24"/>
        </w:rPr>
        <w:t xml:space="preserve"> </w:t>
      </w:r>
      <w:r>
        <w:rPr>
          <w:rFonts w:ascii="Times New Roman" w:hAnsi="Times New Roman" w:cs="Times New Roman" w:hint="eastAsia"/>
          <w:sz w:val="24"/>
        </w:rPr>
        <w:t>转账卡具有转账、存取现金和消费功能。专用卡是在特定区域、专用用途（是指百货、餐饮、娱乐行业以外的用途）使用的借记卡，具有转账、存取现金的功能。储值</w:t>
      </w:r>
      <w:r>
        <w:rPr>
          <w:rFonts w:ascii="Times New Roman" w:hAnsi="Times New Roman" w:cs="Times New Roman" w:hint="eastAsia"/>
          <w:sz w:val="24"/>
        </w:rPr>
        <w:lastRenderedPageBreak/>
        <w:t>卡是银行根据持卡人要求将资金转至卡内储存，交易时直接从卡内扣款的预付</w:t>
      </w:r>
      <w:proofErr w:type="gramStart"/>
      <w:r>
        <w:rPr>
          <w:rFonts w:ascii="Times New Roman" w:hAnsi="Times New Roman" w:cs="Times New Roman" w:hint="eastAsia"/>
          <w:sz w:val="24"/>
        </w:rPr>
        <w:t>钱包式借记卡</w:t>
      </w:r>
      <w:proofErr w:type="gramEnd"/>
      <w:r>
        <w:rPr>
          <w:rFonts w:ascii="Times New Roman" w:hAnsi="Times New Roman" w:cs="Times New Roman" w:hint="eastAsia"/>
          <w:sz w:val="24"/>
        </w:rPr>
        <w:t>。</w:t>
      </w:r>
    </w:p>
    <w:p w14:paraId="5DA73606" w14:textId="77777777" w:rsidR="007E0827" w:rsidRDefault="00000000">
      <w:pPr>
        <w:ind w:firstLineChars="200" w:firstLine="480"/>
        <w:rPr>
          <w:rFonts w:ascii="Times New Roman" w:hAnsi="Times New Roman" w:cs="Times New Roman"/>
          <w:sz w:val="24"/>
        </w:rPr>
      </w:pPr>
      <w:r>
        <w:rPr>
          <w:rFonts w:hint="eastAsia"/>
          <w:sz w:val="24"/>
          <w:shd w:val="clear" w:color="auto" w:fill="FFFFFF"/>
        </w:rPr>
        <w:t>王女士手中所持有的借记卡属于转账卡。</w:t>
      </w:r>
    </w:p>
    <w:p w14:paraId="72D07D30" w14:textId="77777777" w:rsidR="007E0827" w:rsidRDefault="00000000">
      <w:pPr>
        <w:ind w:firstLineChars="200" w:firstLine="482"/>
        <w:rPr>
          <w:rFonts w:ascii="Times New Roman" w:hAnsi="Times New Roman" w:cs="Times New Roman"/>
          <w:b/>
          <w:sz w:val="24"/>
        </w:rPr>
      </w:pPr>
      <w:r>
        <w:rPr>
          <w:rFonts w:ascii="Times New Roman" w:hAnsi="Times New Roman" w:cs="Times New Roman" w:hint="eastAsia"/>
          <w:b/>
          <w:sz w:val="24"/>
        </w:rPr>
        <w:t>（</w:t>
      </w:r>
      <w:r>
        <w:rPr>
          <w:rFonts w:ascii="Times New Roman" w:hAnsi="Times New Roman" w:cs="Times New Roman"/>
          <w:b/>
          <w:sz w:val="24"/>
        </w:rPr>
        <w:t>2</w:t>
      </w:r>
      <w:r>
        <w:rPr>
          <w:rFonts w:ascii="Times New Roman" w:hAnsi="Times New Roman" w:cs="Times New Roman" w:hint="eastAsia"/>
          <w:b/>
          <w:sz w:val="24"/>
        </w:rPr>
        <w:t>）作为发卡银行在银行卡的申领和使用服务过程中所负有的主要义务有哪些？</w:t>
      </w:r>
    </w:p>
    <w:p w14:paraId="435F81B0" w14:textId="77777777" w:rsidR="007E0827" w:rsidRDefault="00000000">
      <w:pPr>
        <w:widowControl/>
        <w:spacing w:line="240" w:lineRule="atLeast"/>
        <w:ind w:firstLine="480"/>
        <w:rPr>
          <w:rFonts w:ascii="Times New Roman" w:hAnsi="Times New Roman" w:cs="Times New Roman"/>
          <w:sz w:val="24"/>
        </w:rPr>
      </w:pPr>
      <w:r>
        <w:rPr>
          <w:rFonts w:ascii="Times New Roman" w:hAnsi="Times New Roman" w:cs="Times New Roman" w:hint="eastAsia"/>
          <w:sz w:val="24"/>
        </w:rPr>
        <w:t>答：</w:t>
      </w:r>
      <w:r>
        <w:rPr>
          <w:rFonts w:ascii="Times New Roman" w:hAnsi="Times New Roman" w:cs="Times New Roman"/>
          <w:sz w:val="24"/>
        </w:rPr>
        <w:t>某银行作为发卡人，</w:t>
      </w:r>
      <w:r>
        <w:rPr>
          <w:rFonts w:ascii="Times New Roman" w:hAnsi="Times New Roman" w:cs="Times New Roman" w:hint="eastAsia"/>
          <w:sz w:val="24"/>
        </w:rPr>
        <w:t>首先</w:t>
      </w:r>
      <w:r>
        <w:rPr>
          <w:rFonts w:ascii="Times New Roman" w:hAnsi="Times New Roman" w:cs="Times New Roman"/>
          <w:sz w:val="24"/>
        </w:rPr>
        <w:t>应当保障持卡人的资金安全，其中包括对持卡人信息安全保障义务；其次，银行应保证其服务场所、系统设备安全适用，这是银行作为银行卡业务推出方和服务提供者的合同义务，也是发卡</w:t>
      </w:r>
      <w:proofErr w:type="gramStart"/>
      <w:r>
        <w:rPr>
          <w:rFonts w:ascii="Times New Roman" w:hAnsi="Times New Roman" w:cs="Times New Roman"/>
          <w:sz w:val="24"/>
        </w:rPr>
        <w:t>行保障</w:t>
      </w:r>
      <w:proofErr w:type="gramEnd"/>
      <w:r>
        <w:rPr>
          <w:rFonts w:ascii="Times New Roman" w:hAnsi="Times New Roman" w:cs="Times New Roman"/>
          <w:sz w:val="24"/>
        </w:rPr>
        <w:t>自身财产安全的应尽义务。</w:t>
      </w:r>
    </w:p>
    <w:p w14:paraId="41FF2277" w14:textId="77777777" w:rsidR="007E0827" w:rsidRDefault="00000000">
      <w:pPr>
        <w:spacing w:line="240" w:lineRule="atLeast"/>
        <w:ind w:firstLine="420"/>
        <w:rPr>
          <w:rFonts w:ascii="Times New Roman" w:hAnsi="Times New Roman" w:cs="Times New Roman"/>
          <w:sz w:val="24"/>
        </w:rPr>
      </w:pPr>
      <w:r>
        <w:rPr>
          <w:rFonts w:ascii="Times New Roman" w:hAnsi="Times New Roman" w:cs="Times New Roman" w:hint="eastAsia"/>
          <w:sz w:val="24"/>
        </w:rPr>
        <w:t>尽管银行卡信息和密码泄露的原因可能存在于银行或者持卡人方面。但某银行作为发卡人应当保障持卡人的资金安全，其中包括对持卡人信息安全保障义务，即银行首先要对所发的借记卡本身的安全性予以保障，防止持卡人信息、密码等信息数据被轻易盗用。</w:t>
      </w:r>
      <w:r>
        <w:rPr>
          <w:rFonts w:ascii="Times New Roman" w:hAnsi="Times New Roman" w:cs="Times New Roman"/>
          <w:sz w:val="24"/>
        </w:rPr>
        <w:t xml:space="preserve"> </w:t>
      </w:r>
    </w:p>
    <w:p w14:paraId="73DA0DCA" w14:textId="77777777" w:rsidR="007E0827" w:rsidRDefault="007E0827">
      <w:pPr>
        <w:spacing w:line="240" w:lineRule="atLeast"/>
        <w:ind w:firstLine="420"/>
        <w:rPr>
          <w:rFonts w:ascii="Times New Roman" w:hAnsi="Times New Roman" w:cs="Times New Roman"/>
          <w:sz w:val="24"/>
        </w:rPr>
      </w:pPr>
    </w:p>
    <w:p w14:paraId="0F4FE111" w14:textId="77777777" w:rsidR="007E0827" w:rsidRDefault="00000000">
      <w:pPr>
        <w:ind w:firstLineChars="200" w:firstLine="482"/>
        <w:rPr>
          <w:rFonts w:ascii="黑体" w:eastAsia="黑体" w:hAnsi="黑体"/>
          <w:b/>
          <w:sz w:val="24"/>
        </w:rPr>
      </w:pPr>
      <w:r>
        <w:rPr>
          <w:rFonts w:ascii="宋体" w:eastAsia="宋体" w:hAnsi="宋体" w:cs="宋体" w:hint="eastAsia"/>
          <w:b/>
          <w:sz w:val="24"/>
        </w:rPr>
        <w:t>视频来源</w:t>
      </w:r>
    </w:p>
    <w:p w14:paraId="067A0532" w14:textId="77777777" w:rsidR="007E0827" w:rsidRDefault="00000000">
      <w:pPr>
        <w:widowControl/>
        <w:ind w:firstLineChars="200" w:firstLine="480"/>
        <w:jc w:val="left"/>
        <w:rPr>
          <w:rFonts w:ascii="Times New Roman" w:hAnsi="Times New Roman" w:cs="Times New Roman"/>
          <w:sz w:val="24"/>
        </w:rPr>
      </w:pPr>
      <w:bookmarkStart w:id="0" w:name="OLE_LINK2"/>
      <w:bookmarkStart w:id="1" w:name="OLE_LINK3"/>
      <w:bookmarkStart w:id="2" w:name="OLE_LINK4"/>
      <w:bookmarkStart w:id="3" w:name="OLE_LINK1"/>
      <w:r>
        <w:rPr>
          <w:rFonts w:ascii="Times New Roman" w:hAnsi="Times New Roman" w:cs="Times New Roman" w:hint="eastAsia"/>
          <w:sz w:val="24"/>
        </w:rPr>
        <w:t>本视频为天津电视台</w:t>
      </w:r>
      <w:r>
        <w:rPr>
          <w:rFonts w:ascii="Times New Roman" w:hAnsi="Times New Roman" w:cs="Times New Roman" w:hint="eastAsia"/>
          <w:sz w:val="24"/>
        </w:rPr>
        <w:t>2016</w:t>
      </w:r>
      <w:r>
        <w:rPr>
          <w:rFonts w:ascii="Times New Roman" w:hAnsi="Times New Roman" w:cs="Times New Roman" w:hint="eastAsia"/>
          <w:sz w:val="24"/>
        </w:rPr>
        <w:t>年</w:t>
      </w:r>
      <w:r>
        <w:rPr>
          <w:rFonts w:ascii="Times New Roman" w:hAnsi="Times New Roman" w:cs="Times New Roman" w:hint="eastAsia"/>
          <w:sz w:val="24"/>
        </w:rPr>
        <w:t>6</w:t>
      </w:r>
      <w:r>
        <w:rPr>
          <w:rFonts w:ascii="Times New Roman" w:hAnsi="Times New Roman" w:cs="Times New Roman" w:hint="eastAsia"/>
          <w:sz w:val="24"/>
        </w:rPr>
        <w:t>月</w:t>
      </w:r>
      <w:r>
        <w:rPr>
          <w:rFonts w:ascii="Times New Roman" w:hAnsi="Times New Roman" w:cs="Times New Roman" w:hint="eastAsia"/>
          <w:sz w:val="24"/>
        </w:rPr>
        <w:t>12</w:t>
      </w:r>
      <w:r>
        <w:rPr>
          <w:rFonts w:ascii="Times New Roman" w:hAnsi="Times New Roman" w:cs="Times New Roman" w:hint="eastAsia"/>
          <w:sz w:val="24"/>
        </w:rPr>
        <w:t>点报道片段，银行卡被盗刷</w:t>
      </w:r>
      <w:r>
        <w:rPr>
          <w:rFonts w:ascii="Times New Roman" w:hAnsi="Times New Roman" w:cs="Times New Roman" w:hint="eastAsia"/>
          <w:sz w:val="24"/>
        </w:rPr>
        <w:t xml:space="preserve"> </w:t>
      </w:r>
      <w:r>
        <w:rPr>
          <w:rFonts w:ascii="Times New Roman" w:hAnsi="Times New Roman" w:cs="Times New Roman" w:hint="eastAsia"/>
          <w:sz w:val="24"/>
        </w:rPr>
        <w:t>银行被判全赔</w:t>
      </w:r>
      <w:bookmarkEnd w:id="0"/>
      <w:bookmarkEnd w:id="1"/>
      <w:bookmarkEnd w:id="2"/>
      <w:bookmarkEnd w:id="3"/>
      <w:r>
        <w:rPr>
          <w:rFonts w:ascii="Times New Roman" w:hAnsi="Times New Roman" w:cs="Times New Roman" w:hint="eastAsia"/>
          <w:sz w:val="24"/>
        </w:rPr>
        <w:t>，下载自乐视视频：</w:t>
      </w:r>
      <w:r>
        <w:rPr>
          <w:rFonts w:ascii="Times New Roman" w:hAnsi="Times New Roman" w:cs="Times New Roman" w:hint="eastAsia"/>
          <w:sz w:val="24"/>
        </w:rPr>
        <w:t xml:space="preserve"> </w:t>
      </w:r>
      <w:bookmarkStart w:id="4" w:name="OLE_LINK12"/>
      <w:bookmarkStart w:id="5" w:name="OLE_LINK11"/>
      <w:bookmarkStart w:id="6" w:name="OLE_LINK13"/>
      <w:r>
        <w:rPr>
          <w:rFonts w:ascii="Times New Roman" w:hAnsi="Times New Roman" w:cs="Times New Roman" w:hint="eastAsia"/>
          <w:sz w:val="24"/>
        </w:rPr>
        <w:fldChar w:fldCharType="begin"/>
      </w:r>
      <w:r>
        <w:rPr>
          <w:rFonts w:ascii="Times New Roman" w:hAnsi="Times New Roman" w:cs="Times New Roman" w:hint="eastAsia"/>
          <w:sz w:val="24"/>
        </w:rPr>
        <w:instrText xml:space="preserve"> HYPERLINK "http://www.le.com/ptv/vplay/25986764.html?ch=shenma" </w:instrText>
      </w:r>
      <w:r>
        <w:rPr>
          <w:rFonts w:ascii="Times New Roman" w:hAnsi="Times New Roman" w:cs="Times New Roman" w:hint="eastAsia"/>
          <w:sz w:val="24"/>
        </w:rPr>
      </w:r>
      <w:r>
        <w:rPr>
          <w:rFonts w:ascii="Times New Roman" w:hAnsi="Times New Roman" w:cs="Times New Roman" w:hint="eastAsia"/>
          <w:sz w:val="24"/>
        </w:rPr>
        <w:fldChar w:fldCharType="separate"/>
      </w:r>
      <w:r>
        <w:rPr>
          <w:rStyle w:val="a4"/>
          <w:rFonts w:ascii="Times New Roman" w:hAnsi="Times New Roman" w:cs="Times New Roman" w:hint="eastAsia"/>
          <w:sz w:val="24"/>
        </w:rPr>
        <w:t>http://www.le.com/ptv/vplay/25986764.html?ch=shenma</w:t>
      </w:r>
      <w:bookmarkEnd w:id="4"/>
      <w:bookmarkEnd w:id="5"/>
      <w:r>
        <w:rPr>
          <w:rFonts w:ascii="Times New Roman" w:hAnsi="Times New Roman" w:cs="Times New Roman" w:hint="eastAsia"/>
          <w:sz w:val="24"/>
        </w:rPr>
        <w:fldChar w:fldCharType="end"/>
      </w:r>
    </w:p>
    <w:p w14:paraId="1226159A" w14:textId="77777777" w:rsidR="007E0827" w:rsidRDefault="007E0827">
      <w:pPr>
        <w:widowControl/>
        <w:ind w:firstLineChars="200" w:firstLine="480"/>
        <w:jc w:val="left"/>
        <w:rPr>
          <w:rFonts w:ascii="Times New Roman" w:hAnsi="Times New Roman" w:cs="Times New Roman"/>
          <w:sz w:val="24"/>
        </w:rPr>
      </w:pPr>
    </w:p>
    <w:bookmarkEnd w:id="6"/>
    <w:p w14:paraId="5A175E87" w14:textId="77777777" w:rsidR="007E0827" w:rsidRDefault="00000000">
      <w:pPr>
        <w:pStyle w:val="1"/>
        <w:spacing w:before="0" w:beforeAutospacing="0" w:after="0" w:afterAutospacing="0"/>
        <w:rPr>
          <w:rFonts w:cs="宋体" w:hint="default"/>
          <w:b w:val="0"/>
          <w:kern w:val="0"/>
          <w:sz w:val="24"/>
          <w:szCs w:val="24"/>
        </w:rPr>
      </w:pPr>
      <w:r>
        <w:t xml:space="preserve">  </w:t>
      </w:r>
      <w:r>
        <w:rPr>
          <w:rFonts w:cs="宋体"/>
          <w:kern w:val="0"/>
          <w:sz w:val="24"/>
          <w:szCs w:val="24"/>
        </w:rPr>
        <w:t>背景资料</w:t>
      </w:r>
    </w:p>
    <w:p w14:paraId="4D9259FA" w14:textId="77777777" w:rsidR="007E0827" w:rsidRDefault="00000000">
      <w:pPr>
        <w:pStyle w:val="1"/>
        <w:keepNext/>
        <w:keepLines/>
        <w:topLinePunct/>
        <w:spacing w:before="0" w:beforeAutospacing="0" w:after="0" w:afterAutospacing="0"/>
        <w:jc w:val="center"/>
        <w:rPr>
          <w:rFonts w:cs="宋体" w:hint="default"/>
          <w:sz w:val="24"/>
          <w:szCs w:val="24"/>
        </w:rPr>
      </w:pPr>
      <w:r>
        <w:rPr>
          <w:rFonts w:cs="宋体"/>
          <w:sz w:val="24"/>
          <w:szCs w:val="24"/>
        </w:rPr>
        <w:t>女子银行卡被盗刷12.6万多元 广西首判银行全赔</w:t>
      </w:r>
    </w:p>
    <w:p w14:paraId="0292AC1B" w14:textId="77777777" w:rsidR="007E0827" w:rsidRDefault="00000000">
      <w:pPr>
        <w:widowControl/>
        <w:shd w:val="clear" w:color="auto" w:fill="FFFFFF"/>
        <w:ind w:firstLineChars="200" w:firstLine="480"/>
        <w:rPr>
          <w:rFonts w:ascii="宋体" w:eastAsia="宋体" w:hAnsi="宋体" w:cs="宋体"/>
          <w:sz w:val="24"/>
        </w:rPr>
      </w:pPr>
      <w:hyperlink r:id="rId6" w:history="1">
        <w:r>
          <w:rPr>
            <w:rFonts w:ascii="宋体" w:eastAsia="宋体" w:hAnsi="宋体" w:cs="宋体" w:hint="eastAsia"/>
            <w:sz w:val="24"/>
          </w:rPr>
          <w:t>http://news.qq.com/a/20160630/040986.htm</w:t>
        </w:r>
      </w:hyperlink>
      <w:r>
        <w:rPr>
          <w:rFonts w:ascii="宋体" w:eastAsia="宋体" w:hAnsi="宋体" w:cs="宋体" w:hint="eastAsia"/>
          <w:sz w:val="24"/>
        </w:rPr>
        <w:t>（女子银行卡被盗刷12.6万多元 广西首判银行全赔_新闻_</w:t>
      </w:r>
      <w:proofErr w:type="gramStart"/>
      <w:r>
        <w:rPr>
          <w:rFonts w:ascii="宋体" w:eastAsia="宋体" w:hAnsi="宋体" w:cs="宋体" w:hint="eastAsia"/>
          <w:sz w:val="24"/>
        </w:rPr>
        <w:t>腾讯网</w:t>
      </w:r>
      <w:proofErr w:type="gramEnd"/>
      <w:r>
        <w:rPr>
          <w:rFonts w:ascii="宋体" w:eastAsia="宋体" w:hAnsi="宋体" w:cs="宋体" w:hint="eastAsia"/>
          <w:sz w:val="24"/>
        </w:rPr>
        <w:t>，2016年6月30日，来源：广西新闻网-当代生活报记者 王斯 ）</w:t>
      </w:r>
    </w:p>
    <w:p w14:paraId="4FE14AF2" w14:textId="77777777" w:rsidR="007E0827" w:rsidRDefault="00000000">
      <w:pPr>
        <w:widowControl/>
        <w:shd w:val="clear" w:color="auto" w:fill="FFFFFF"/>
        <w:ind w:firstLine="420"/>
        <w:textAlignment w:val="baseline"/>
        <w:rPr>
          <w:rFonts w:ascii="宋体" w:eastAsia="宋体" w:hAnsi="宋体" w:cs="宋体"/>
          <w:b/>
          <w:bCs/>
          <w:sz w:val="24"/>
        </w:rPr>
      </w:pPr>
      <w:r>
        <w:rPr>
          <w:rFonts w:ascii="宋体" w:eastAsia="宋体" w:hAnsi="宋体" w:cs="宋体" w:hint="eastAsia"/>
          <w:b/>
          <w:bCs/>
          <w:sz w:val="24"/>
        </w:rPr>
        <w:t>（1）核心内容：</w:t>
      </w:r>
    </w:p>
    <w:p w14:paraId="1104F62B" w14:textId="77777777" w:rsidR="007E0827" w:rsidRDefault="00000000">
      <w:pPr>
        <w:widowControl/>
        <w:shd w:val="clear" w:color="auto" w:fill="FFFFFF"/>
        <w:ind w:firstLineChars="200" w:firstLine="480"/>
        <w:rPr>
          <w:rFonts w:ascii="宋体" w:eastAsia="宋体" w:hAnsi="宋体" w:cs="宋体"/>
          <w:sz w:val="24"/>
        </w:rPr>
      </w:pPr>
      <w:r>
        <w:rPr>
          <w:rFonts w:ascii="宋体" w:eastAsia="宋体" w:hAnsi="宋体" w:cs="宋体" w:hint="eastAsia"/>
          <w:sz w:val="24"/>
        </w:rPr>
        <w:t>王女士两年前在某银行南宁支行办理了一张IC借记卡。2015年10月8日，王女士人在南宁，银行卡也在身上，却被人在湖南通过转账电话转走12.6万多元。为了挽回损失，王女士将</w:t>
      </w:r>
      <w:proofErr w:type="gramStart"/>
      <w:r>
        <w:rPr>
          <w:rFonts w:ascii="宋体" w:eastAsia="宋体" w:hAnsi="宋体" w:cs="宋体" w:hint="eastAsia"/>
          <w:sz w:val="24"/>
        </w:rPr>
        <w:t>发卡行某银行</w:t>
      </w:r>
      <w:proofErr w:type="gramEnd"/>
      <w:r>
        <w:rPr>
          <w:rFonts w:ascii="宋体" w:eastAsia="宋体" w:hAnsi="宋体" w:cs="宋体" w:hint="eastAsia"/>
          <w:sz w:val="24"/>
        </w:rPr>
        <w:t>告上了法院。</w:t>
      </w:r>
    </w:p>
    <w:p w14:paraId="06648858" w14:textId="77777777" w:rsidR="007E0827" w:rsidRDefault="00000000">
      <w:pPr>
        <w:widowControl/>
        <w:shd w:val="clear" w:color="auto" w:fill="FFFFFF"/>
        <w:ind w:firstLineChars="200" w:firstLine="480"/>
        <w:rPr>
          <w:rFonts w:ascii="宋体" w:eastAsia="宋体" w:hAnsi="宋体" w:cs="宋体"/>
          <w:sz w:val="24"/>
        </w:rPr>
      </w:pPr>
      <w:r>
        <w:rPr>
          <w:rFonts w:ascii="宋体" w:eastAsia="宋体" w:hAnsi="宋体" w:cs="宋体" w:hint="eastAsia"/>
          <w:sz w:val="24"/>
        </w:rPr>
        <w:t>2016年6月29日，南宁市中级法院对该案公开宣判。法院认为，王女士的银行卡是被复制的伪卡盗刷，银行不能证明该银行卡信息或者密码泄露是由王女士未能妥善保管银行卡或者密码所致，银行应承担全部责任，赔偿王女士12.6万多元及利息。</w:t>
      </w:r>
    </w:p>
    <w:p w14:paraId="59CF5EB3" w14:textId="77777777" w:rsidR="007E0827" w:rsidRDefault="00000000">
      <w:pPr>
        <w:widowControl/>
        <w:shd w:val="clear" w:color="auto" w:fill="FFFFFF"/>
        <w:rPr>
          <w:rFonts w:ascii="宋体" w:eastAsia="宋体" w:hAnsi="宋体" w:cs="宋体"/>
          <w:sz w:val="24"/>
        </w:rPr>
      </w:pPr>
      <w:r>
        <w:rPr>
          <w:rFonts w:ascii="宋体" w:eastAsia="宋体" w:hAnsi="宋体" w:cs="宋体" w:hint="eastAsia"/>
          <w:sz w:val="24"/>
        </w:rPr>
        <w:t xml:space="preserve">　　该案也是广西首例银行卡被盗刷、银行要担负全责的</w:t>
      </w:r>
      <w:proofErr w:type="gramStart"/>
      <w:r>
        <w:rPr>
          <w:rFonts w:ascii="宋体" w:eastAsia="宋体" w:hAnsi="宋体" w:cs="宋体" w:hint="eastAsia"/>
          <w:sz w:val="24"/>
        </w:rPr>
        <w:t>个</w:t>
      </w:r>
      <w:proofErr w:type="gramEnd"/>
      <w:r>
        <w:rPr>
          <w:rFonts w:ascii="宋体" w:eastAsia="宋体" w:hAnsi="宋体" w:cs="宋体" w:hint="eastAsia"/>
          <w:sz w:val="24"/>
        </w:rPr>
        <w:t>例，对以后此类案件具有范本意义。</w:t>
      </w:r>
    </w:p>
    <w:p w14:paraId="0370E4DA" w14:textId="77777777" w:rsidR="007E0827" w:rsidRDefault="00000000">
      <w:pPr>
        <w:widowControl/>
        <w:shd w:val="clear" w:color="auto" w:fill="FFFFFF"/>
        <w:ind w:firstLine="420"/>
        <w:textAlignment w:val="baseline"/>
        <w:rPr>
          <w:rFonts w:ascii="宋体" w:eastAsia="宋体" w:hAnsi="宋体" w:cs="宋体"/>
          <w:b/>
          <w:bCs/>
          <w:sz w:val="24"/>
        </w:rPr>
      </w:pPr>
      <w:r>
        <w:rPr>
          <w:rFonts w:ascii="宋体" w:eastAsia="宋体" w:hAnsi="宋体" w:cs="宋体" w:hint="eastAsia"/>
          <w:sz w:val="24"/>
        </w:rPr>
        <w:t xml:space="preserve">　</w:t>
      </w:r>
      <w:r>
        <w:rPr>
          <w:rFonts w:ascii="宋体" w:eastAsia="宋体" w:hAnsi="宋体" w:cs="宋体" w:hint="eastAsia"/>
          <w:b/>
          <w:bCs/>
          <w:sz w:val="24"/>
        </w:rPr>
        <w:t>（2）事件经过：</w:t>
      </w:r>
    </w:p>
    <w:p w14:paraId="1D084149" w14:textId="77777777" w:rsidR="007E0827" w:rsidRDefault="00000000">
      <w:pPr>
        <w:widowControl/>
        <w:shd w:val="clear" w:color="auto" w:fill="FFFFFF"/>
        <w:jc w:val="center"/>
        <w:rPr>
          <w:rFonts w:ascii="宋体" w:eastAsia="宋体" w:hAnsi="宋体" w:cs="宋体"/>
          <w:b/>
          <w:bCs/>
          <w:sz w:val="24"/>
        </w:rPr>
      </w:pPr>
      <w:r>
        <w:rPr>
          <w:rFonts w:ascii="宋体" w:eastAsia="宋体" w:hAnsi="宋体" w:cs="宋体" w:hint="eastAsia"/>
          <w:b/>
          <w:bCs/>
          <w:sz w:val="24"/>
        </w:rPr>
        <w:t>卡不离身 12.6万多元不翼而飞</w:t>
      </w:r>
    </w:p>
    <w:p w14:paraId="60BD48F0" w14:textId="77777777" w:rsidR="007E0827" w:rsidRDefault="00000000">
      <w:pPr>
        <w:widowControl/>
        <w:shd w:val="clear" w:color="auto" w:fill="FFFFFF"/>
        <w:rPr>
          <w:rFonts w:ascii="宋体" w:eastAsia="宋体" w:hAnsi="宋体" w:cs="宋体"/>
          <w:sz w:val="24"/>
        </w:rPr>
      </w:pPr>
      <w:r>
        <w:rPr>
          <w:rFonts w:ascii="宋体" w:eastAsia="宋体" w:hAnsi="宋体" w:cs="宋体" w:hint="eastAsia"/>
          <w:noProof/>
          <w:sz w:val="24"/>
        </w:rPr>
        <w:drawing>
          <wp:anchor distT="0" distB="0" distL="114300" distR="114300" simplePos="0" relativeHeight="251659264" behindDoc="1" locked="0" layoutInCell="1" allowOverlap="1" wp14:anchorId="672F39D3" wp14:editId="19CA4279">
            <wp:simplePos x="0" y="0"/>
            <wp:positionH relativeFrom="column">
              <wp:posOffset>2804795</wp:posOffset>
            </wp:positionH>
            <wp:positionV relativeFrom="paragraph">
              <wp:posOffset>36195</wp:posOffset>
            </wp:positionV>
            <wp:extent cx="2420620" cy="1802130"/>
            <wp:effectExtent l="0" t="0" r="17780" b="7620"/>
            <wp:wrapTight wrapText="bothSides">
              <wp:wrapPolygon edited="0">
                <wp:start x="0" y="0"/>
                <wp:lineTo x="0" y="21463"/>
                <wp:lineTo x="21419" y="21463"/>
                <wp:lineTo x="21419" y="0"/>
                <wp:lineTo x="0" y="0"/>
              </wp:wrapPolygon>
            </wp:wrapTight>
            <wp:docPr id="12" name="图片 2" descr="http://proxy1.weixinla.com/http:/mmbiz.qpic.cn/mmbiz/ia1IGYdAJt39oJy80rsbq8x9BvzxS6JNmTLEfVDBM4UEzciaSd40JI7GMibfNMBxv1YgNKsyuKRriaUzKB6sJXFOLw/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http://proxy1.weixinla.com/http:/mmbiz.qpic.cn/mmbiz/ia1IGYdAJt39oJy80rsbq8x9BvzxS6JNmTLEfVDBM4UEzciaSd40JI7GMibfNMBxv1YgNKsyuKRriaUzKB6sJXFOLw/0?wx_fmt=jpeg"/>
                    <pic:cNvPicPr>
                      <a:picLocks noChangeAspect="1"/>
                    </pic:cNvPicPr>
                  </pic:nvPicPr>
                  <pic:blipFill>
                    <a:blip r:embed="rId7"/>
                    <a:stretch>
                      <a:fillRect/>
                    </a:stretch>
                  </pic:blipFill>
                  <pic:spPr>
                    <a:xfrm>
                      <a:off x="0" y="0"/>
                      <a:ext cx="2420620" cy="1802130"/>
                    </a:xfrm>
                    <a:prstGeom prst="rect">
                      <a:avLst/>
                    </a:prstGeom>
                    <a:noFill/>
                    <a:ln>
                      <a:noFill/>
                    </a:ln>
                  </pic:spPr>
                </pic:pic>
              </a:graphicData>
            </a:graphic>
          </wp:anchor>
        </w:drawing>
      </w:r>
      <w:r>
        <w:rPr>
          <w:rFonts w:ascii="宋体" w:eastAsia="宋体" w:hAnsi="宋体" w:cs="宋体" w:hint="eastAsia"/>
          <w:sz w:val="24"/>
        </w:rPr>
        <w:t xml:space="preserve">　　王女士今年35岁，马来西亚人，在南宁工作。2014年1月13日，王女士在某银行南宁支行办了一张IC借记卡，卡的尾号为8274，该卡凭密码支取。截至2015年10月7日，该卡内余额为126357.88元。</w:t>
      </w:r>
    </w:p>
    <w:p w14:paraId="58A3FA99" w14:textId="77777777" w:rsidR="007E0827" w:rsidRDefault="00000000">
      <w:pPr>
        <w:widowControl/>
        <w:shd w:val="clear" w:color="auto" w:fill="FFFFFF"/>
        <w:rPr>
          <w:rFonts w:ascii="宋体" w:eastAsia="宋体" w:hAnsi="宋体" w:cs="宋体"/>
          <w:sz w:val="24"/>
        </w:rPr>
      </w:pPr>
      <w:r>
        <w:rPr>
          <w:rFonts w:ascii="宋体" w:eastAsia="宋体" w:hAnsi="宋体" w:cs="宋体" w:hint="eastAsia"/>
          <w:sz w:val="24"/>
        </w:rPr>
        <w:t xml:space="preserve">　　去年10月8日1时39分，王女士在南宁住处附近吃夜宵，手机忽然</w:t>
      </w:r>
      <w:proofErr w:type="gramStart"/>
      <w:r>
        <w:rPr>
          <w:rFonts w:ascii="宋体" w:eastAsia="宋体" w:hAnsi="宋体" w:cs="宋体" w:hint="eastAsia"/>
          <w:sz w:val="24"/>
        </w:rPr>
        <w:t>收到某银行客</w:t>
      </w:r>
      <w:proofErr w:type="gramEnd"/>
      <w:r>
        <w:rPr>
          <w:rFonts w:ascii="宋体" w:eastAsia="宋体" w:hAnsi="宋体" w:cs="宋体" w:hint="eastAsia"/>
          <w:sz w:val="24"/>
        </w:rPr>
        <w:t>服平台发来的短信，短信内容为：“您</w:t>
      </w:r>
      <w:r>
        <w:rPr>
          <w:rFonts w:ascii="宋体" w:eastAsia="宋体" w:hAnsi="宋体" w:cs="宋体" w:hint="eastAsia"/>
          <w:sz w:val="24"/>
        </w:rPr>
        <w:lastRenderedPageBreak/>
        <w:t>尾号8274的账户于10月8日01时39分完成一笔转支交易，金额为126010.00，余额347.88”。</w:t>
      </w:r>
    </w:p>
    <w:p w14:paraId="25D1B080" w14:textId="77777777" w:rsidR="007E0827" w:rsidRDefault="00000000">
      <w:pPr>
        <w:widowControl/>
        <w:shd w:val="clear" w:color="auto" w:fill="FFFFFF"/>
        <w:rPr>
          <w:rFonts w:ascii="宋体" w:eastAsia="宋体" w:hAnsi="宋体" w:cs="宋体"/>
          <w:sz w:val="24"/>
        </w:rPr>
      </w:pPr>
      <w:r>
        <w:rPr>
          <w:rFonts w:ascii="宋体" w:eastAsia="宋体" w:hAnsi="宋体" w:cs="宋体" w:hint="eastAsia"/>
          <w:sz w:val="24"/>
        </w:rPr>
        <w:t xml:space="preserve">　　银行卡明明在自己身上怎么会被转账？王女士大吃一惊，匆忙到处找ATM机想查询余额，当日1时55分，王女士找到了某银行的一台ATM进行余额查询。查询后，王女士发现卡里的钱确实不翼而飞。10分钟后，王女士到南宁市公安局青秀山派出所报案。</w:t>
      </w:r>
    </w:p>
    <w:p w14:paraId="786CEE12" w14:textId="77777777" w:rsidR="007E0827" w:rsidRDefault="00000000">
      <w:pPr>
        <w:widowControl/>
        <w:shd w:val="clear" w:color="auto" w:fill="FFFFFF"/>
        <w:rPr>
          <w:rFonts w:ascii="宋体" w:eastAsia="宋体" w:hAnsi="宋体" w:cs="宋体"/>
          <w:sz w:val="24"/>
        </w:rPr>
      </w:pPr>
      <w:r>
        <w:rPr>
          <w:rFonts w:ascii="宋体" w:eastAsia="宋体" w:hAnsi="宋体" w:cs="宋体" w:hint="eastAsia"/>
          <w:sz w:val="24"/>
        </w:rPr>
        <w:t xml:space="preserve">　　当日14时10分，王女士在某银行处打印了交易明细清单。该交易明细清单显示：2015年10月8日，王女士涉案的借记卡账户内资金，在湖南通过转账电话被转支126010.00元，收款人为唐某，对方的住址为湖南某地。而该转账支付方式，需要借记卡、转账电话机（类似POS机）及密码同时具备才能进行相关操作。</w:t>
      </w:r>
    </w:p>
    <w:p w14:paraId="05F62500" w14:textId="77777777" w:rsidR="007E0827" w:rsidRDefault="00000000">
      <w:pPr>
        <w:widowControl/>
        <w:shd w:val="clear" w:color="auto" w:fill="FFFFFF"/>
        <w:ind w:firstLine="420"/>
        <w:rPr>
          <w:rFonts w:ascii="宋体" w:eastAsia="宋体" w:hAnsi="宋体" w:cs="宋体"/>
          <w:sz w:val="24"/>
        </w:rPr>
      </w:pPr>
      <w:r>
        <w:rPr>
          <w:rFonts w:ascii="宋体" w:eastAsia="宋体" w:hAnsi="宋体" w:cs="宋体" w:hint="eastAsia"/>
          <w:sz w:val="24"/>
        </w:rPr>
        <w:t>银行一直宣称IC银行</w:t>
      </w:r>
      <w:proofErr w:type="gramStart"/>
      <w:r>
        <w:rPr>
          <w:rFonts w:ascii="宋体" w:eastAsia="宋体" w:hAnsi="宋体" w:cs="宋体" w:hint="eastAsia"/>
          <w:sz w:val="24"/>
        </w:rPr>
        <w:t>卡不会</w:t>
      </w:r>
      <w:proofErr w:type="gramEnd"/>
      <w:r>
        <w:rPr>
          <w:rFonts w:ascii="宋体" w:eastAsia="宋体" w:hAnsi="宋体" w:cs="宋体" w:hint="eastAsia"/>
          <w:sz w:val="24"/>
        </w:rPr>
        <w:t xml:space="preserve">被复制，可自己的卡不仅被复制，还被成功盗刷，王女士认为自己的损失应该由发卡银行负责，某银行却认为在该事件中，他们并没有过错，不该担责。去年11月，王女士将某银行南宁支行告上南宁市中级法院，要求该行赔偿她借记卡损失126010.0元，并支付利息损失等。　　</w:t>
      </w:r>
    </w:p>
    <w:p w14:paraId="4EF6193C" w14:textId="77777777" w:rsidR="007E0827" w:rsidRDefault="00000000">
      <w:pPr>
        <w:widowControl/>
        <w:shd w:val="clear" w:color="auto" w:fill="FFFFFF"/>
        <w:spacing w:line="240" w:lineRule="atLeast"/>
        <w:ind w:firstLine="420"/>
        <w:jc w:val="center"/>
        <w:rPr>
          <w:rFonts w:ascii="宋体" w:eastAsia="宋体" w:hAnsi="宋体" w:cs="宋体"/>
          <w:sz w:val="24"/>
        </w:rPr>
      </w:pPr>
      <w:r>
        <w:rPr>
          <w:rFonts w:ascii="宋体" w:eastAsia="宋体" w:hAnsi="宋体" w:cs="宋体" w:hint="eastAsia"/>
          <w:b/>
          <w:bCs/>
          <w:sz w:val="24"/>
        </w:rPr>
        <w:t>法院判决：银行全额赔偿持卡人损失</w:t>
      </w:r>
    </w:p>
    <w:p w14:paraId="52330164" w14:textId="77777777" w:rsidR="007E0827" w:rsidRDefault="00000000">
      <w:pPr>
        <w:widowControl/>
        <w:ind w:firstLineChars="200" w:firstLine="480"/>
        <w:rPr>
          <w:rFonts w:ascii="宋体" w:eastAsia="宋体" w:hAnsi="宋体" w:cs="宋体"/>
          <w:sz w:val="24"/>
          <w:u w:val="single"/>
        </w:rPr>
      </w:pPr>
      <w:r>
        <w:rPr>
          <w:rFonts w:ascii="宋体" w:eastAsia="宋体" w:hAnsi="宋体" w:cs="宋体" w:hint="eastAsia"/>
          <w:noProof/>
          <w:sz w:val="24"/>
        </w:rPr>
        <w:drawing>
          <wp:anchor distT="0" distB="0" distL="114300" distR="114300" simplePos="0" relativeHeight="251660288" behindDoc="1" locked="0" layoutInCell="1" allowOverlap="1" wp14:anchorId="7F64E83B" wp14:editId="5D2E1C30">
            <wp:simplePos x="0" y="0"/>
            <wp:positionH relativeFrom="column">
              <wp:posOffset>3477895</wp:posOffset>
            </wp:positionH>
            <wp:positionV relativeFrom="paragraph">
              <wp:posOffset>127635</wp:posOffset>
            </wp:positionV>
            <wp:extent cx="1800225" cy="1941195"/>
            <wp:effectExtent l="0" t="0" r="9525" b="1905"/>
            <wp:wrapTight wrapText="bothSides">
              <wp:wrapPolygon edited="0">
                <wp:start x="0" y="0"/>
                <wp:lineTo x="0" y="21409"/>
                <wp:lineTo x="21486" y="21409"/>
                <wp:lineTo x="21486" y="0"/>
                <wp:lineTo x="0" y="0"/>
              </wp:wrapPolygon>
            </wp:wrapTight>
            <wp:docPr id="13" name="图片 3" descr="http://proxy1.weixinla.com/http:/mmbiz.qpic.cn/mmbiz/ia1IGYdAJt39oJy80rsbq8x9BvzxS6JNmIy86juCXRISHZaQhR2TuWic8XricPQSOEtiaroY9kWKzoYmbRvd5GWQUQ/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http://proxy1.weixinla.com/http:/mmbiz.qpic.cn/mmbiz/ia1IGYdAJt39oJy80rsbq8x9BvzxS6JNmIy86juCXRISHZaQhR2TuWic8XricPQSOEtiaroY9kWKzoYmbRvd5GWQUQ/0?wx_fmt=jpeg"/>
                    <pic:cNvPicPr>
                      <a:picLocks noChangeAspect="1"/>
                    </pic:cNvPicPr>
                  </pic:nvPicPr>
                  <pic:blipFill>
                    <a:blip r:embed="rId8"/>
                    <a:stretch>
                      <a:fillRect/>
                    </a:stretch>
                  </pic:blipFill>
                  <pic:spPr>
                    <a:xfrm>
                      <a:off x="0" y="0"/>
                      <a:ext cx="1800225" cy="1941195"/>
                    </a:xfrm>
                    <a:prstGeom prst="rect">
                      <a:avLst/>
                    </a:prstGeom>
                    <a:noFill/>
                    <a:ln>
                      <a:noFill/>
                    </a:ln>
                  </pic:spPr>
                </pic:pic>
              </a:graphicData>
            </a:graphic>
          </wp:anchor>
        </w:drawing>
      </w:r>
      <w:r>
        <w:rPr>
          <w:rFonts w:ascii="宋体" w:eastAsia="宋体" w:hAnsi="宋体" w:cs="宋体" w:hint="eastAsia"/>
          <w:sz w:val="24"/>
        </w:rPr>
        <w:t>法院认为，从2015年10月8日1时55分王女士持其所有的涉案借记卡在某银行的ATM上进行相关操作且被机器接受的事实可以证明，从时空距离上判断，发生于湖南进行转账电话交易的行为人并非王女士，所使用的卡片亦非王女士持有的涉案借记卡。王女士在收到款项转出的银行短信提示后，在2015年10月8日02时5分即到公安机关报警。</w:t>
      </w:r>
      <w:r>
        <w:rPr>
          <w:rFonts w:ascii="宋体" w:eastAsia="宋体" w:hAnsi="宋体" w:cs="宋体" w:hint="eastAsia"/>
          <w:sz w:val="24"/>
          <w:u w:val="single"/>
        </w:rPr>
        <w:t>据此，法院确认，该借记卡交易是伪卡交易。某银行与伪卡使用人之间的交易行为对持卡人不产生法律效力。</w:t>
      </w:r>
    </w:p>
    <w:p w14:paraId="09C93711" w14:textId="77777777" w:rsidR="007E0827" w:rsidRDefault="00000000">
      <w:pPr>
        <w:widowControl/>
        <w:ind w:firstLine="480"/>
        <w:rPr>
          <w:rFonts w:ascii="宋体" w:eastAsia="宋体" w:hAnsi="宋体" w:cs="宋体"/>
          <w:sz w:val="24"/>
        </w:rPr>
      </w:pPr>
      <w:r>
        <w:rPr>
          <w:rFonts w:ascii="宋体" w:eastAsia="宋体" w:hAnsi="宋体" w:cs="宋体" w:hint="eastAsia"/>
          <w:sz w:val="24"/>
        </w:rPr>
        <w:t>某银行与王女士之间成立借记卡服务合同关系，王女士开通相关的银行卡功能并向其借记卡账户存入款项后，银行即有义务在存款余额限度内向王女士提供银行卡消费、转账汇款、提取现金等服务。</w:t>
      </w:r>
    </w:p>
    <w:p w14:paraId="07524392" w14:textId="77777777" w:rsidR="007E0827" w:rsidRDefault="00000000">
      <w:pPr>
        <w:widowControl/>
        <w:ind w:firstLine="480"/>
        <w:rPr>
          <w:rFonts w:ascii="宋体" w:eastAsia="宋体" w:hAnsi="宋体" w:cs="宋体"/>
          <w:sz w:val="24"/>
        </w:rPr>
      </w:pPr>
      <w:r>
        <w:rPr>
          <w:rFonts w:ascii="宋体" w:eastAsia="宋体" w:hAnsi="宋体" w:cs="宋体" w:hint="eastAsia"/>
          <w:sz w:val="24"/>
        </w:rPr>
        <w:t>王女士账户内资金余额因伪卡而减少，视为某银行表示其将不再在相应额度内向王女士提供银行卡服务。因此，</w:t>
      </w:r>
      <w:r>
        <w:rPr>
          <w:rFonts w:ascii="宋体" w:eastAsia="宋体" w:hAnsi="宋体" w:cs="宋体" w:hint="eastAsia"/>
          <w:sz w:val="24"/>
          <w:u w:val="single"/>
        </w:rPr>
        <w:t>根据我国商业银行法第33条关于“商业银行应当保证存款本金和利息的支付，不得拖延、拒绝支付存款本金和利息”的规定，王女士有权要求某银行承担违约责任，请求某银行给付因伪卡交易而减少的借记卡账户资金。</w:t>
      </w:r>
    </w:p>
    <w:p w14:paraId="79F6FAF2" w14:textId="77777777" w:rsidR="007E0827" w:rsidRDefault="00000000">
      <w:pPr>
        <w:widowControl/>
        <w:ind w:firstLine="480"/>
        <w:rPr>
          <w:rFonts w:ascii="宋体" w:eastAsia="宋体" w:hAnsi="宋体" w:cs="宋体"/>
          <w:sz w:val="24"/>
        </w:rPr>
      </w:pPr>
      <w:r>
        <w:rPr>
          <w:rFonts w:ascii="宋体" w:eastAsia="宋体" w:hAnsi="宋体" w:cs="宋体" w:hint="eastAsia"/>
          <w:sz w:val="24"/>
        </w:rPr>
        <w:t>伪卡交易的条件包括有发卡行未能防范卡片复制和伪卡交易，亦包括银行卡信息和密码因泄露而被伪卡使用人窃取。银行卡信息和密码泄露的原因可能存在于银行或者持卡人方面。</w:t>
      </w:r>
      <w:r>
        <w:rPr>
          <w:rFonts w:ascii="宋体" w:eastAsia="宋体" w:hAnsi="宋体" w:cs="宋体" w:hint="eastAsia"/>
          <w:sz w:val="24"/>
          <w:u w:val="single"/>
        </w:rPr>
        <w:t>某银行作为发卡人，首先应当保障持卡人的资金安全，其中包括对持卡人信息安全保障义务；其次，银行应保证其服务场所、系统设备安全适用，这是银行作为银行卡业务推出方和服务提供者的合同义务，也是发卡</w:t>
      </w:r>
      <w:proofErr w:type="gramStart"/>
      <w:r>
        <w:rPr>
          <w:rFonts w:ascii="宋体" w:eastAsia="宋体" w:hAnsi="宋体" w:cs="宋体" w:hint="eastAsia"/>
          <w:sz w:val="24"/>
          <w:u w:val="single"/>
        </w:rPr>
        <w:t>行保障</w:t>
      </w:r>
      <w:proofErr w:type="gramEnd"/>
      <w:r>
        <w:rPr>
          <w:rFonts w:ascii="宋体" w:eastAsia="宋体" w:hAnsi="宋体" w:cs="宋体" w:hint="eastAsia"/>
          <w:sz w:val="24"/>
          <w:u w:val="single"/>
        </w:rPr>
        <w:t>自身财产安全的应尽义务。</w:t>
      </w:r>
    </w:p>
    <w:p w14:paraId="13061DFD" w14:textId="77777777" w:rsidR="007E0827" w:rsidRDefault="00000000">
      <w:pPr>
        <w:widowControl/>
        <w:ind w:firstLine="480"/>
        <w:rPr>
          <w:rFonts w:ascii="宋体" w:eastAsia="宋体" w:hAnsi="宋体" w:cs="宋体"/>
          <w:sz w:val="24"/>
        </w:rPr>
      </w:pPr>
      <w:r>
        <w:rPr>
          <w:rFonts w:ascii="宋体" w:eastAsia="宋体" w:hAnsi="宋体" w:cs="宋体" w:hint="eastAsia"/>
          <w:sz w:val="24"/>
          <w:u w:val="single"/>
        </w:rPr>
        <w:t>尽管银行卡信息和密码泄露的原因可能存在于银行或者持卡人方面。但某银行作为发卡人应当保障持卡人的资金安全，其中包括对持卡人信息安全保障义务，即银行首先要对所发的借记卡本身的安全性予以保障，防止持卡人信息、密码等</w:t>
      </w:r>
      <w:r>
        <w:rPr>
          <w:rFonts w:ascii="宋体" w:eastAsia="宋体" w:hAnsi="宋体" w:cs="宋体" w:hint="eastAsia"/>
          <w:sz w:val="24"/>
          <w:u w:val="single"/>
        </w:rPr>
        <w:lastRenderedPageBreak/>
        <w:t>信息数据被轻易盗用。</w:t>
      </w:r>
      <w:r>
        <w:rPr>
          <w:rFonts w:ascii="宋体" w:eastAsia="宋体" w:hAnsi="宋体" w:cs="宋体" w:hint="eastAsia"/>
          <w:sz w:val="24"/>
        </w:rPr>
        <w:t>在该案中，某银行未能举证证明银行卡或者密码泄露是因王女士未能妥善保管所致，应承担举证不能的不利后果。</w:t>
      </w:r>
    </w:p>
    <w:p w14:paraId="6CB920FD" w14:textId="77777777" w:rsidR="007E0827" w:rsidRDefault="00000000">
      <w:pPr>
        <w:widowControl/>
        <w:ind w:firstLine="480"/>
        <w:rPr>
          <w:rFonts w:ascii="宋体" w:eastAsia="宋体" w:hAnsi="宋体" w:cs="宋体"/>
          <w:sz w:val="24"/>
        </w:rPr>
      </w:pPr>
      <w:r>
        <w:rPr>
          <w:rFonts w:ascii="宋体" w:eastAsia="宋体" w:hAnsi="宋体" w:cs="宋体" w:hint="eastAsia"/>
          <w:sz w:val="24"/>
        </w:rPr>
        <w:t>此外，王女士与某银行之间存在借记卡服务合同关系，伪卡使用者与某银行之间存在侵权损害赔偿法律关系，这2种法律关系相互独立。伪卡使用者对银行的侵权行为如果构成刑事犯罪，应按相应程序追究其刑事责任，法院不应当以伪卡交易涉嫌刑事犯罪为由，而对王女士与某银行之间的借记卡纠纷案件不予受理或审理。</w:t>
      </w:r>
    </w:p>
    <w:p w14:paraId="15337EF3" w14:textId="77777777" w:rsidR="007E0827" w:rsidRDefault="00000000">
      <w:pPr>
        <w:widowControl/>
        <w:ind w:firstLine="480"/>
        <w:rPr>
          <w:rFonts w:ascii="宋体" w:eastAsia="宋体" w:hAnsi="宋体" w:cs="宋体"/>
          <w:sz w:val="24"/>
        </w:rPr>
      </w:pPr>
      <w:r>
        <w:rPr>
          <w:rFonts w:ascii="宋体" w:eastAsia="宋体" w:hAnsi="宋体" w:cs="宋体" w:hint="eastAsia"/>
          <w:sz w:val="24"/>
        </w:rPr>
        <w:t>依据相关法律，南宁市中院一审判决某银行赔偿王女士126010元及利息。</w:t>
      </w:r>
    </w:p>
    <w:p w14:paraId="7399FFA0" w14:textId="77777777" w:rsidR="007E0827" w:rsidRDefault="00000000">
      <w:pPr>
        <w:widowControl/>
        <w:shd w:val="clear" w:color="auto" w:fill="FFFFFF"/>
        <w:jc w:val="left"/>
        <w:rPr>
          <w:rFonts w:ascii="宋体" w:eastAsia="宋体" w:hAnsi="宋体" w:cs="宋体"/>
          <w:b/>
          <w:sz w:val="24"/>
        </w:rPr>
      </w:pPr>
      <w:r>
        <w:rPr>
          <w:rFonts w:ascii="宋体" w:eastAsia="宋体" w:hAnsi="宋体" w:cs="宋体" w:hint="eastAsia"/>
          <w:sz w:val="24"/>
        </w:rPr>
        <w:t xml:space="preserve">　　</w:t>
      </w:r>
      <w:r>
        <w:rPr>
          <w:rFonts w:ascii="宋体" w:eastAsia="宋体" w:hAnsi="宋体" w:cs="宋体" w:hint="eastAsia"/>
          <w:b/>
          <w:sz w:val="24"/>
        </w:rPr>
        <w:t>（3）法官提醒：遇盗刷</w:t>
      </w:r>
      <w:proofErr w:type="gramStart"/>
      <w:r>
        <w:rPr>
          <w:rFonts w:ascii="宋体" w:eastAsia="宋体" w:hAnsi="宋体" w:cs="宋体" w:hint="eastAsia"/>
          <w:b/>
          <w:sz w:val="24"/>
        </w:rPr>
        <w:t>先证明</w:t>
      </w:r>
      <w:proofErr w:type="gramEnd"/>
      <w:r>
        <w:rPr>
          <w:rFonts w:ascii="宋体" w:eastAsia="宋体" w:hAnsi="宋体" w:cs="宋体" w:hint="eastAsia"/>
          <w:b/>
          <w:sz w:val="24"/>
        </w:rPr>
        <w:t>卡未离身</w:t>
      </w:r>
    </w:p>
    <w:p w14:paraId="75F084AC" w14:textId="77777777" w:rsidR="007E0827" w:rsidRDefault="00000000">
      <w:pPr>
        <w:widowControl/>
        <w:shd w:val="clear" w:color="auto" w:fill="FFFFFF"/>
        <w:rPr>
          <w:rFonts w:ascii="宋体" w:eastAsia="宋体" w:hAnsi="宋体" w:cs="宋体"/>
          <w:sz w:val="24"/>
        </w:rPr>
      </w:pPr>
      <w:r>
        <w:rPr>
          <w:rFonts w:ascii="宋体" w:eastAsia="宋体" w:hAnsi="宋体" w:cs="宋体" w:hint="eastAsia"/>
          <w:sz w:val="24"/>
        </w:rPr>
        <w:t xml:space="preserve">　　如今银行卡的使用越来越广泛，各发卡行陆续用银行IC卡替换原有的磁条卡使用，但是IC卡也非绝对安全、不能被复制。该案就是持卡人名下的银行IC卡在异地被他人使用伪卡盗刷。</w:t>
      </w:r>
    </w:p>
    <w:p w14:paraId="271EBBE3" w14:textId="77777777" w:rsidR="007E0827" w:rsidRDefault="00000000">
      <w:pPr>
        <w:widowControl/>
        <w:shd w:val="clear" w:color="auto" w:fill="FFFFFF"/>
        <w:rPr>
          <w:rFonts w:ascii="宋体" w:eastAsia="宋体" w:hAnsi="宋体" w:cs="宋体"/>
          <w:sz w:val="24"/>
        </w:rPr>
      </w:pPr>
      <w:r>
        <w:rPr>
          <w:rFonts w:ascii="宋体" w:eastAsia="宋体" w:hAnsi="宋体" w:cs="宋体" w:hint="eastAsia"/>
          <w:sz w:val="24"/>
        </w:rPr>
        <w:t xml:space="preserve">　  如果发生被盗刷。</w:t>
      </w:r>
      <w:r>
        <w:rPr>
          <w:rFonts w:ascii="宋体" w:eastAsia="宋体" w:hAnsi="宋体" w:cs="宋体" w:hint="eastAsia"/>
          <w:sz w:val="24"/>
          <w:u w:val="single"/>
        </w:rPr>
        <w:t>持卡人如何证明自己名下的</w:t>
      </w:r>
      <w:proofErr w:type="gramStart"/>
      <w:r>
        <w:rPr>
          <w:rFonts w:ascii="宋体" w:eastAsia="宋体" w:hAnsi="宋体" w:cs="宋体" w:hint="eastAsia"/>
          <w:sz w:val="24"/>
          <w:u w:val="single"/>
        </w:rPr>
        <w:t>银行卡未离开</w:t>
      </w:r>
      <w:proofErr w:type="gramEnd"/>
      <w:r>
        <w:rPr>
          <w:rFonts w:ascii="宋体" w:eastAsia="宋体" w:hAnsi="宋体" w:cs="宋体" w:hint="eastAsia"/>
          <w:sz w:val="24"/>
          <w:u w:val="single"/>
        </w:rPr>
        <w:t>自己身边，是他人伪卡交易，主要是“时空距离”的判定。持卡人应当立即持银行卡到最近的ATM机上发生一笔交易，无论存、取款或者查询都可以，并保留好ATM机凭条。持卡人所持的银行卡被ATM接受，这是证明当时持卡人卡未离身的重要证据。</w:t>
      </w:r>
    </w:p>
    <w:p w14:paraId="611AC19D" w14:textId="77777777" w:rsidR="007E0827" w:rsidRDefault="00000000">
      <w:pPr>
        <w:widowControl/>
        <w:shd w:val="clear" w:color="auto" w:fill="FFFFFF"/>
        <w:ind w:firstLineChars="200" w:firstLine="482"/>
        <w:jc w:val="left"/>
        <w:rPr>
          <w:rFonts w:ascii="宋体" w:eastAsia="宋体" w:hAnsi="宋体" w:cs="宋体"/>
          <w:b/>
          <w:sz w:val="24"/>
        </w:rPr>
      </w:pPr>
      <w:r>
        <w:rPr>
          <w:rFonts w:ascii="宋体" w:eastAsia="宋体" w:hAnsi="宋体" w:cs="宋体" w:hint="eastAsia"/>
          <w:b/>
          <w:sz w:val="24"/>
        </w:rPr>
        <w:t>（4）法官释疑：为何此次银行被判全责？</w:t>
      </w:r>
    </w:p>
    <w:p w14:paraId="5A828F2E" w14:textId="77777777" w:rsidR="007E0827" w:rsidRDefault="00000000">
      <w:pPr>
        <w:widowControl/>
        <w:shd w:val="clear" w:color="auto" w:fill="FFFFFF"/>
        <w:rPr>
          <w:rFonts w:ascii="宋体" w:eastAsia="宋体" w:hAnsi="宋体" w:cs="宋体"/>
          <w:sz w:val="24"/>
        </w:rPr>
      </w:pPr>
      <w:r>
        <w:rPr>
          <w:rFonts w:ascii="宋体" w:eastAsia="宋体" w:hAnsi="宋体" w:cs="宋体" w:hint="eastAsia"/>
          <w:sz w:val="24"/>
        </w:rPr>
        <w:t xml:space="preserve">　　同样的银行卡被</w:t>
      </w:r>
      <w:proofErr w:type="gramStart"/>
      <w:r>
        <w:rPr>
          <w:rFonts w:ascii="宋体" w:eastAsia="宋体" w:hAnsi="宋体" w:cs="宋体" w:hint="eastAsia"/>
          <w:sz w:val="24"/>
        </w:rPr>
        <w:t>复制盗刷的</w:t>
      </w:r>
      <w:proofErr w:type="gramEnd"/>
      <w:r>
        <w:rPr>
          <w:rFonts w:ascii="宋体" w:eastAsia="宋体" w:hAnsi="宋体" w:cs="宋体" w:hint="eastAsia"/>
          <w:sz w:val="24"/>
        </w:rPr>
        <w:t>纠纷，为何有些法院会判定持卡人与银行三七开或者</w:t>
      </w:r>
      <w:proofErr w:type="gramStart"/>
      <w:r>
        <w:rPr>
          <w:rFonts w:ascii="宋体" w:eastAsia="宋体" w:hAnsi="宋体" w:cs="宋体" w:hint="eastAsia"/>
          <w:sz w:val="24"/>
        </w:rPr>
        <w:t>二八</w:t>
      </w:r>
      <w:proofErr w:type="gramEnd"/>
      <w:r>
        <w:rPr>
          <w:rFonts w:ascii="宋体" w:eastAsia="宋体" w:hAnsi="宋体" w:cs="宋体" w:hint="eastAsia"/>
          <w:sz w:val="24"/>
        </w:rPr>
        <w:t>开，而南宁市中级法院却判定银行要担全责？庭审结束后，记者就此采访了主审王女士一案的主办法官余健。</w:t>
      </w:r>
    </w:p>
    <w:p w14:paraId="5DBBCE2C" w14:textId="77777777" w:rsidR="007E0827" w:rsidRDefault="00000000">
      <w:pPr>
        <w:widowControl/>
        <w:shd w:val="clear" w:color="auto" w:fill="FFFFFF"/>
        <w:rPr>
          <w:rFonts w:ascii="宋体" w:eastAsia="宋体" w:hAnsi="宋体" w:cs="宋体"/>
          <w:sz w:val="24"/>
        </w:rPr>
      </w:pPr>
      <w:r>
        <w:rPr>
          <w:rFonts w:ascii="宋体" w:eastAsia="宋体" w:hAnsi="宋体" w:cs="宋体" w:hint="eastAsia"/>
          <w:sz w:val="24"/>
        </w:rPr>
        <w:t xml:space="preserve">　　余法官坦言，在司法实践中，确实存在这种情形。而该起案例也是广西首例此类纠纷中，法院判定由银行承担全部责任的个案。在以往的个案中，法官的判定，往往因为持卡人在使用银行卡时面临着各种复杂环境，而采取过错推定的方式，来推定持卡人的责任。但作为持卡人很难证明自己的信息未被泄露。</w:t>
      </w:r>
    </w:p>
    <w:p w14:paraId="08E14E7F" w14:textId="77777777" w:rsidR="007E0827" w:rsidRDefault="00000000">
      <w:pPr>
        <w:widowControl/>
        <w:shd w:val="clear" w:color="auto" w:fill="FFFFFF"/>
        <w:ind w:firstLine="420"/>
        <w:jc w:val="left"/>
        <w:rPr>
          <w:rFonts w:ascii="宋体" w:eastAsia="宋体" w:hAnsi="宋体" w:cs="宋体"/>
          <w:sz w:val="24"/>
          <w:u w:val="single"/>
        </w:rPr>
      </w:pPr>
      <w:r>
        <w:rPr>
          <w:rFonts w:ascii="宋体" w:eastAsia="宋体" w:hAnsi="宋体" w:cs="宋体" w:hint="eastAsia"/>
          <w:sz w:val="24"/>
        </w:rPr>
        <w:t>余法官认为，</w:t>
      </w:r>
      <w:r>
        <w:rPr>
          <w:rFonts w:ascii="宋体" w:eastAsia="宋体" w:hAnsi="宋体" w:cs="宋体" w:hint="eastAsia"/>
          <w:sz w:val="24"/>
          <w:u w:val="single"/>
        </w:rPr>
        <w:t>银行作为发卡方，应该承担更重的防范伪卡交易的责任，以保障持卡人的信息安全。</w:t>
      </w:r>
      <w:r>
        <w:rPr>
          <w:rFonts w:ascii="宋体" w:eastAsia="宋体" w:hAnsi="宋体" w:cs="宋体" w:hint="eastAsia"/>
          <w:sz w:val="24"/>
        </w:rPr>
        <w:t>在该案件的审理中，法官遵循了不以过错来推定持卡人的责任。</w:t>
      </w:r>
      <w:r>
        <w:rPr>
          <w:rFonts w:ascii="宋体" w:eastAsia="宋体" w:hAnsi="宋体" w:cs="宋体" w:hint="eastAsia"/>
          <w:sz w:val="24"/>
          <w:u w:val="single"/>
        </w:rPr>
        <w:t>而作为防范责任更重的银行，</w:t>
      </w:r>
      <w:proofErr w:type="gramStart"/>
      <w:r>
        <w:rPr>
          <w:rFonts w:ascii="宋体" w:eastAsia="宋体" w:hAnsi="宋体" w:cs="宋体" w:hint="eastAsia"/>
          <w:sz w:val="24"/>
          <w:u w:val="single"/>
        </w:rPr>
        <w:t>如主张</w:t>
      </w:r>
      <w:proofErr w:type="gramEnd"/>
      <w:r>
        <w:rPr>
          <w:rFonts w:ascii="宋体" w:eastAsia="宋体" w:hAnsi="宋体" w:cs="宋体" w:hint="eastAsia"/>
          <w:sz w:val="24"/>
          <w:u w:val="single"/>
        </w:rPr>
        <w:t>免除其对持卡人的付款责任，应当举证证明银行卡信息或者密码泄露是由持卡人未能妥善保管银行卡或者密码所致，如果发卡行不能提交相关证据，就要承担全部赔偿责任。</w:t>
      </w:r>
    </w:p>
    <w:p w14:paraId="468D0FD0" w14:textId="77777777" w:rsidR="007E0827" w:rsidRDefault="007E0827">
      <w:pPr>
        <w:widowControl/>
        <w:shd w:val="clear" w:color="auto" w:fill="FFFFFF"/>
        <w:ind w:firstLine="420"/>
        <w:jc w:val="left"/>
        <w:rPr>
          <w:rFonts w:ascii="宋体" w:eastAsia="宋体" w:hAnsi="宋体" w:cs="宋体"/>
          <w:sz w:val="24"/>
          <w:u w:val="single"/>
        </w:rPr>
      </w:pPr>
    </w:p>
    <w:p w14:paraId="2CA488D0" w14:textId="77777777" w:rsidR="007E0827" w:rsidRDefault="00000000">
      <w:pPr>
        <w:pStyle w:val="a3"/>
        <w:widowControl/>
        <w:spacing w:before="0" w:beforeAutospacing="0" w:after="0" w:afterAutospacing="0"/>
        <w:ind w:firstLine="420"/>
        <w:jc w:val="both"/>
        <w:rPr>
          <w:rFonts w:ascii="宋体" w:eastAsia="宋体" w:hAnsi="宋体" w:cs="宋体"/>
          <w:b/>
          <w:bCs/>
        </w:rPr>
      </w:pPr>
      <w:r>
        <w:rPr>
          <w:rFonts w:ascii="宋体" w:eastAsia="宋体" w:hAnsi="宋体" w:cs="宋体" w:hint="eastAsia"/>
          <w:b/>
          <w:bCs/>
        </w:rPr>
        <w:t>案例2《借贷起纠纷 贷款有风险》</w:t>
      </w:r>
    </w:p>
    <w:p w14:paraId="3F215CC5" w14:textId="77777777" w:rsidR="007E0827" w:rsidRDefault="00000000">
      <w:pPr>
        <w:pStyle w:val="1"/>
        <w:spacing w:before="0" w:beforeAutospacing="0" w:after="0" w:afterAutospacing="0"/>
        <w:ind w:firstLineChars="200" w:firstLine="482"/>
        <w:rPr>
          <w:rFonts w:cs="宋体" w:hint="default"/>
          <w:b w:val="0"/>
          <w:sz w:val="24"/>
          <w:szCs w:val="24"/>
        </w:rPr>
      </w:pPr>
      <w:r>
        <w:rPr>
          <w:rFonts w:cs="宋体"/>
          <w:bCs/>
          <w:kern w:val="0"/>
          <w:sz w:val="24"/>
          <w:szCs w:val="24"/>
        </w:rPr>
        <w:t>案例使用建议：</w:t>
      </w:r>
      <w:r>
        <w:rPr>
          <w:rFonts w:cs="宋体"/>
          <w:b w:val="0"/>
          <w:sz w:val="24"/>
          <w:szCs w:val="24"/>
        </w:rPr>
        <w:t xml:space="preserve">播放1分07秒后暂停，要求学生讨论以下问题。    </w:t>
      </w:r>
    </w:p>
    <w:p w14:paraId="7DF0B6CC" w14:textId="77777777" w:rsidR="007E0827" w:rsidRDefault="00000000">
      <w:pPr>
        <w:ind w:firstLineChars="200" w:firstLine="482"/>
        <w:rPr>
          <w:rFonts w:ascii="宋体" w:eastAsia="宋体" w:hAnsi="宋体" w:cs="宋体"/>
          <w:b/>
          <w:sz w:val="24"/>
        </w:rPr>
      </w:pPr>
      <w:r>
        <w:rPr>
          <w:rFonts w:ascii="宋体" w:eastAsia="宋体" w:hAnsi="宋体" w:cs="宋体" w:hint="eastAsia"/>
          <w:b/>
          <w:sz w:val="24"/>
        </w:rPr>
        <w:t>（1）本案中原告遵义县汇隆村镇银行有限责任公司约定的年利率达到了42%，请问银行贷款利率的约定是否合法？</w:t>
      </w:r>
    </w:p>
    <w:p w14:paraId="16A1AA05" w14:textId="77777777" w:rsidR="007E0827" w:rsidRDefault="00000000">
      <w:pPr>
        <w:pStyle w:val="a3"/>
        <w:widowControl/>
        <w:shd w:val="clear" w:color="auto" w:fill="FFFFFF"/>
        <w:spacing w:before="0" w:beforeAutospacing="0" w:after="0" w:afterAutospacing="0"/>
        <w:ind w:firstLineChars="200" w:firstLine="480"/>
        <w:rPr>
          <w:rFonts w:ascii="宋体" w:eastAsia="宋体" w:hAnsi="宋体" w:cs="宋体"/>
          <w:kern w:val="2"/>
          <w:u w:val="single"/>
        </w:rPr>
      </w:pPr>
      <w:r>
        <w:rPr>
          <w:rFonts w:ascii="宋体" w:eastAsia="宋体" w:hAnsi="宋体" w:cs="宋体" w:hint="eastAsia"/>
          <w:kern w:val="2"/>
        </w:rPr>
        <w:t>答：中国人民银行自2013年7月20日起全面放开金融机构贷款利率管制，银行贷款利息已放开，不再设利息上限。本案中</w:t>
      </w:r>
      <w:r>
        <w:rPr>
          <w:rFonts w:ascii="宋体" w:eastAsia="宋体" w:hAnsi="宋体" w:cs="宋体" w:hint="eastAsia"/>
          <w:kern w:val="2"/>
          <w:u w:val="single"/>
        </w:rPr>
        <w:t>双方约定的利息，虽然明显高于银行同期利息，但根据央行的规定，这笔贷款利息受法律保护，被告</w:t>
      </w:r>
      <w:proofErr w:type="gramStart"/>
      <w:r>
        <w:rPr>
          <w:rFonts w:ascii="宋体" w:eastAsia="宋体" w:hAnsi="宋体" w:cs="宋体" w:hint="eastAsia"/>
          <w:kern w:val="2"/>
          <w:u w:val="single"/>
        </w:rPr>
        <w:t>鑫</w:t>
      </w:r>
      <w:proofErr w:type="gramEnd"/>
      <w:r>
        <w:rPr>
          <w:rFonts w:ascii="宋体" w:eastAsia="宋体" w:hAnsi="宋体" w:cs="宋体" w:hint="eastAsia"/>
          <w:kern w:val="2"/>
          <w:u w:val="single"/>
        </w:rPr>
        <w:t>瑞公司没有理由不认账。</w:t>
      </w:r>
    </w:p>
    <w:p w14:paraId="530449AC" w14:textId="77777777" w:rsidR="007E0827" w:rsidRDefault="00000000">
      <w:pPr>
        <w:ind w:firstLineChars="200" w:firstLine="482"/>
        <w:rPr>
          <w:rFonts w:ascii="宋体" w:eastAsia="宋体" w:hAnsi="宋体" w:cs="宋体"/>
          <w:b/>
          <w:sz w:val="24"/>
        </w:rPr>
      </w:pPr>
      <w:r>
        <w:rPr>
          <w:rFonts w:ascii="宋体" w:eastAsia="宋体" w:hAnsi="宋体" w:cs="宋体" w:hint="eastAsia"/>
          <w:b/>
          <w:sz w:val="24"/>
        </w:rPr>
        <w:t>（2）视频中法官提到本案中双方约定的利率远远高于一般的民间借贷4倍的利息保护，请问目前我国对民间借贷的利息保护还是4倍吗？</w:t>
      </w:r>
    </w:p>
    <w:p w14:paraId="668B2CBD" w14:textId="77777777" w:rsidR="007E0827" w:rsidRDefault="00000000">
      <w:pPr>
        <w:ind w:firstLineChars="200" w:firstLine="480"/>
        <w:rPr>
          <w:rFonts w:ascii="宋体" w:eastAsia="宋体" w:hAnsi="宋体" w:cs="宋体"/>
          <w:sz w:val="24"/>
        </w:rPr>
      </w:pPr>
      <w:r>
        <w:rPr>
          <w:rFonts w:ascii="宋体" w:eastAsia="宋体" w:hAnsi="宋体" w:cs="宋体" w:hint="eastAsia"/>
          <w:sz w:val="24"/>
        </w:rPr>
        <w:t>答：1991年8月13日公布施行的《关于人民法院审理借贷案件的若干意见》（以下简称意见）中第六条之规定：民间借贷的利率可以适当高于银行的利率，各地人民法院可根据本地区的实际情况具体掌握，但最高不得超过银行同类贷款利率的四倍（包含利率本数）。超出此限度的，超出部分的利息不予保护。而2015</w:t>
      </w:r>
      <w:r>
        <w:rPr>
          <w:rFonts w:ascii="宋体" w:eastAsia="宋体" w:hAnsi="宋体" w:cs="宋体" w:hint="eastAsia"/>
          <w:sz w:val="24"/>
        </w:rPr>
        <w:lastRenderedPageBreak/>
        <w:t>年9月1日施行的《最高人民法院关于审理民间借贷案件适用法律若干问题的规定》（以下简称规定）已经取代了前述意见，前述意见也同时废止。</w:t>
      </w:r>
    </w:p>
    <w:p w14:paraId="04404606" w14:textId="77777777" w:rsidR="007E0827" w:rsidRDefault="00000000">
      <w:pPr>
        <w:ind w:firstLineChars="200" w:firstLine="480"/>
        <w:rPr>
          <w:rFonts w:ascii="宋体" w:eastAsia="宋体" w:hAnsi="宋体" w:cs="宋体"/>
          <w:sz w:val="24"/>
        </w:rPr>
      </w:pPr>
      <w:r>
        <w:rPr>
          <w:rFonts w:ascii="宋体" w:eastAsia="宋体" w:hAnsi="宋体" w:cs="宋体" w:hint="eastAsia"/>
          <w:sz w:val="24"/>
          <w:u w:val="single"/>
        </w:rPr>
        <w:t>新的司法解释根据历史习惯、法律审判规制经验、市场交易成本、经济发展改革等因素规定了24%的利率限制，借贷双方约定的利率未超过年利率24%，出借人请求借款人按照约定的利率支付利息的，人民法院应</w:t>
      </w:r>
      <w:proofErr w:type="gramStart"/>
      <w:r>
        <w:rPr>
          <w:rFonts w:ascii="宋体" w:eastAsia="宋体" w:hAnsi="宋体" w:cs="宋体" w:hint="eastAsia"/>
          <w:sz w:val="24"/>
          <w:u w:val="single"/>
        </w:rPr>
        <w:t>予支</w:t>
      </w:r>
      <w:proofErr w:type="gramEnd"/>
      <w:r>
        <w:rPr>
          <w:rFonts w:ascii="宋体" w:eastAsia="宋体" w:hAnsi="宋体" w:cs="宋体" w:hint="eastAsia"/>
          <w:sz w:val="24"/>
          <w:u w:val="single"/>
        </w:rPr>
        <w:t>持。借贷双方约定的利率超过年利率36%，超过部分的利息约定无效。借款人请求出借人返还已支付的超过年利率36%部分的利息的，人民法院应</w:t>
      </w:r>
      <w:proofErr w:type="gramStart"/>
      <w:r>
        <w:rPr>
          <w:rFonts w:ascii="宋体" w:eastAsia="宋体" w:hAnsi="宋体" w:cs="宋体" w:hint="eastAsia"/>
          <w:sz w:val="24"/>
          <w:u w:val="single"/>
        </w:rPr>
        <w:t>予支</w:t>
      </w:r>
      <w:proofErr w:type="gramEnd"/>
      <w:r>
        <w:rPr>
          <w:rFonts w:ascii="宋体" w:eastAsia="宋体" w:hAnsi="宋体" w:cs="宋体" w:hint="eastAsia"/>
          <w:sz w:val="24"/>
          <w:u w:val="single"/>
        </w:rPr>
        <w:t>持。</w:t>
      </w:r>
      <w:r>
        <w:rPr>
          <w:rFonts w:ascii="宋体" w:eastAsia="宋体" w:hAnsi="宋体" w:cs="宋体" w:hint="eastAsia"/>
          <w:sz w:val="24"/>
        </w:rPr>
        <w:t>简而言之，（1）借款中年利率24%以内的是合法区间，可申请司法强制执行予以保护；（2）年利率在24%—36%之间确定为自然债务区，当事人该区间段的利率是不受法律保护的，但债务人自愿支付的，法院不作干涉，债务人也不得反悔要求债权人返还已支付部分的利息；（3）高于36%的则规定为无</w:t>
      </w:r>
      <w:proofErr w:type="gramStart"/>
      <w:r>
        <w:rPr>
          <w:rFonts w:ascii="宋体" w:eastAsia="宋体" w:hAnsi="宋体" w:cs="宋体" w:hint="eastAsia"/>
          <w:sz w:val="24"/>
        </w:rPr>
        <w:t>效区</w:t>
      </w:r>
      <w:proofErr w:type="gramEnd"/>
      <w:r>
        <w:rPr>
          <w:rFonts w:ascii="宋体" w:eastAsia="宋体" w:hAnsi="宋体" w:cs="宋体" w:hint="eastAsia"/>
          <w:sz w:val="24"/>
        </w:rPr>
        <w:t>，法律不予保护，如果债务人请求债权人返还已支付的超过年利率36%部分的利息的，法院予以支持。</w:t>
      </w:r>
    </w:p>
    <w:p w14:paraId="30CB1538" w14:textId="77777777" w:rsidR="007E0827" w:rsidRDefault="007E0827">
      <w:pPr>
        <w:ind w:firstLineChars="200" w:firstLine="480"/>
        <w:rPr>
          <w:rFonts w:ascii="宋体" w:eastAsia="宋体" w:hAnsi="宋体" w:cs="宋体"/>
          <w:sz w:val="24"/>
        </w:rPr>
      </w:pPr>
    </w:p>
    <w:p w14:paraId="79F9D24B" w14:textId="77777777" w:rsidR="007E0827" w:rsidRDefault="00000000">
      <w:pPr>
        <w:ind w:firstLineChars="200" w:firstLine="482"/>
        <w:rPr>
          <w:rFonts w:ascii="宋体" w:eastAsia="宋体" w:hAnsi="宋体" w:cs="宋体"/>
          <w:b/>
          <w:bCs/>
          <w:sz w:val="24"/>
        </w:rPr>
      </w:pPr>
      <w:r>
        <w:rPr>
          <w:rFonts w:ascii="宋体" w:eastAsia="宋体" w:hAnsi="宋体" w:cs="宋体" w:hint="eastAsia"/>
          <w:b/>
          <w:bCs/>
          <w:sz w:val="24"/>
        </w:rPr>
        <w:t>视频播放完毕，要求学生讨论以下问题：</w:t>
      </w:r>
    </w:p>
    <w:p w14:paraId="000575FF" w14:textId="77777777" w:rsidR="007E0827" w:rsidRDefault="00000000">
      <w:pPr>
        <w:ind w:firstLineChars="200" w:firstLine="482"/>
        <w:rPr>
          <w:rFonts w:ascii="宋体" w:eastAsia="宋体" w:hAnsi="宋体" w:cs="宋体"/>
          <w:b/>
          <w:sz w:val="24"/>
        </w:rPr>
      </w:pPr>
      <w:r>
        <w:rPr>
          <w:rFonts w:ascii="宋体" w:eastAsia="宋体" w:hAnsi="宋体" w:cs="宋体" w:hint="eastAsia"/>
          <w:b/>
          <w:sz w:val="24"/>
        </w:rPr>
        <w:t>（1）本案件法院最后怎么处理的？</w:t>
      </w:r>
    </w:p>
    <w:p w14:paraId="6C8C56BB" w14:textId="77777777" w:rsidR="007E0827" w:rsidRDefault="00000000">
      <w:pPr>
        <w:pStyle w:val="a3"/>
        <w:widowControl/>
        <w:shd w:val="clear" w:color="auto" w:fill="FFFFFF"/>
        <w:spacing w:before="0" w:beforeAutospacing="0" w:after="0" w:afterAutospacing="0"/>
        <w:ind w:firstLineChars="200" w:firstLine="480"/>
        <w:rPr>
          <w:rFonts w:ascii="宋体" w:eastAsia="宋体" w:hAnsi="宋体" w:cs="宋体"/>
          <w:kern w:val="2"/>
        </w:rPr>
      </w:pPr>
      <w:r>
        <w:rPr>
          <w:rFonts w:ascii="宋体" w:eastAsia="宋体" w:hAnsi="宋体" w:cs="宋体" w:hint="eastAsia"/>
          <w:kern w:val="2"/>
        </w:rPr>
        <w:t>答：经遵义市中院主持调解，双方达成协议：由</w:t>
      </w:r>
      <w:proofErr w:type="gramStart"/>
      <w:r>
        <w:rPr>
          <w:rFonts w:ascii="宋体" w:eastAsia="宋体" w:hAnsi="宋体" w:cs="宋体" w:hint="eastAsia"/>
          <w:kern w:val="2"/>
        </w:rPr>
        <w:t>鑫</w:t>
      </w:r>
      <w:proofErr w:type="gramEnd"/>
      <w:r>
        <w:rPr>
          <w:rFonts w:ascii="宋体" w:eastAsia="宋体" w:hAnsi="宋体" w:cs="宋体" w:hint="eastAsia"/>
          <w:kern w:val="2"/>
        </w:rPr>
        <w:t>瑞公司在2月17日前，一次性支付汇隆村镇银行230万元本金，银行</w:t>
      </w:r>
      <w:proofErr w:type="gramStart"/>
      <w:r>
        <w:rPr>
          <w:rFonts w:ascii="宋体" w:eastAsia="宋体" w:hAnsi="宋体" w:cs="宋体" w:hint="eastAsia"/>
          <w:kern w:val="2"/>
        </w:rPr>
        <w:t>作出</w:t>
      </w:r>
      <w:proofErr w:type="gramEnd"/>
      <w:r>
        <w:rPr>
          <w:rFonts w:ascii="宋体" w:eastAsia="宋体" w:hAnsi="宋体" w:cs="宋体" w:hint="eastAsia"/>
          <w:kern w:val="2"/>
        </w:rPr>
        <w:t>妥协，放弃合同中约定的高额利息，</w:t>
      </w:r>
      <w:proofErr w:type="gramStart"/>
      <w:r>
        <w:rPr>
          <w:rFonts w:ascii="宋体" w:eastAsia="宋体" w:hAnsi="宋体" w:cs="宋体" w:hint="eastAsia"/>
          <w:kern w:val="2"/>
        </w:rPr>
        <w:t>鑫</w:t>
      </w:r>
      <w:proofErr w:type="gramEnd"/>
      <w:r>
        <w:rPr>
          <w:rFonts w:ascii="宋体" w:eastAsia="宋体" w:hAnsi="宋体" w:cs="宋体" w:hint="eastAsia"/>
          <w:kern w:val="2"/>
        </w:rPr>
        <w:t>瑞公司按银行同期贷款利息的4倍，(本案是发生在2013年，因此法院参照的还是1991年关于民间借贷利息的规定）支付20余万元利息。</w:t>
      </w:r>
    </w:p>
    <w:p w14:paraId="5EE82C62" w14:textId="77777777" w:rsidR="007E0827" w:rsidRDefault="00000000">
      <w:pPr>
        <w:ind w:firstLineChars="200" w:firstLine="482"/>
        <w:rPr>
          <w:rFonts w:ascii="宋体" w:eastAsia="宋体" w:hAnsi="宋体" w:cs="宋体"/>
          <w:b/>
          <w:sz w:val="24"/>
        </w:rPr>
      </w:pPr>
      <w:r>
        <w:rPr>
          <w:rFonts w:ascii="宋体" w:eastAsia="宋体" w:hAnsi="宋体" w:cs="宋体" w:hint="eastAsia"/>
          <w:b/>
          <w:sz w:val="24"/>
        </w:rPr>
        <w:t>（2）对于存款人的启示是什么？</w:t>
      </w:r>
    </w:p>
    <w:p w14:paraId="0BFB9B53" w14:textId="77777777" w:rsidR="007E0827" w:rsidRDefault="00000000">
      <w:pPr>
        <w:ind w:firstLine="480"/>
        <w:rPr>
          <w:rFonts w:ascii="宋体" w:eastAsia="宋体" w:hAnsi="宋体" w:cs="宋体"/>
          <w:sz w:val="24"/>
        </w:rPr>
      </w:pPr>
      <w:r>
        <w:rPr>
          <w:rFonts w:ascii="宋体" w:eastAsia="宋体" w:hAnsi="宋体" w:cs="宋体" w:hint="eastAsia"/>
          <w:sz w:val="24"/>
        </w:rPr>
        <w:t>答：银行贷出的款项其实就是存款人的存款，所以贷款有风险，我们的存款也就有风险，存款人应该将自己的存款分散到不同的银行存储，也就是“所有的鸡蛋不要放在同一个篮子里面”，降低存款风险，提高存款安全性。</w:t>
      </w:r>
    </w:p>
    <w:p w14:paraId="4E826BF5" w14:textId="77777777" w:rsidR="007E0827" w:rsidRDefault="007E0827">
      <w:pPr>
        <w:ind w:firstLine="480"/>
        <w:rPr>
          <w:rFonts w:ascii="宋体" w:eastAsia="宋体" w:hAnsi="宋体" w:cs="宋体"/>
          <w:sz w:val="24"/>
        </w:rPr>
      </w:pPr>
    </w:p>
    <w:p w14:paraId="7C7487AB" w14:textId="77777777" w:rsidR="007E0827" w:rsidRDefault="00000000">
      <w:pPr>
        <w:ind w:firstLineChars="200" w:firstLine="482"/>
        <w:rPr>
          <w:rFonts w:ascii="宋体" w:eastAsia="宋体" w:hAnsi="宋体" w:cs="宋体"/>
          <w:b/>
          <w:bCs/>
          <w:sz w:val="24"/>
        </w:rPr>
      </w:pPr>
      <w:r>
        <w:rPr>
          <w:rFonts w:ascii="宋体" w:eastAsia="宋体" w:hAnsi="宋体" w:cs="宋体" w:hint="eastAsia"/>
          <w:b/>
          <w:bCs/>
          <w:sz w:val="24"/>
        </w:rPr>
        <w:t>视频来源</w:t>
      </w:r>
    </w:p>
    <w:p w14:paraId="1D859A04" w14:textId="77777777" w:rsidR="007E0827" w:rsidRDefault="00000000">
      <w:pPr>
        <w:ind w:firstLineChars="200" w:firstLine="480"/>
        <w:rPr>
          <w:rFonts w:ascii="宋体" w:eastAsia="宋体" w:hAnsi="宋体" w:cs="宋体"/>
          <w:sz w:val="24"/>
        </w:rPr>
      </w:pPr>
      <w:r>
        <w:rPr>
          <w:rFonts w:ascii="宋体" w:eastAsia="宋体" w:hAnsi="宋体" w:cs="宋体" w:hint="eastAsia"/>
          <w:sz w:val="24"/>
        </w:rPr>
        <w:t>本视频为遵义电视台《法治遵义》片段，下载</w:t>
      </w:r>
      <w:proofErr w:type="gramStart"/>
      <w:r>
        <w:rPr>
          <w:rFonts w:ascii="宋体" w:eastAsia="宋体" w:hAnsi="宋体" w:cs="宋体" w:hint="eastAsia"/>
          <w:sz w:val="24"/>
        </w:rPr>
        <w:t>自以下</w:t>
      </w:r>
      <w:proofErr w:type="gramEnd"/>
      <w:r>
        <w:rPr>
          <w:rFonts w:ascii="宋体" w:eastAsia="宋体" w:hAnsi="宋体" w:cs="宋体" w:hint="eastAsia"/>
          <w:sz w:val="24"/>
        </w:rPr>
        <w:t>网址：</w:t>
      </w:r>
    </w:p>
    <w:p w14:paraId="29725EB3" w14:textId="77777777" w:rsidR="007E0827" w:rsidRDefault="00000000">
      <w:pPr>
        <w:ind w:firstLine="420"/>
        <w:rPr>
          <w:rStyle w:val="a4"/>
          <w:rFonts w:ascii="宋体" w:eastAsia="宋体" w:hAnsi="宋体" w:cs="宋体"/>
          <w:sz w:val="24"/>
        </w:rPr>
      </w:pPr>
      <w:hyperlink r:id="rId9" w:history="1">
        <w:r>
          <w:rPr>
            <w:rStyle w:val="a4"/>
            <w:rFonts w:ascii="宋体" w:eastAsia="宋体" w:hAnsi="宋体" w:cs="宋体" w:hint="eastAsia"/>
            <w:sz w:val="24"/>
          </w:rPr>
          <w:t>http://v.youku.com/v_show/id_XODk0Mzg1ODI0.html?firsttime=24</w:t>
        </w:r>
      </w:hyperlink>
    </w:p>
    <w:p w14:paraId="23A7CB4D" w14:textId="77777777" w:rsidR="007E0827" w:rsidRDefault="007E0827">
      <w:pPr>
        <w:ind w:firstLine="420"/>
        <w:rPr>
          <w:rStyle w:val="a4"/>
          <w:rFonts w:ascii="宋体" w:eastAsia="宋体" w:hAnsi="宋体" w:cs="宋体"/>
          <w:sz w:val="24"/>
        </w:rPr>
      </w:pPr>
    </w:p>
    <w:p w14:paraId="772F0D61" w14:textId="77777777" w:rsidR="007E0827" w:rsidRDefault="00000000">
      <w:pPr>
        <w:ind w:firstLine="420"/>
        <w:rPr>
          <w:rStyle w:val="a4"/>
          <w:rFonts w:ascii="宋体" w:eastAsia="宋体" w:hAnsi="宋体" w:cs="宋体"/>
          <w:sz w:val="24"/>
        </w:rPr>
      </w:pPr>
      <w:r>
        <w:rPr>
          <w:rStyle w:val="a4"/>
          <w:rFonts w:ascii="宋体" w:eastAsia="宋体" w:hAnsi="宋体" w:cs="宋体" w:hint="eastAsia"/>
          <w:b/>
          <w:bCs/>
          <w:sz w:val="24"/>
        </w:rPr>
        <w:t>背景资料</w:t>
      </w:r>
    </w:p>
    <w:p w14:paraId="63213C38" w14:textId="77777777" w:rsidR="007E0827" w:rsidRDefault="00000000">
      <w:pPr>
        <w:ind w:firstLine="420"/>
        <w:rPr>
          <w:rStyle w:val="a4"/>
          <w:rFonts w:ascii="宋体" w:eastAsia="宋体" w:hAnsi="宋体" w:cs="宋体"/>
          <w:b/>
          <w:bCs/>
          <w:sz w:val="24"/>
        </w:rPr>
      </w:pPr>
      <w:r>
        <w:rPr>
          <w:rStyle w:val="a4"/>
          <w:rFonts w:ascii="宋体" w:eastAsia="宋体" w:hAnsi="宋体" w:cs="宋体" w:hint="eastAsia"/>
          <w:b/>
          <w:bCs/>
          <w:sz w:val="24"/>
        </w:rPr>
        <w:t>人民银行定于2013年7月20日起放开金融机构贷款利率管制后演绎！</w:t>
      </w:r>
    </w:p>
    <w:p w14:paraId="0D102576" w14:textId="77777777" w:rsidR="007E0827" w:rsidRDefault="00000000">
      <w:pPr>
        <w:widowControl/>
        <w:shd w:val="clear" w:color="auto" w:fill="FFFFFF"/>
        <w:rPr>
          <w:rFonts w:ascii="宋体" w:eastAsia="宋体" w:hAnsi="宋体" w:cs="宋体"/>
          <w:sz w:val="24"/>
        </w:rPr>
      </w:pPr>
      <w:r>
        <w:rPr>
          <w:rFonts w:ascii="宋体" w:eastAsia="宋体" w:hAnsi="宋体" w:cs="宋体" w:hint="eastAsia"/>
          <w:sz w:val="24"/>
        </w:rPr>
        <w:t xml:space="preserve"> 人超然、新</w:t>
      </w:r>
      <w:proofErr w:type="gramStart"/>
      <w:r>
        <w:rPr>
          <w:rFonts w:ascii="宋体" w:eastAsia="宋体" w:hAnsi="宋体" w:cs="宋体" w:hint="eastAsia"/>
          <w:sz w:val="24"/>
        </w:rPr>
        <w:t>浪博客</w:t>
      </w:r>
      <w:proofErr w:type="gramEnd"/>
      <w:r>
        <w:rPr>
          <w:rFonts w:ascii="宋体" w:eastAsia="宋体" w:hAnsi="宋体" w:cs="宋体" w:hint="eastAsia"/>
          <w:sz w:val="24"/>
        </w:rPr>
        <w:t>：</w:t>
      </w:r>
      <w:hyperlink r:id="rId10" w:history="1">
        <w:r>
          <w:rPr>
            <w:rStyle w:val="a4"/>
            <w:rFonts w:ascii="宋体" w:eastAsia="宋体" w:hAnsi="宋体" w:cs="宋体" w:hint="eastAsia"/>
            <w:sz w:val="24"/>
          </w:rPr>
          <w:t>http://blog.sina.com.cn/s/blog_62f3755f0102egsr</w:t>
        </w:r>
      </w:hyperlink>
      <w:r>
        <w:rPr>
          <w:rFonts w:ascii="宋体" w:eastAsia="宋体" w:hAnsi="宋体" w:cs="宋体" w:hint="eastAsia"/>
          <w:sz w:val="24"/>
        </w:rPr>
        <w:t xml:space="preserve">.html   </w:t>
      </w:r>
    </w:p>
    <w:p w14:paraId="3F79CFAC" w14:textId="77777777" w:rsidR="007E0827" w:rsidRDefault="00000000">
      <w:pPr>
        <w:widowControl/>
        <w:shd w:val="clear" w:color="auto" w:fill="FFFFFF"/>
        <w:ind w:firstLineChars="200" w:firstLine="480"/>
        <w:rPr>
          <w:rFonts w:ascii="宋体" w:eastAsia="宋体" w:hAnsi="宋体" w:cs="宋体"/>
          <w:sz w:val="24"/>
        </w:rPr>
      </w:pPr>
      <w:r>
        <w:rPr>
          <w:rFonts w:ascii="宋体" w:eastAsia="宋体" w:hAnsi="宋体" w:cs="宋体" w:hint="eastAsia"/>
          <w:sz w:val="24"/>
        </w:rPr>
        <w:t xml:space="preserve"> 7月19日，经国务院批准，中国人民银行决定，自2013年7月20日起全面放开金融机构贷款利率管制。</w:t>
      </w:r>
      <w:r>
        <w:rPr>
          <w:rFonts w:ascii="宋体" w:eastAsia="宋体" w:hAnsi="宋体" w:cs="宋体" w:hint="eastAsia"/>
          <w:sz w:val="24"/>
        </w:rPr>
        <w:fldChar w:fldCharType="begin"/>
      </w:r>
      <w:r>
        <w:rPr>
          <w:rFonts w:ascii="宋体" w:eastAsia="宋体" w:hAnsi="宋体" w:cs="宋体" w:hint="eastAsia"/>
          <w:sz w:val="24"/>
        </w:rPr>
        <w:instrText xml:space="preserve">INCLUDEPICTURE \d "http://s9.sinaimg.cn/mw690/62f3755ftx6Bdg6V0fu18&amp;690" \* MERGEFORMATINET </w:instrText>
      </w:r>
      <w:r>
        <w:rPr>
          <w:rFonts w:ascii="宋体" w:eastAsia="宋体" w:hAnsi="宋体" w:cs="宋体" w:hint="eastAsia"/>
          <w:sz w:val="24"/>
        </w:rPr>
        <w:fldChar w:fldCharType="end"/>
      </w:r>
    </w:p>
    <w:p w14:paraId="3F20CEFA" w14:textId="77777777" w:rsidR="007E0827" w:rsidRDefault="00000000">
      <w:pPr>
        <w:pStyle w:val="a3"/>
        <w:widowControl/>
        <w:shd w:val="clear" w:color="auto" w:fill="FFFFFF"/>
        <w:spacing w:before="0" w:beforeAutospacing="0" w:after="0" w:afterAutospacing="0"/>
        <w:ind w:firstLineChars="200" w:firstLine="480"/>
        <w:jc w:val="both"/>
        <w:rPr>
          <w:rFonts w:ascii="宋体" w:eastAsia="宋体" w:hAnsi="宋体" w:cs="宋体"/>
          <w:kern w:val="2"/>
        </w:rPr>
      </w:pPr>
      <w:r>
        <w:rPr>
          <w:rFonts w:ascii="宋体" w:eastAsia="宋体" w:hAnsi="宋体" w:cs="宋体" w:hint="eastAsia"/>
          <w:noProof/>
        </w:rPr>
        <w:drawing>
          <wp:anchor distT="0" distB="0" distL="114300" distR="114300" simplePos="0" relativeHeight="251661312" behindDoc="1" locked="0" layoutInCell="1" allowOverlap="1" wp14:anchorId="4CFC47E9" wp14:editId="055F93C2">
            <wp:simplePos x="0" y="0"/>
            <wp:positionH relativeFrom="column">
              <wp:posOffset>2961640</wp:posOffset>
            </wp:positionH>
            <wp:positionV relativeFrom="paragraph">
              <wp:posOffset>66675</wp:posOffset>
            </wp:positionV>
            <wp:extent cx="2311400" cy="1123950"/>
            <wp:effectExtent l="0" t="0" r="12700" b="0"/>
            <wp:wrapTight wrapText="bothSides">
              <wp:wrapPolygon edited="0">
                <wp:start x="0" y="0"/>
                <wp:lineTo x="0" y="21234"/>
                <wp:lineTo x="21363" y="21234"/>
                <wp:lineTo x="21363" y="0"/>
                <wp:lineTo x="0" y="0"/>
              </wp:wrapPolygon>
            </wp:wrapTight>
            <wp:docPr id="15"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IMG_256"/>
                    <pic:cNvPicPr>
                      <a:picLocks noChangeAspect="1"/>
                    </pic:cNvPicPr>
                  </pic:nvPicPr>
                  <pic:blipFill>
                    <a:blip r:embed="rId11"/>
                    <a:stretch>
                      <a:fillRect/>
                    </a:stretch>
                  </pic:blipFill>
                  <pic:spPr>
                    <a:xfrm>
                      <a:off x="0" y="0"/>
                      <a:ext cx="2311400" cy="1123950"/>
                    </a:xfrm>
                    <a:prstGeom prst="rect">
                      <a:avLst/>
                    </a:prstGeom>
                    <a:noFill/>
                    <a:ln>
                      <a:noFill/>
                    </a:ln>
                  </pic:spPr>
                </pic:pic>
              </a:graphicData>
            </a:graphic>
          </wp:anchor>
        </w:drawing>
      </w:r>
      <w:r>
        <w:rPr>
          <w:rFonts w:ascii="宋体" w:eastAsia="宋体" w:hAnsi="宋体" w:cs="宋体" w:hint="eastAsia"/>
        </w:rPr>
        <w:t>（1）</w:t>
      </w:r>
      <w:r>
        <w:rPr>
          <w:rFonts w:ascii="宋体" w:eastAsia="宋体" w:hAnsi="宋体" w:cs="宋体" w:hint="eastAsia"/>
          <w:kern w:val="2"/>
        </w:rPr>
        <w:t>取消金融机构贷款利率0.7倍的下限，由金融机构根据商业原则自主确定贷款利率水平。</w:t>
      </w:r>
    </w:p>
    <w:p w14:paraId="68B13053" w14:textId="77777777" w:rsidR="007E0827" w:rsidRDefault="00000000">
      <w:pPr>
        <w:pStyle w:val="a3"/>
        <w:widowControl/>
        <w:shd w:val="clear" w:color="auto" w:fill="FFFFFF"/>
        <w:spacing w:before="0" w:beforeAutospacing="0" w:after="0" w:afterAutospacing="0"/>
        <w:ind w:firstLineChars="200" w:firstLine="480"/>
        <w:jc w:val="both"/>
        <w:rPr>
          <w:rFonts w:ascii="宋体" w:eastAsia="宋体" w:hAnsi="宋体" w:cs="宋体"/>
          <w:kern w:val="2"/>
        </w:rPr>
      </w:pPr>
      <w:r>
        <w:rPr>
          <w:rFonts w:ascii="宋体" w:eastAsia="宋体" w:hAnsi="宋体" w:cs="宋体" w:hint="eastAsia"/>
          <w:kern w:val="2"/>
        </w:rPr>
        <w:t>（2）取消票据贴现利率管制，改变贴现利率在再贴现利率基础上加点确定的方式，由金融机构自主确定。</w:t>
      </w:r>
    </w:p>
    <w:p w14:paraId="7097C261" w14:textId="77777777" w:rsidR="007E0827" w:rsidRDefault="00000000">
      <w:pPr>
        <w:pStyle w:val="a3"/>
        <w:widowControl/>
        <w:shd w:val="clear" w:color="auto" w:fill="FFFFFF"/>
        <w:spacing w:before="0" w:beforeAutospacing="0" w:after="0" w:afterAutospacing="0"/>
        <w:ind w:firstLineChars="200" w:firstLine="480"/>
        <w:jc w:val="both"/>
        <w:rPr>
          <w:rFonts w:ascii="宋体" w:eastAsia="宋体" w:hAnsi="宋体" w:cs="宋体"/>
          <w:kern w:val="2"/>
        </w:rPr>
      </w:pPr>
      <w:r>
        <w:rPr>
          <w:rFonts w:ascii="宋体" w:eastAsia="宋体" w:hAnsi="宋体" w:cs="宋体" w:hint="eastAsia"/>
          <w:kern w:val="2"/>
        </w:rPr>
        <w:t>（3）对农村信用社贷款利率不再设立上限。</w:t>
      </w:r>
    </w:p>
    <w:p w14:paraId="09090877" w14:textId="77777777" w:rsidR="007E0827" w:rsidRDefault="00000000">
      <w:pPr>
        <w:pStyle w:val="a3"/>
        <w:widowControl/>
        <w:shd w:val="clear" w:color="auto" w:fill="FFFFFF"/>
        <w:spacing w:before="0" w:beforeAutospacing="0" w:after="0" w:afterAutospacing="0"/>
        <w:ind w:firstLineChars="200" w:firstLine="480"/>
        <w:jc w:val="both"/>
        <w:rPr>
          <w:rFonts w:ascii="宋体" w:eastAsia="宋体" w:hAnsi="宋体" w:cs="宋体"/>
          <w:kern w:val="2"/>
        </w:rPr>
      </w:pPr>
      <w:r>
        <w:rPr>
          <w:rFonts w:ascii="宋体" w:eastAsia="宋体" w:hAnsi="宋体" w:cs="宋体" w:hint="eastAsia"/>
          <w:kern w:val="2"/>
        </w:rPr>
        <w:t>（4）为继续严格执行差别化的住房信贷政策，促进房地产市场健康发展，个人住房贷款利率浮动区间暂不作调整。</w:t>
      </w:r>
      <w:r>
        <w:rPr>
          <w:rFonts w:ascii="宋体" w:eastAsia="宋体" w:hAnsi="宋体" w:cs="宋体" w:hint="eastAsia"/>
          <w:kern w:val="2"/>
        </w:rPr>
        <w:fldChar w:fldCharType="begin"/>
      </w:r>
      <w:r>
        <w:rPr>
          <w:rFonts w:ascii="宋体" w:eastAsia="宋体" w:hAnsi="宋体" w:cs="宋体" w:hint="eastAsia"/>
          <w:kern w:val="2"/>
        </w:rPr>
        <w:instrText xml:space="preserve">INCLUDEPICTURE \d "http://s9.sinaimg.cn/mw690/62f3755ftx6Bdg8YoIM98&amp;690" \* MERGEFORMATINET </w:instrText>
      </w:r>
      <w:r>
        <w:rPr>
          <w:rFonts w:ascii="宋体" w:eastAsia="宋体" w:hAnsi="宋体" w:cs="宋体" w:hint="eastAsia"/>
          <w:kern w:val="2"/>
        </w:rPr>
        <w:fldChar w:fldCharType="end"/>
      </w:r>
    </w:p>
    <w:p w14:paraId="3A966F35" w14:textId="77777777" w:rsidR="007E0827" w:rsidRDefault="00000000">
      <w:pPr>
        <w:rPr>
          <w:rFonts w:ascii="宋体" w:eastAsia="宋体" w:hAnsi="宋体" w:cs="宋体"/>
          <w:sz w:val="24"/>
        </w:rPr>
      </w:pPr>
      <w:r>
        <w:rPr>
          <w:rFonts w:ascii="宋体" w:eastAsia="宋体" w:hAnsi="宋体" w:cs="宋体" w:hint="eastAsia"/>
          <w:noProof/>
          <w:sz w:val="24"/>
        </w:rPr>
        <w:drawing>
          <wp:anchor distT="0" distB="0" distL="114300" distR="114300" simplePos="0" relativeHeight="251662336" behindDoc="1" locked="0" layoutInCell="1" allowOverlap="1" wp14:anchorId="3EB43259" wp14:editId="21FC5501">
            <wp:simplePos x="0" y="0"/>
            <wp:positionH relativeFrom="column">
              <wp:posOffset>3362325</wp:posOffset>
            </wp:positionH>
            <wp:positionV relativeFrom="paragraph">
              <wp:posOffset>47625</wp:posOffset>
            </wp:positionV>
            <wp:extent cx="1726565" cy="841375"/>
            <wp:effectExtent l="0" t="0" r="6985" b="15875"/>
            <wp:wrapTight wrapText="bothSides">
              <wp:wrapPolygon edited="0">
                <wp:start x="0" y="0"/>
                <wp:lineTo x="0" y="21029"/>
                <wp:lineTo x="21449" y="21029"/>
                <wp:lineTo x="21449" y="0"/>
                <wp:lineTo x="0" y="0"/>
              </wp:wrapPolygon>
            </wp:wrapTight>
            <wp:docPr id="14"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IMG_256"/>
                    <pic:cNvPicPr>
                      <a:picLocks noChangeAspect="1"/>
                    </pic:cNvPicPr>
                  </pic:nvPicPr>
                  <pic:blipFill>
                    <a:blip r:embed="rId12"/>
                    <a:stretch>
                      <a:fillRect/>
                    </a:stretch>
                  </pic:blipFill>
                  <pic:spPr>
                    <a:xfrm>
                      <a:off x="0" y="0"/>
                      <a:ext cx="1726565" cy="841375"/>
                    </a:xfrm>
                    <a:prstGeom prst="rect">
                      <a:avLst/>
                    </a:prstGeom>
                    <a:noFill/>
                    <a:ln>
                      <a:noFill/>
                    </a:ln>
                  </pic:spPr>
                </pic:pic>
              </a:graphicData>
            </a:graphic>
          </wp:anchor>
        </w:drawing>
      </w:r>
      <w:r>
        <w:rPr>
          <w:rFonts w:ascii="宋体" w:eastAsia="宋体" w:hAnsi="宋体" w:cs="宋体" w:hint="eastAsia"/>
          <w:sz w:val="24"/>
        </w:rPr>
        <w:t xml:space="preserve">    此次央行正式放开管制，意味着银行今后可以名正言顺的利用差异</w:t>
      </w:r>
      <w:proofErr w:type="gramStart"/>
      <w:r>
        <w:rPr>
          <w:rFonts w:ascii="宋体" w:eastAsia="宋体" w:hAnsi="宋体" w:cs="宋体" w:hint="eastAsia"/>
          <w:sz w:val="24"/>
        </w:rPr>
        <w:t>化贷款</w:t>
      </w:r>
      <w:proofErr w:type="gramEnd"/>
      <w:r>
        <w:rPr>
          <w:rFonts w:ascii="宋体" w:eastAsia="宋体" w:hAnsi="宋体" w:cs="宋体" w:hint="eastAsia"/>
          <w:sz w:val="24"/>
        </w:rPr>
        <w:t>利率进行经营活动。</w:t>
      </w:r>
      <w:r>
        <w:rPr>
          <w:rFonts w:ascii="宋体" w:eastAsia="宋体" w:hAnsi="宋体" w:cs="宋体" w:hint="eastAsia"/>
          <w:sz w:val="24"/>
        </w:rPr>
        <w:lastRenderedPageBreak/>
        <w:t>对于一些“优质”客户，银行可以采取“薄利多销”的方式，来发展自身业务。特别是大型企业同银行议价能力更加提高，银行收益能力进一步被压缩。</w:t>
      </w:r>
    </w:p>
    <w:p w14:paraId="38352403" w14:textId="77777777" w:rsidR="007E0827" w:rsidRDefault="007E0827">
      <w:pPr>
        <w:rPr>
          <w:sz w:val="24"/>
        </w:rPr>
      </w:pPr>
    </w:p>
    <w:p w14:paraId="69B3662C" w14:textId="77777777" w:rsidR="007E0827" w:rsidRDefault="00000000">
      <w:pPr>
        <w:ind w:firstLine="420"/>
        <w:rPr>
          <w:b/>
          <w:bCs/>
          <w:sz w:val="24"/>
        </w:rPr>
      </w:pPr>
      <w:r>
        <w:rPr>
          <w:rFonts w:hint="eastAsia"/>
          <w:b/>
          <w:bCs/>
          <w:sz w:val="24"/>
        </w:rPr>
        <w:t>商业银行法律制度专业知识案例的学习</w:t>
      </w:r>
      <w:proofErr w:type="gramStart"/>
      <w:r>
        <w:rPr>
          <w:rFonts w:hint="eastAsia"/>
          <w:b/>
          <w:bCs/>
          <w:sz w:val="24"/>
        </w:rPr>
        <w:t>与思政元素</w:t>
      </w:r>
      <w:proofErr w:type="gramEnd"/>
      <w:r>
        <w:rPr>
          <w:rFonts w:hint="eastAsia"/>
          <w:b/>
          <w:bCs/>
          <w:sz w:val="24"/>
        </w:rPr>
        <w:t>研讨之后的启示：</w:t>
      </w:r>
    </w:p>
    <w:p w14:paraId="22639315" w14:textId="77777777" w:rsidR="007E0827" w:rsidRDefault="00000000">
      <w:pPr>
        <w:ind w:firstLine="420"/>
        <w:rPr>
          <w:sz w:val="24"/>
        </w:rPr>
      </w:pPr>
      <w:r>
        <w:rPr>
          <w:rFonts w:hint="eastAsia"/>
          <w:b/>
          <w:bCs/>
          <w:sz w:val="24"/>
        </w:rPr>
        <w:t>（</w:t>
      </w:r>
      <w:r>
        <w:rPr>
          <w:rFonts w:hint="eastAsia"/>
          <w:b/>
          <w:bCs/>
          <w:sz w:val="24"/>
        </w:rPr>
        <w:t>1</w:t>
      </w:r>
      <w:r>
        <w:rPr>
          <w:rFonts w:hint="eastAsia"/>
          <w:b/>
          <w:bCs/>
          <w:sz w:val="24"/>
        </w:rPr>
        <w:t>）</w:t>
      </w:r>
      <w:r>
        <w:rPr>
          <w:rFonts w:hint="eastAsia"/>
          <w:sz w:val="24"/>
        </w:rPr>
        <w:t>毕业之后如何对待自己的工作：树立敬业与诚信的社会主义核心价值观，提高个人信息保护与权利意识，提升自己的法制素养，致力于献身加快建设社会主义法治国家。</w:t>
      </w:r>
    </w:p>
    <w:p w14:paraId="610E5216" w14:textId="77777777" w:rsidR="007E0827" w:rsidRDefault="00000000">
      <w:pPr>
        <w:widowControl/>
        <w:spacing w:line="240" w:lineRule="atLeast"/>
        <w:ind w:firstLine="480"/>
        <w:rPr>
          <w:sz w:val="24"/>
        </w:rPr>
      </w:pPr>
      <w:r>
        <w:rPr>
          <w:rFonts w:hint="eastAsia"/>
          <w:b/>
          <w:bCs/>
          <w:sz w:val="24"/>
        </w:rPr>
        <w:t>（</w:t>
      </w:r>
      <w:r>
        <w:rPr>
          <w:rFonts w:hint="eastAsia"/>
          <w:b/>
          <w:bCs/>
          <w:sz w:val="24"/>
        </w:rPr>
        <w:t>2</w:t>
      </w:r>
      <w:r>
        <w:rPr>
          <w:rFonts w:hint="eastAsia"/>
          <w:b/>
          <w:bCs/>
          <w:sz w:val="24"/>
        </w:rPr>
        <w:t>）</w:t>
      </w:r>
      <w:r>
        <w:rPr>
          <w:rFonts w:hint="eastAsia"/>
          <w:sz w:val="24"/>
        </w:rPr>
        <w:t>了解发卡银行在银行卡的申领和使用服务过程中所负有的主要义务，力争保护好自己的权益。</w:t>
      </w:r>
    </w:p>
    <w:p w14:paraId="7D6FFE70" w14:textId="77777777" w:rsidR="007E0827" w:rsidRDefault="00000000">
      <w:pPr>
        <w:widowControl/>
        <w:spacing w:line="240" w:lineRule="atLeast"/>
        <w:ind w:firstLine="480"/>
        <w:rPr>
          <w:rFonts w:ascii="Times New Roman" w:hAnsi="Times New Roman" w:cs="Times New Roman"/>
          <w:sz w:val="24"/>
        </w:rPr>
      </w:pPr>
      <w:r>
        <w:rPr>
          <w:rFonts w:ascii="Times New Roman" w:hAnsi="Times New Roman" w:cs="Times New Roman"/>
          <w:sz w:val="24"/>
        </w:rPr>
        <w:t>银行作为发卡人，</w:t>
      </w:r>
      <w:r>
        <w:rPr>
          <w:rFonts w:ascii="Times New Roman" w:hAnsi="Times New Roman" w:cs="Times New Roman" w:hint="eastAsia"/>
          <w:sz w:val="24"/>
        </w:rPr>
        <w:t>首先</w:t>
      </w:r>
      <w:r>
        <w:rPr>
          <w:rFonts w:ascii="Times New Roman" w:hAnsi="Times New Roman" w:cs="Times New Roman"/>
          <w:sz w:val="24"/>
        </w:rPr>
        <w:t>应当保障持卡人的资金安全，其中包括对持卡人信息安全保障义务；其次，银行应保证其服务场所、系统设备安全适用，这是银行作为银行卡业务推出方和服务提供者的合同义务，也是发卡</w:t>
      </w:r>
      <w:proofErr w:type="gramStart"/>
      <w:r>
        <w:rPr>
          <w:rFonts w:ascii="Times New Roman" w:hAnsi="Times New Roman" w:cs="Times New Roman"/>
          <w:sz w:val="24"/>
        </w:rPr>
        <w:t>行保障</w:t>
      </w:r>
      <w:proofErr w:type="gramEnd"/>
      <w:r>
        <w:rPr>
          <w:rFonts w:ascii="Times New Roman" w:hAnsi="Times New Roman" w:cs="Times New Roman"/>
          <w:sz w:val="24"/>
        </w:rPr>
        <w:t>自身财产安全的应尽义务。</w:t>
      </w:r>
    </w:p>
    <w:p w14:paraId="4C8116D5" w14:textId="77777777" w:rsidR="007E0827" w:rsidRDefault="00000000">
      <w:pPr>
        <w:spacing w:line="240" w:lineRule="atLeast"/>
        <w:ind w:firstLine="420"/>
        <w:rPr>
          <w:rFonts w:ascii="Times New Roman" w:hAnsi="Times New Roman" w:cs="Times New Roman"/>
        </w:rPr>
      </w:pPr>
      <w:r>
        <w:rPr>
          <w:rFonts w:ascii="Times New Roman" w:hAnsi="Times New Roman" w:cs="Times New Roman" w:hint="eastAsia"/>
          <w:sz w:val="24"/>
        </w:rPr>
        <w:t>尽管银行卡信息和密码泄露的原因可能存在于银行或者持卡人方面。但银行作为发卡人应当保障持卡人的资金安全，其中包括对持卡人信息安全保障义务，即银行首先要对所发的借记卡本身的安全性予以保障，防止持卡人信息、密码等信息数据被轻易盗用。</w:t>
      </w:r>
      <w:r>
        <w:rPr>
          <w:rFonts w:ascii="Times New Roman" w:hAnsi="Times New Roman" w:cs="Times New Roman"/>
        </w:rPr>
        <w:t xml:space="preserve"> </w:t>
      </w:r>
    </w:p>
    <w:p w14:paraId="0F55C4DF" w14:textId="77777777" w:rsidR="007E0827" w:rsidRDefault="00000000">
      <w:pPr>
        <w:ind w:firstLineChars="200" w:firstLine="482"/>
        <w:rPr>
          <w:rFonts w:ascii="Times New Roman" w:hAnsi="Times New Roman" w:cs="Times New Roman"/>
        </w:rPr>
      </w:pPr>
      <w:r>
        <w:rPr>
          <w:rFonts w:hint="eastAsia"/>
          <w:b/>
          <w:bCs/>
          <w:sz w:val="24"/>
        </w:rPr>
        <w:t>（</w:t>
      </w:r>
      <w:r>
        <w:rPr>
          <w:rFonts w:hint="eastAsia"/>
          <w:b/>
          <w:bCs/>
          <w:sz w:val="24"/>
        </w:rPr>
        <w:t>3</w:t>
      </w:r>
      <w:r>
        <w:rPr>
          <w:rFonts w:hint="eastAsia"/>
          <w:b/>
          <w:bCs/>
          <w:sz w:val="24"/>
        </w:rPr>
        <w:t>）</w:t>
      </w:r>
      <w:r>
        <w:rPr>
          <w:rFonts w:hint="eastAsia"/>
          <w:sz w:val="24"/>
        </w:rPr>
        <w:t>大学生作为一般存款人的启示为：</w:t>
      </w:r>
      <w:r>
        <w:rPr>
          <w:rFonts w:ascii="Times New Roman" w:hAnsi="Times New Roman" w:cs="Times New Roman" w:hint="eastAsia"/>
          <w:sz w:val="24"/>
        </w:rPr>
        <w:t>银行贷出的款项其实就是存款人的存款，所以贷款有风险，我们的存款也就有风险，存款人应该将自己的存款分散到不同的银行存储，也就是“所有的鸡蛋不要放在同一个篮子里面”，降低存款风险，提高存款安全性。</w:t>
      </w:r>
    </w:p>
    <w:p w14:paraId="686E4A2B" w14:textId="77777777" w:rsidR="007E0827" w:rsidRDefault="007E0827">
      <w:pPr>
        <w:ind w:firstLine="420"/>
        <w:rPr>
          <w:sz w:val="24"/>
        </w:rPr>
      </w:pPr>
    </w:p>
    <w:p w14:paraId="6A20456F" w14:textId="77777777" w:rsidR="007E0827" w:rsidRDefault="00000000">
      <w:pPr>
        <w:rPr>
          <w:b/>
          <w:bCs/>
          <w:sz w:val="24"/>
        </w:rPr>
      </w:pPr>
      <w:r>
        <w:rPr>
          <w:rFonts w:hint="eastAsia"/>
          <w:b/>
          <w:bCs/>
          <w:sz w:val="24"/>
        </w:rPr>
        <w:t>五、育人元素实施案例特色及成效、教学反思</w:t>
      </w:r>
    </w:p>
    <w:p w14:paraId="7314B027" w14:textId="77777777" w:rsidR="007E0827" w:rsidRDefault="007E0827">
      <w:pPr>
        <w:rPr>
          <w:b/>
          <w:bCs/>
          <w:sz w:val="24"/>
        </w:rPr>
      </w:pPr>
    </w:p>
    <w:p w14:paraId="7BB6B988" w14:textId="77777777" w:rsidR="007E0827" w:rsidRDefault="00000000">
      <w:pPr>
        <w:rPr>
          <w:b/>
          <w:bCs/>
          <w:sz w:val="24"/>
        </w:rPr>
      </w:pPr>
      <w:r>
        <w:rPr>
          <w:rFonts w:hint="eastAsia"/>
          <w:b/>
          <w:bCs/>
          <w:sz w:val="24"/>
        </w:rPr>
        <w:t xml:space="preserve">    1</w:t>
      </w:r>
      <w:r>
        <w:rPr>
          <w:rFonts w:hint="eastAsia"/>
          <w:b/>
          <w:bCs/>
          <w:sz w:val="24"/>
        </w:rPr>
        <w:t>、特色</w:t>
      </w:r>
    </w:p>
    <w:p w14:paraId="2BF88FDE" w14:textId="77777777" w:rsidR="007E0827" w:rsidRDefault="00000000">
      <w:pPr>
        <w:ind w:firstLine="420"/>
        <w:rPr>
          <w:b/>
          <w:bCs/>
          <w:sz w:val="24"/>
        </w:rPr>
      </w:pPr>
      <w:r>
        <w:rPr>
          <w:rFonts w:hint="eastAsia"/>
          <w:b/>
          <w:bCs/>
          <w:sz w:val="24"/>
        </w:rPr>
        <w:t>1.1</w:t>
      </w:r>
      <w:r>
        <w:rPr>
          <w:rFonts w:hint="eastAsia"/>
          <w:b/>
          <w:bCs/>
          <w:sz w:val="24"/>
        </w:rPr>
        <w:t>专业知识与</w:t>
      </w:r>
      <w:proofErr w:type="gramStart"/>
      <w:r>
        <w:rPr>
          <w:rFonts w:hint="eastAsia"/>
          <w:b/>
          <w:bCs/>
          <w:sz w:val="24"/>
        </w:rPr>
        <w:t>思政教育</w:t>
      </w:r>
      <w:proofErr w:type="gramEnd"/>
      <w:r>
        <w:rPr>
          <w:rFonts w:hint="eastAsia"/>
          <w:b/>
          <w:bCs/>
          <w:sz w:val="24"/>
        </w:rPr>
        <w:t>紧密结合</w:t>
      </w:r>
    </w:p>
    <w:p w14:paraId="79B3FC0E" w14:textId="77777777" w:rsidR="007E0827" w:rsidRDefault="00000000">
      <w:pPr>
        <w:ind w:firstLine="420"/>
        <w:rPr>
          <w:sz w:val="24"/>
        </w:rPr>
      </w:pPr>
      <w:r>
        <w:rPr>
          <w:rFonts w:hint="eastAsia"/>
          <w:sz w:val="24"/>
        </w:rPr>
        <w:t>坚持因势利导、实事求是的原则，在进行商业银行法律制度章节课程内容</w:t>
      </w:r>
      <w:proofErr w:type="gramStart"/>
      <w:r>
        <w:rPr>
          <w:rFonts w:hint="eastAsia"/>
          <w:sz w:val="24"/>
        </w:rPr>
        <w:t>思政教育</w:t>
      </w:r>
      <w:proofErr w:type="gramEnd"/>
      <w:r>
        <w:rPr>
          <w:rFonts w:hint="eastAsia"/>
          <w:sz w:val="24"/>
        </w:rPr>
        <w:t>中，不能牵强附会和生搬硬套，</w:t>
      </w:r>
      <w:proofErr w:type="gramStart"/>
      <w:r>
        <w:rPr>
          <w:rFonts w:hint="eastAsia"/>
          <w:sz w:val="24"/>
        </w:rPr>
        <w:t>课程思政的</w:t>
      </w:r>
      <w:proofErr w:type="gramEnd"/>
      <w:r>
        <w:rPr>
          <w:rFonts w:hint="eastAsia"/>
          <w:sz w:val="24"/>
        </w:rPr>
        <w:t>全覆盖不等于需要每次课程中必须</w:t>
      </w:r>
      <w:proofErr w:type="gramStart"/>
      <w:r>
        <w:rPr>
          <w:rFonts w:hint="eastAsia"/>
          <w:sz w:val="24"/>
        </w:rPr>
        <w:t>讲到思政内容</w:t>
      </w:r>
      <w:proofErr w:type="gramEnd"/>
      <w:r>
        <w:rPr>
          <w:rFonts w:hint="eastAsia"/>
          <w:sz w:val="24"/>
        </w:rPr>
        <w:t>，而是要求每门课程每个章节要体现</w:t>
      </w:r>
      <w:proofErr w:type="gramStart"/>
      <w:r>
        <w:rPr>
          <w:rFonts w:hint="eastAsia"/>
          <w:sz w:val="24"/>
        </w:rPr>
        <w:t>思政教育</w:t>
      </w:r>
      <w:proofErr w:type="gramEnd"/>
      <w:r>
        <w:rPr>
          <w:rFonts w:hint="eastAsia"/>
          <w:sz w:val="24"/>
        </w:rPr>
        <w:t>在课程内容上选题恰当，与</w:t>
      </w:r>
      <w:proofErr w:type="gramStart"/>
      <w:r>
        <w:rPr>
          <w:rFonts w:hint="eastAsia"/>
          <w:sz w:val="24"/>
        </w:rPr>
        <w:t>思政教育</w:t>
      </w:r>
      <w:proofErr w:type="gramEnd"/>
      <w:r>
        <w:rPr>
          <w:rFonts w:hint="eastAsia"/>
          <w:sz w:val="24"/>
        </w:rPr>
        <w:t>紧密结合。</w:t>
      </w:r>
    </w:p>
    <w:p w14:paraId="08D99F13" w14:textId="77777777" w:rsidR="007E0827" w:rsidRDefault="00000000">
      <w:pPr>
        <w:ind w:firstLine="420"/>
        <w:rPr>
          <w:b/>
          <w:bCs/>
          <w:sz w:val="24"/>
        </w:rPr>
      </w:pPr>
      <w:r>
        <w:rPr>
          <w:rFonts w:hint="eastAsia"/>
          <w:b/>
          <w:bCs/>
          <w:sz w:val="24"/>
        </w:rPr>
        <w:t>1.2</w:t>
      </w:r>
      <w:r>
        <w:rPr>
          <w:rFonts w:hint="eastAsia"/>
          <w:b/>
          <w:bCs/>
          <w:sz w:val="24"/>
        </w:rPr>
        <w:t>在课程内容上引用实例</w:t>
      </w:r>
    </w:p>
    <w:p w14:paraId="1FB8444A" w14:textId="77777777" w:rsidR="007E0827" w:rsidRDefault="00000000">
      <w:pPr>
        <w:ind w:firstLine="420"/>
        <w:rPr>
          <w:sz w:val="24"/>
        </w:rPr>
      </w:pPr>
      <w:r>
        <w:rPr>
          <w:rFonts w:hint="eastAsia"/>
          <w:sz w:val="24"/>
        </w:rPr>
        <w:t>在课程教学上选择了讨论度较高的、学生熟知或感兴趣的经典案例，增强共鸣感。本课程的特色在于引用了大量司法实践重点经典案例，充分发挥学生的主观能动作用，让学生成为课堂的“主讲者”，对相关案例进行专业</w:t>
      </w:r>
      <w:proofErr w:type="gramStart"/>
      <w:r>
        <w:rPr>
          <w:rFonts w:hint="eastAsia"/>
          <w:sz w:val="24"/>
        </w:rPr>
        <w:t>和思政分析</w:t>
      </w:r>
      <w:proofErr w:type="gramEnd"/>
      <w:r>
        <w:rPr>
          <w:rFonts w:hint="eastAsia"/>
          <w:sz w:val="24"/>
        </w:rPr>
        <w:t>。在促进学生理解的同时，还增强了课堂学习的趣味性。这样既锻炼到了学生逻辑分析能力和运用专业知识的能力，又能够训练到学生语言表达能力和提高学习的积极性，更能使得学生主动思考其中的价值选择，从而实现既教书又育人的目标。</w:t>
      </w:r>
    </w:p>
    <w:p w14:paraId="7B20A10C" w14:textId="77777777" w:rsidR="007E0827" w:rsidRDefault="007E0827">
      <w:pPr>
        <w:ind w:firstLine="420"/>
        <w:rPr>
          <w:sz w:val="24"/>
        </w:rPr>
      </w:pPr>
    </w:p>
    <w:p w14:paraId="2DCF4538" w14:textId="77777777" w:rsidR="007E0827" w:rsidRDefault="00000000">
      <w:pPr>
        <w:ind w:firstLine="420"/>
        <w:rPr>
          <w:b/>
          <w:bCs/>
          <w:sz w:val="24"/>
        </w:rPr>
      </w:pPr>
      <w:r>
        <w:rPr>
          <w:rFonts w:hint="eastAsia"/>
          <w:b/>
          <w:bCs/>
          <w:sz w:val="24"/>
        </w:rPr>
        <w:t>2</w:t>
      </w:r>
      <w:r>
        <w:rPr>
          <w:rFonts w:hint="eastAsia"/>
          <w:b/>
          <w:bCs/>
          <w:sz w:val="24"/>
        </w:rPr>
        <w:t>、成效</w:t>
      </w:r>
    </w:p>
    <w:p w14:paraId="039F3290" w14:textId="77777777" w:rsidR="007E0827" w:rsidRDefault="00000000">
      <w:pPr>
        <w:rPr>
          <w:b/>
          <w:bCs/>
          <w:sz w:val="24"/>
        </w:rPr>
      </w:pPr>
      <w:r>
        <w:rPr>
          <w:rFonts w:hint="eastAsia"/>
          <w:b/>
          <w:bCs/>
          <w:sz w:val="24"/>
        </w:rPr>
        <w:t xml:space="preserve">    2.1</w:t>
      </w:r>
      <w:r>
        <w:rPr>
          <w:rFonts w:hint="eastAsia"/>
          <w:b/>
          <w:bCs/>
          <w:sz w:val="24"/>
        </w:rPr>
        <w:t>实现专业培养与主流价值观念有机结合</w:t>
      </w:r>
    </w:p>
    <w:p w14:paraId="0D638127" w14:textId="77777777" w:rsidR="007E0827" w:rsidRDefault="00000000">
      <w:pPr>
        <w:ind w:firstLine="420"/>
        <w:rPr>
          <w:sz w:val="24"/>
        </w:rPr>
      </w:pPr>
      <w:r>
        <w:rPr>
          <w:rFonts w:hint="eastAsia"/>
          <w:sz w:val="24"/>
        </w:rPr>
        <w:t>法治作为建设现代化强国重要一环，需要社会多方参与。本课程将专业知识与主流价值观结合，让学生在学习专业知识的过程中不断接受主流价值观的熏陶。目前我国正进行的各大领域的改革，金融领域的规范制约和有效运行之间的关系问题引起了全社会的关注，过去那种“重理论教学，轻实践教学”、“重技能培养，</w:t>
      </w:r>
      <w:r>
        <w:rPr>
          <w:rFonts w:hint="eastAsia"/>
          <w:sz w:val="24"/>
        </w:rPr>
        <w:lastRenderedPageBreak/>
        <w:t>轻德性塑造”的人才培养路径已经无法适应新时代对卓越金融法治人才的需要，必须向“既重德性培养，又重能力提升，并以德育优先”的方向转变。而本课程兼顾对专业知识和主流价值观念输出，为培养善于经营的复合型金融人才打好坚实基础。</w:t>
      </w:r>
    </w:p>
    <w:p w14:paraId="3D5E698B" w14:textId="77777777" w:rsidR="007E0827" w:rsidRDefault="00000000">
      <w:pPr>
        <w:ind w:firstLine="420"/>
        <w:rPr>
          <w:b/>
          <w:bCs/>
          <w:sz w:val="24"/>
        </w:rPr>
      </w:pPr>
      <w:r>
        <w:rPr>
          <w:rFonts w:hint="eastAsia"/>
          <w:b/>
          <w:bCs/>
          <w:sz w:val="24"/>
        </w:rPr>
        <w:t>2.2</w:t>
      </w:r>
      <w:r>
        <w:rPr>
          <w:rFonts w:hint="eastAsia"/>
          <w:b/>
          <w:bCs/>
          <w:sz w:val="24"/>
        </w:rPr>
        <w:t>师生反馈</w:t>
      </w:r>
    </w:p>
    <w:p w14:paraId="6A03D20F" w14:textId="77777777" w:rsidR="007E0827" w:rsidRDefault="00000000">
      <w:pPr>
        <w:ind w:firstLine="420"/>
        <w:rPr>
          <w:sz w:val="24"/>
        </w:rPr>
      </w:pPr>
      <w:r>
        <w:rPr>
          <w:rFonts w:hint="eastAsia"/>
          <w:sz w:val="24"/>
        </w:rPr>
        <w:t>课程任课教师应理解并做到：高校立身之本在于立德树人。作为教师，不仅应该传授专业知识，还应该帮助学生树立正确的价值观。促进‘学理’和‘真理’都能深入学生的心中。专业教育与</w:t>
      </w:r>
      <w:proofErr w:type="gramStart"/>
      <w:r>
        <w:rPr>
          <w:rFonts w:hint="eastAsia"/>
          <w:sz w:val="24"/>
        </w:rPr>
        <w:t>思政教育</w:t>
      </w:r>
      <w:proofErr w:type="gramEnd"/>
      <w:r>
        <w:rPr>
          <w:rFonts w:hint="eastAsia"/>
          <w:sz w:val="24"/>
        </w:rPr>
        <w:t>本身就是相辅相成，教学应当是在润物细声中加快培养有担当的时代新人。学生们在</w:t>
      </w:r>
      <w:proofErr w:type="gramStart"/>
      <w:r>
        <w:rPr>
          <w:rFonts w:hint="eastAsia"/>
          <w:sz w:val="24"/>
        </w:rPr>
        <w:t>课后也</w:t>
      </w:r>
      <w:proofErr w:type="gramEnd"/>
      <w:r>
        <w:rPr>
          <w:rFonts w:hint="eastAsia"/>
          <w:sz w:val="24"/>
        </w:rPr>
        <w:t>表示：在这门课的学习中，不仅学习到了金融相关法律知识，还有一种油然而生的使命感。建设法治社会是每个人义不容辞的责任，而作为金融专业学生，更应该通过提升专业素养，在未来实践运用中维护社会公平和法律正义，推动社会法治和金融大局的稳定。</w:t>
      </w:r>
    </w:p>
    <w:p w14:paraId="2F9E7E1D" w14:textId="77777777" w:rsidR="007E0827" w:rsidRDefault="007E0827">
      <w:pPr>
        <w:ind w:firstLine="420"/>
        <w:rPr>
          <w:sz w:val="24"/>
        </w:rPr>
      </w:pPr>
    </w:p>
    <w:p w14:paraId="6E58F141" w14:textId="77777777" w:rsidR="007E0827" w:rsidRDefault="00000000">
      <w:pPr>
        <w:rPr>
          <w:b/>
          <w:bCs/>
          <w:sz w:val="24"/>
        </w:rPr>
      </w:pPr>
      <w:r>
        <w:rPr>
          <w:rFonts w:hint="eastAsia"/>
          <w:b/>
          <w:bCs/>
          <w:sz w:val="24"/>
        </w:rPr>
        <w:t xml:space="preserve">    3</w:t>
      </w:r>
      <w:r>
        <w:rPr>
          <w:rFonts w:hint="eastAsia"/>
          <w:b/>
          <w:bCs/>
          <w:sz w:val="24"/>
        </w:rPr>
        <w:t>、教学反思</w:t>
      </w:r>
    </w:p>
    <w:p w14:paraId="652C38D5" w14:textId="77777777" w:rsidR="007E0827" w:rsidRDefault="00000000">
      <w:pPr>
        <w:ind w:firstLine="420"/>
        <w:rPr>
          <w:sz w:val="24"/>
        </w:rPr>
      </w:pPr>
      <w:r>
        <w:rPr>
          <w:rFonts w:hint="eastAsia"/>
          <w:sz w:val="24"/>
        </w:rPr>
        <w:t>本章商业银行法律制度案例有机</w:t>
      </w:r>
      <w:proofErr w:type="gramStart"/>
      <w:r>
        <w:rPr>
          <w:rFonts w:hint="eastAsia"/>
          <w:sz w:val="24"/>
        </w:rPr>
        <w:t>融合思政元素</w:t>
      </w:r>
      <w:proofErr w:type="gramEnd"/>
      <w:r>
        <w:rPr>
          <w:rFonts w:hint="eastAsia"/>
          <w:sz w:val="24"/>
        </w:rPr>
        <w:t>与专业知识，树立公平、诚信、正义的法治理念，形成爱岗敬业的职业素养。通过本课程其他章节内容的学习，可进一步树立敬业、诚信、法治等社会主义核心价值观，提升权利意识、法制素养。初步实现了</w:t>
      </w:r>
      <w:proofErr w:type="gramStart"/>
      <w:r>
        <w:rPr>
          <w:rFonts w:hint="eastAsia"/>
          <w:sz w:val="24"/>
        </w:rPr>
        <w:t>课程思政建设</w:t>
      </w:r>
      <w:proofErr w:type="gramEnd"/>
      <w:r>
        <w:rPr>
          <w:rFonts w:hint="eastAsia"/>
          <w:sz w:val="24"/>
        </w:rPr>
        <w:t>的功能和目标。</w:t>
      </w:r>
    </w:p>
    <w:p w14:paraId="6C8D24B5" w14:textId="77777777" w:rsidR="007E0827" w:rsidRDefault="00000000">
      <w:pPr>
        <w:ind w:firstLine="420"/>
        <w:rPr>
          <w:sz w:val="24"/>
        </w:rPr>
      </w:pPr>
      <w:r>
        <w:rPr>
          <w:rFonts w:hint="eastAsia"/>
          <w:sz w:val="24"/>
        </w:rPr>
        <w:t>但课程教学方法仍需进一步优化，需要更加体现以学生为中心，加强师生之间的互动，达到润物细无声</w:t>
      </w:r>
      <w:proofErr w:type="gramStart"/>
      <w:r>
        <w:rPr>
          <w:rFonts w:hint="eastAsia"/>
          <w:sz w:val="24"/>
        </w:rPr>
        <w:t>的思政育人</w:t>
      </w:r>
      <w:proofErr w:type="gramEnd"/>
      <w:r>
        <w:rPr>
          <w:rFonts w:hint="eastAsia"/>
          <w:sz w:val="24"/>
        </w:rPr>
        <w:t>效果。进一步</w:t>
      </w:r>
      <w:proofErr w:type="gramStart"/>
      <w:r>
        <w:rPr>
          <w:rFonts w:hint="eastAsia"/>
          <w:sz w:val="24"/>
        </w:rPr>
        <w:t>探索线</w:t>
      </w:r>
      <w:proofErr w:type="gramEnd"/>
      <w:r>
        <w:rPr>
          <w:rFonts w:hint="eastAsia"/>
          <w:sz w:val="24"/>
        </w:rPr>
        <w:t>上线下相结合的课程</w:t>
      </w:r>
      <w:proofErr w:type="gramStart"/>
      <w:r>
        <w:rPr>
          <w:rFonts w:hint="eastAsia"/>
          <w:sz w:val="24"/>
        </w:rPr>
        <w:t>思政教育</w:t>
      </w:r>
      <w:proofErr w:type="gramEnd"/>
      <w:r>
        <w:rPr>
          <w:rFonts w:hint="eastAsia"/>
          <w:sz w:val="24"/>
        </w:rPr>
        <w:t>新模式。</w:t>
      </w:r>
    </w:p>
    <w:p w14:paraId="7DC63214" w14:textId="77777777" w:rsidR="007E0827" w:rsidRDefault="007E0827">
      <w:pPr>
        <w:rPr>
          <w:sz w:val="24"/>
        </w:rPr>
      </w:pPr>
    </w:p>
    <w:p w14:paraId="377C330F" w14:textId="77777777" w:rsidR="007E0827" w:rsidRDefault="007E0827">
      <w:pPr>
        <w:rPr>
          <w:sz w:val="24"/>
        </w:rPr>
      </w:pPr>
    </w:p>
    <w:p w14:paraId="32BFA1CA" w14:textId="77777777" w:rsidR="007E0827" w:rsidRDefault="007E0827">
      <w:pPr>
        <w:rPr>
          <w:sz w:val="24"/>
        </w:rPr>
      </w:pPr>
    </w:p>
    <w:p w14:paraId="7CAE85F7" w14:textId="77777777" w:rsidR="007E0827" w:rsidRDefault="00000000">
      <w:pPr>
        <w:rPr>
          <w:sz w:val="24"/>
        </w:rPr>
      </w:pPr>
      <w:r>
        <w:rPr>
          <w:rFonts w:hint="eastAsia"/>
          <w:sz w:val="24"/>
        </w:rPr>
        <w:t xml:space="preserve"> </w:t>
      </w:r>
    </w:p>
    <w:p w14:paraId="4E564ECA" w14:textId="77777777" w:rsidR="007E0827" w:rsidRDefault="007E0827">
      <w:pPr>
        <w:rPr>
          <w:sz w:val="24"/>
        </w:rPr>
      </w:pPr>
    </w:p>
    <w:p w14:paraId="6019712D" w14:textId="77777777" w:rsidR="007E0827" w:rsidRDefault="007E0827">
      <w:pPr>
        <w:rPr>
          <w:sz w:val="24"/>
        </w:rPr>
      </w:pPr>
    </w:p>
    <w:sectPr w:rsidR="007E0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M4MTZkZGUwZGFiMGMyZDdiMjAxZjIzYmI3YzNmZDcifQ=="/>
  </w:docVars>
  <w:rsids>
    <w:rsidRoot w:val="007E0827"/>
    <w:rsid w:val="00146AC2"/>
    <w:rsid w:val="00537F42"/>
    <w:rsid w:val="00770749"/>
    <w:rsid w:val="007E0827"/>
    <w:rsid w:val="00CA7EEA"/>
    <w:rsid w:val="0EE4486D"/>
    <w:rsid w:val="0F083839"/>
    <w:rsid w:val="11943BFC"/>
    <w:rsid w:val="1F4629DA"/>
    <w:rsid w:val="2B9B5E5B"/>
    <w:rsid w:val="2D1A7254"/>
    <w:rsid w:val="2F57478F"/>
    <w:rsid w:val="32DD4FAB"/>
    <w:rsid w:val="372E04CB"/>
    <w:rsid w:val="3FBF0B53"/>
    <w:rsid w:val="46FD7572"/>
    <w:rsid w:val="4CA35A62"/>
    <w:rsid w:val="514E10F6"/>
    <w:rsid w:val="55F34962"/>
    <w:rsid w:val="5B765E19"/>
    <w:rsid w:val="646507D9"/>
    <w:rsid w:val="6BA77929"/>
    <w:rsid w:val="6BE50451"/>
    <w:rsid w:val="7F72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3FC078"/>
  <w15:docId w15:val="{63C722AD-1ADD-4F7D-85E3-AEA4C68F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rFonts w:cs="Times New Roman"/>
      <w:kern w:val="0"/>
      <w:sz w:val="24"/>
    </w:rPr>
  </w:style>
  <w:style w:type="character" w:styleId="a4">
    <w:name w:val="Hyperlink"/>
    <w:rPr>
      <w:color w:val="45454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qq.com/a/20160630/040986.htm" TargetMode="External"/><Relationship Id="rId11" Type="http://schemas.openxmlformats.org/officeDocument/2006/relationships/image" Target="media/image5.jpeg"/><Relationship Id="rId5" Type="http://schemas.openxmlformats.org/officeDocument/2006/relationships/image" Target="media/image2.png"/><Relationship Id="rId10" Type="http://schemas.openxmlformats.org/officeDocument/2006/relationships/hyperlink" Target="http://blog.sina.com.cn/s/blog_62f3755f0102egsr" TargetMode="External"/><Relationship Id="rId4" Type="http://schemas.openxmlformats.org/officeDocument/2006/relationships/image" Target="media/image1.png"/><Relationship Id="rId9" Type="http://schemas.openxmlformats.org/officeDocument/2006/relationships/hyperlink" Target="http://v.youku.com/v_show/id_XODk0Mzg1ODI0.html?firsttime=24" TargetMode="Externa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1415</Words>
  <Characters>8067</Characters>
  <Application>Microsoft Office Word</Application>
  <DocSecurity>0</DocSecurity>
  <Lines>67</Lines>
  <Paragraphs>18</Paragraphs>
  <ScaleCrop>false</ScaleCrop>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ZWU</cp:lastModifiedBy>
  <cp:revision>3</cp:revision>
  <dcterms:created xsi:type="dcterms:W3CDTF">2024-06-03T23:40:00Z</dcterms:created>
  <dcterms:modified xsi:type="dcterms:W3CDTF">2024-06-17T00:17:00Z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A1C7C737259843019366C36ECAFB4741_12</vt:lpwstr>
  </property>
</Properties>
</file>