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1BAA" w14:textId="3BB37FC4" w:rsidR="008C3557" w:rsidRPr="00472DD0" w:rsidRDefault="00C250F0" w:rsidP="00472DD0">
      <w:pPr>
        <w:jc w:val="center"/>
        <w:rPr>
          <w:rFonts w:hint="eastAsia"/>
          <w:sz w:val="36"/>
          <w:szCs w:val="36"/>
        </w:rPr>
      </w:pPr>
      <w:r w:rsidRPr="00C250F0">
        <w:rPr>
          <w:rFonts w:hint="eastAsia"/>
          <w:sz w:val="36"/>
          <w:szCs w:val="36"/>
        </w:rPr>
        <w:t>微观经济学</w:t>
      </w:r>
    </w:p>
    <w:p w14:paraId="7FA7CCBC" w14:textId="1F605BF9" w:rsidR="00C250F0" w:rsidRDefault="00C250F0" w:rsidP="00AD6F6E">
      <w:pPr>
        <w:spacing w:line="400" w:lineRule="exact"/>
        <w:rPr>
          <w:rFonts w:ascii="黑体" w:eastAsia="黑体" w:hAnsi="黑体"/>
          <w:bCs/>
          <w:sz w:val="24"/>
          <w:szCs w:val="24"/>
        </w:rPr>
      </w:pPr>
      <w:r w:rsidRPr="00C250F0">
        <w:rPr>
          <w:rFonts w:ascii="黑体" w:eastAsia="黑体" w:hAnsi="黑体" w:hint="eastAsia"/>
          <w:bCs/>
          <w:sz w:val="24"/>
          <w:szCs w:val="24"/>
        </w:rPr>
        <w:t>教学设计</w:t>
      </w:r>
    </w:p>
    <w:p w14:paraId="79E79B35" w14:textId="475FD325" w:rsidR="00C250F0" w:rsidRDefault="00C250F0" w:rsidP="00C250F0">
      <w:pPr>
        <w:spacing w:line="360" w:lineRule="auto"/>
        <w:ind w:firstLine="480"/>
        <w:rPr>
          <w:sz w:val="24"/>
          <w:szCs w:val="24"/>
        </w:rPr>
      </w:pPr>
      <w:proofErr w:type="gramStart"/>
      <w:r w:rsidRPr="00B72F19">
        <w:rPr>
          <w:rFonts w:hint="eastAsia"/>
          <w:sz w:val="24"/>
          <w:szCs w:val="24"/>
        </w:rPr>
        <w:t>课程思政的</w:t>
      </w:r>
      <w:proofErr w:type="gramEnd"/>
      <w:r w:rsidRPr="00B72F19">
        <w:rPr>
          <w:rFonts w:hint="eastAsia"/>
          <w:sz w:val="24"/>
          <w:szCs w:val="24"/>
        </w:rPr>
        <w:t>内容要点</w:t>
      </w:r>
      <w:r>
        <w:rPr>
          <w:rFonts w:hint="eastAsia"/>
          <w:sz w:val="24"/>
          <w:szCs w:val="24"/>
        </w:rPr>
        <w:t>及实现方法</w:t>
      </w:r>
    </w:p>
    <w:tbl>
      <w:tblPr>
        <w:tblStyle w:val="a3"/>
        <w:tblW w:w="8443" w:type="dxa"/>
        <w:jc w:val="center"/>
        <w:tblLook w:val="04A0" w:firstRow="1" w:lastRow="0" w:firstColumn="1" w:lastColumn="0" w:noHBand="0" w:noVBand="1"/>
      </w:tblPr>
      <w:tblGrid>
        <w:gridCol w:w="707"/>
        <w:gridCol w:w="1136"/>
        <w:gridCol w:w="2268"/>
        <w:gridCol w:w="1701"/>
        <w:gridCol w:w="2631"/>
      </w:tblGrid>
      <w:tr w:rsidR="00C250F0" w:rsidRPr="000E7F90" w14:paraId="0227A1BB" w14:textId="77777777" w:rsidTr="00930AEB">
        <w:trPr>
          <w:jc w:val="center"/>
        </w:trPr>
        <w:tc>
          <w:tcPr>
            <w:tcW w:w="707" w:type="dxa"/>
          </w:tcPr>
          <w:p w14:paraId="453A3F55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sz w:val="20"/>
                <w:szCs w:val="20"/>
              </w:rPr>
              <w:t>序号</w:t>
            </w:r>
          </w:p>
        </w:tc>
        <w:tc>
          <w:tcPr>
            <w:tcW w:w="1136" w:type="dxa"/>
          </w:tcPr>
          <w:p w14:paraId="669C7C1D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sz w:val="20"/>
                <w:szCs w:val="20"/>
              </w:rPr>
              <w:t>教学内容</w:t>
            </w:r>
          </w:p>
        </w:tc>
        <w:tc>
          <w:tcPr>
            <w:tcW w:w="2268" w:type="dxa"/>
          </w:tcPr>
          <w:p w14:paraId="1C525561" w14:textId="77777777" w:rsidR="00C250F0" w:rsidRPr="00D1473D" w:rsidRDefault="00C250F0" w:rsidP="009B56B3">
            <w:pPr>
              <w:jc w:val="center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价值</w:t>
            </w:r>
            <w:r w:rsidRPr="00D1473D">
              <w:rPr>
                <w:sz w:val="20"/>
                <w:szCs w:val="20"/>
              </w:rPr>
              <w:t>塑造</w:t>
            </w:r>
          </w:p>
        </w:tc>
        <w:tc>
          <w:tcPr>
            <w:tcW w:w="1701" w:type="dxa"/>
          </w:tcPr>
          <w:p w14:paraId="1DA232D9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proofErr w:type="gramStart"/>
            <w:r w:rsidRPr="00D1473D">
              <w:rPr>
                <w:sz w:val="20"/>
                <w:szCs w:val="20"/>
              </w:rPr>
              <w:t>思政教育</w:t>
            </w:r>
            <w:proofErr w:type="gramEnd"/>
            <w:r w:rsidRPr="00D1473D">
              <w:rPr>
                <w:sz w:val="20"/>
                <w:szCs w:val="20"/>
              </w:rPr>
              <w:t>融入点</w:t>
            </w:r>
          </w:p>
        </w:tc>
        <w:tc>
          <w:tcPr>
            <w:tcW w:w="2631" w:type="dxa"/>
          </w:tcPr>
          <w:p w14:paraId="728562AE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sz w:val="20"/>
                <w:szCs w:val="20"/>
              </w:rPr>
              <w:t>实现方法</w:t>
            </w:r>
          </w:p>
        </w:tc>
      </w:tr>
      <w:tr w:rsidR="00C250F0" w:rsidRPr="000E7F90" w14:paraId="7A70F12F" w14:textId="77777777" w:rsidTr="00930AEB">
        <w:trPr>
          <w:jc w:val="center"/>
        </w:trPr>
        <w:tc>
          <w:tcPr>
            <w:tcW w:w="707" w:type="dxa"/>
          </w:tcPr>
          <w:p w14:paraId="4574216E" w14:textId="77777777" w:rsidR="00C250F0" w:rsidRPr="00D1473D" w:rsidRDefault="00C250F0" w:rsidP="00930AEB">
            <w:pPr>
              <w:jc w:val="center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14:paraId="13335008" w14:textId="77777777" w:rsidR="00C250F0" w:rsidRPr="00D1473D" w:rsidRDefault="00C250F0" w:rsidP="00930AEB">
            <w:pPr>
              <w:jc w:val="left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《微观经济学》的研究范式和假设条件</w:t>
            </w:r>
          </w:p>
        </w:tc>
        <w:tc>
          <w:tcPr>
            <w:tcW w:w="2268" w:type="dxa"/>
          </w:tcPr>
          <w:p w14:paraId="32920FEF" w14:textId="77777777" w:rsidR="00C250F0" w:rsidRPr="00D1473D" w:rsidRDefault="00C250F0" w:rsidP="009B56B3">
            <w:pPr>
              <w:ind w:firstLine="480"/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讲解</w:t>
            </w:r>
            <w:r w:rsidRPr="00D1473D"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  <w:t>经济学是“经邦济世、强国富民”之学</w:t>
            </w:r>
            <w:r w:rsidRPr="00D1473D">
              <w:rPr>
                <w:rFonts w:ascii="宋体" w:hAnsi="宋体" w:cs="宋体" w:hint="eastAsia"/>
                <w:color w:val="1C1C1C"/>
                <w:kern w:val="0"/>
                <w:sz w:val="20"/>
                <w:szCs w:val="20"/>
              </w:rPr>
              <w:t>。</w:t>
            </w:r>
          </w:p>
          <w:p w14:paraId="287A132D" w14:textId="77777777" w:rsidR="00C250F0" w:rsidRPr="00D1473D" w:rsidRDefault="00C250F0" w:rsidP="009B56B3">
            <w:pPr>
              <w:ind w:firstLine="480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通过讲解名人机会成本案例、水和钻石案例，让学生体会人类资源的和时间的有限性，点明价值引领对人的行为的影响，使学生真正明白时间的宝贵，提醒他们珍惜大学生涯，进而正面引入社会主义核心价值观。</w:t>
            </w:r>
          </w:p>
          <w:p w14:paraId="6E3E6688" w14:textId="77777777" w:rsidR="00C250F0" w:rsidRPr="00D1473D" w:rsidRDefault="00C250F0" w:rsidP="009B56B3">
            <w:pPr>
              <w:ind w:firstLine="480"/>
              <w:rPr>
                <w:sz w:val="20"/>
                <w:szCs w:val="20"/>
              </w:rPr>
            </w:pPr>
            <w:r w:rsidRPr="00D1473D"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  <w:t>在阐述微观经济学有关资源稀缺性、资源有效配置等知识点时，通过联系生活中关于人类资源和时间成本的事实案例，使学生懂得珍惜时间等稀缺资源，</w:t>
            </w:r>
          </w:p>
        </w:tc>
        <w:tc>
          <w:tcPr>
            <w:tcW w:w="1701" w:type="dxa"/>
          </w:tcPr>
          <w:p w14:paraId="6AF070A8" w14:textId="77777777" w:rsidR="00C250F0" w:rsidRPr="00D1473D" w:rsidRDefault="00C250F0" w:rsidP="009B56B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融入</w:t>
            </w:r>
            <w:r w:rsidRPr="00D1473D">
              <w:rPr>
                <w:rFonts w:ascii="宋体" w:hAnsi="宋体" w:cs="宋体" w:hint="eastAsia"/>
                <w:color w:val="1C1C1C"/>
                <w:kern w:val="0"/>
                <w:sz w:val="20"/>
                <w:szCs w:val="20"/>
              </w:rPr>
              <w:t>构建</w:t>
            </w:r>
            <w:r w:rsidRPr="00D1473D"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  <w:t>人类命运共同体</w:t>
            </w:r>
            <w:r w:rsidRPr="00D1473D">
              <w:rPr>
                <w:rFonts w:ascii="宋体" w:hAnsi="宋体" w:cs="宋体" w:hint="eastAsia"/>
                <w:color w:val="1C1C1C"/>
                <w:kern w:val="0"/>
                <w:sz w:val="20"/>
                <w:szCs w:val="20"/>
              </w:rPr>
              <w:t>的观念。</w:t>
            </w:r>
          </w:p>
          <w:p w14:paraId="251EC39C" w14:textId="347E80B0" w:rsidR="00C250F0" w:rsidRPr="00D1473D" w:rsidRDefault="00C250F0" w:rsidP="009B56B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  <w:t>融入社会主义核心价值观；</w:t>
            </w:r>
            <w:r w:rsidR="00145733" w:rsidRPr="00D1473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14:paraId="284304C6" w14:textId="77777777" w:rsidR="00C250F0" w:rsidRPr="00D1473D" w:rsidRDefault="00C250F0" w:rsidP="009B56B3">
            <w:pPr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</w:pPr>
            <w:r w:rsidRPr="00D1473D"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  <w:t>培养学生树立正确的人生价值观；</w:t>
            </w:r>
          </w:p>
          <w:p w14:paraId="2E1AF640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  <w:t>融入珍惜时间等稀缺资源的观念</w:t>
            </w:r>
            <w:r w:rsidRPr="00D1473D">
              <w:rPr>
                <w:rFonts w:ascii="宋体" w:hAnsi="宋体" w:cs="宋体" w:hint="eastAsia"/>
                <w:color w:val="1C1C1C"/>
                <w:kern w:val="0"/>
                <w:sz w:val="20"/>
                <w:szCs w:val="20"/>
              </w:rPr>
              <w:t>，</w:t>
            </w:r>
            <w:r w:rsidRPr="00D1473D">
              <w:rPr>
                <w:rFonts w:ascii="宋体" w:hAnsi="宋体" w:cs="宋体"/>
                <w:color w:val="1C1C1C"/>
                <w:kern w:val="0"/>
                <w:sz w:val="20"/>
                <w:szCs w:val="20"/>
              </w:rPr>
              <w:t>培养学生树立正确的人生价值观</w:t>
            </w:r>
            <w:r w:rsidRPr="00D1473D">
              <w:rPr>
                <w:rFonts w:ascii="宋体" w:hAnsi="宋体" w:cs="宋体" w:hint="eastAsia"/>
                <w:color w:val="1C1C1C"/>
                <w:kern w:val="0"/>
                <w:sz w:val="20"/>
                <w:szCs w:val="20"/>
              </w:rPr>
              <w:t>。</w:t>
            </w:r>
          </w:p>
        </w:tc>
        <w:tc>
          <w:tcPr>
            <w:tcW w:w="2631" w:type="dxa"/>
          </w:tcPr>
          <w:p w14:paraId="5B65B251" w14:textId="77777777" w:rsidR="00C250F0" w:rsidRPr="00AD3F80" w:rsidRDefault="00C250F0" w:rsidP="009B56B3">
            <w:pPr>
              <w:autoSpaceDE w:val="0"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AD3F80">
              <w:rPr>
                <w:rFonts w:ascii="宋体" w:hAnsi="宋体" w:hint="eastAsia"/>
                <w:kern w:val="0"/>
                <w:sz w:val="20"/>
              </w:rPr>
              <w:t>1.教学方法：采用</w:t>
            </w:r>
            <w:proofErr w:type="gramStart"/>
            <w:r w:rsidRPr="00AD3F80">
              <w:rPr>
                <w:rFonts w:ascii="宋体" w:hAnsi="宋体" w:hint="eastAsia"/>
                <w:kern w:val="0"/>
                <w:sz w:val="20"/>
              </w:rPr>
              <w:t>基于问题</w:t>
            </w:r>
            <w:proofErr w:type="gramEnd"/>
            <w:r w:rsidRPr="00AD3F80">
              <w:rPr>
                <w:rFonts w:ascii="宋体" w:hAnsi="宋体" w:hint="eastAsia"/>
                <w:kern w:val="0"/>
                <w:sz w:val="20"/>
              </w:rPr>
              <w:t>式教学法，提出问题清单。</w:t>
            </w:r>
          </w:p>
          <w:p w14:paraId="6776A8B0" w14:textId="77777777" w:rsidR="00C250F0" w:rsidRPr="00AD3F80" w:rsidRDefault="00C250F0" w:rsidP="009B56B3">
            <w:pPr>
              <w:autoSpaceDE w:val="0"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AD3F80">
              <w:rPr>
                <w:rFonts w:ascii="宋体" w:hAnsi="宋体" w:hint="eastAsia"/>
                <w:kern w:val="0"/>
                <w:sz w:val="20"/>
              </w:rPr>
              <w:t>2.提供资料：对重点内容，提供PPT及教学视频，其中包括关于微观经济学概念的学习方法示范的教学视频；其他内容提供PPT由学生看教材自学。</w:t>
            </w:r>
          </w:p>
          <w:p w14:paraId="4E324AEB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AD3F80">
              <w:rPr>
                <w:rFonts w:ascii="宋体" w:hAnsi="宋体" w:hint="eastAsia"/>
                <w:kern w:val="0"/>
                <w:sz w:val="20"/>
              </w:rPr>
              <w:t>3.教学要求：按问题清单学习。</w:t>
            </w:r>
          </w:p>
        </w:tc>
      </w:tr>
      <w:tr w:rsidR="00C250F0" w:rsidRPr="000E7F90" w14:paraId="72D73FFA" w14:textId="77777777" w:rsidTr="00930AEB">
        <w:trPr>
          <w:jc w:val="center"/>
        </w:trPr>
        <w:tc>
          <w:tcPr>
            <w:tcW w:w="707" w:type="dxa"/>
          </w:tcPr>
          <w:p w14:paraId="59E193C8" w14:textId="77777777" w:rsidR="00C250F0" w:rsidRPr="00D1473D" w:rsidRDefault="00C250F0" w:rsidP="00930AEB">
            <w:pPr>
              <w:jc w:val="center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14:paraId="55754AB6" w14:textId="4BF06096" w:rsidR="00C250F0" w:rsidRPr="00D1473D" w:rsidRDefault="00C250F0" w:rsidP="00930AEB">
            <w:pPr>
              <w:jc w:val="left"/>
              <w:rPr>
                <w:rFonts w:hint="eastAsia"/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均衡价格理论</w:t>
            </w:r>
          </w:p>
        </w:tc>
        <w:tc>
          <w:tcPr>
            <w:tcW w:w="2268" w:type="dxa"/>
          </w:tcPr>
          <w:p w14:paraId="0FC007BB" w14:textId="77777777" w:rsidR="00C250F0" w:rsidRPr="00D1473D" w:rsidRDefault="00C250F0" w:rsidP="009B5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商品本身的价格是主要影响因素</w:t>
            </w:r>
            <w:proofErr w:type="gramStart"/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”</w:t>
            </w:r>
            <w:proofErr w:type="gramEnd"/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这一原理，让学生从中体会主要矛盾与次要矛盾的关系，启发学生看待社会要看主流，处理问题要抓住主要矛盾。</w:t>
            </w:r>
          </w:p>
          <w:p w14:paraId="54F53BB7" w14:textId="77777777" w:rsidR="00C250F0" w:rsidRPr="00D1473D" w:rsidRDefault="00C250F0" w:rsidP="009B56B3">
            <w:pPr>
              <w:widowControl/>
              <w:jc w:val="left"/>
              <w:rPr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 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在学习需求变动和需求量变动时，通过讲解需求规律的四个例外，结合实例提出并讲解企业该如何定位的问题后，</w:t>
            </w: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启发学生思考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“自己到底做个怎样的人？成为怎样的人？”的人生思考问题，也就是人生观价值观问题。</w:t>
            </w:r>
          </w:p>
        </w:tc>
        <w:tc>
          <w:tcPr>
            <w:tcW w:w="1701" w:type="dxa"/>
          </w:tcPr>
          <w:p w14:paraId="5F00D0D1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融入价值观问题，使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学生们不仅深入认识到“做一个有价值的人”，更重要的是体会到“为什么要做个有价值的人”和“怎样才能做个有价值的人”的深刻内涵。</w:t>
            </w:r>
          </w:p>
        </w:tc>
        <w:tc>
          <w:tcPr>
            <w:tcW w:w="2631" w:type="dxa"/>
          </w:tcPr>
          <w:p w14:paraId="3D57CD00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1.教学方法：对微观经济学的基本原理部分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采用示范学习加详细讲解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，使学生深入理解基本原理；采用启发式教学法，师生互动讨论教学内容。</w:t>
            </w:r>
          </w:p>
          <w:p w14:paraId="6C604221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2.提供资料：提供本章思维导图，提供关于微观经济学原理的学习方法示范的教学视频，自拍的情景剧等。</w:t>
            </w:r>
          </w:p>
          <w:p w14:paraId="43D5D09E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3.教学步骤：任务-视频-测试-作业-课堂讨论。</w:t>
            </w:r>
          </w:p>
          <w:p w14:paraId="7CB11523" w14:textId="77777777" w:rsidR="00C250F0" w:rsidRPr="00D1473D" w:rsidRDefault="00C250F0" w:rsidP="009B56B3">
            <w:pPr>
              <w:rPr>
                <w:rFonts w:ascii="宋体" w:hAnsi="宋体"/>
                <w:b/>
                <w:bCs/>
                <w:kern w:val="0"/>
                <w:sz w:val="20"/>
                <w:szCs w:val="20"/>
                <w:u w:val="single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4.教学要求：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列出归纳清单，要求学生对比有联系的知识要点，列表归纳。</w:t>
            </w:r>
          </w:p>
          <w:p w14:paraId="3084D474" w14:textId="77777777" w:rsidR="00C250F0" w:rsidRPr="00D1473D" w:rsidRDefault="00C250F0" w:rsidP="009B56B3">
            <w:pPr>
              <w:rPr>
                <w:sz w:val="20"/>
                <w:szCs w:val="20"/>
              </w:rPr>
            </w:pPr>
          </w:p>
        </w:tc>
      </w:tr>
      <w:tr w:rsidR="00C250F0" w:rsidRPr="000E7F90" w14:paraId="33161509" w14:textId="77777777" w:rsidTr="00930AEB">
        <w:trPr>
          <w:jc w:val="center"/>
        </w:trPr>
        <w:tc>
          <w:tcPr>
            <w:tcW w:w="707" w:type="dxa"/>
          </w:tcPr>
          <w:p w14:paraId="46BE51DB" w14:textId="77777777" w:rsidR="00C250F0" w:rsidRPr="00D1473D" w:rsidRDefault="00C250F0" w:rsidP="00930AEB">
            <w:pPr>
              <w:jc w:val="center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6" w:type="dxa"/>
          </w:tcPr>
          <w:p w14:paraId="3E44533F" w14:textId="77777777" w:rsidR="00C250F0" w:rsidRPr="00D1473D" w:rsidRDefault="00C250F0" w:rsidP="00930AEB">
            <w:pPr>
              <w:jc w:val="left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消费者行为理论</w:t>
            </w:r>
          </w:p>
        </w:tc>
        <w:tc>
          <w:tcPr>
            <w:tcW w:w="2268" w:type="dxa"/>
          </w:tcPr>
          <w:p w14:paraId="5E3A5B65" w14:textId="77777777" w:rsidR="00C250F0" w:rsidRPr="00D1473D" w:rsidRDefault="00C250F0" w:rsidP="00930AEB">
            <w:pPr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在讲解边际决策原理时，通过对人们行动计划的增量调整这一实质分析，引导学生学会运用边际决策原理解决实际问题，如根据事件的轻重缓急，井然有序地安排与处置。举小品吃面的例子，形象说明边际效用递减规律。</w:t>
            </w:r>
          </w:p>
          <w:p w14:paraId="7FD124C7" w14:textId="77777777" w:rsidR="00C250F0" w:rsidRPr="00D1473D" w:rsidRDefault="00C250F0" w:rsidP="009B56B3">
            <w:pPr>
              <w:ind w:firstLine="480"/>
              <w:rPr>
                <w:sz w:val="20"/>
                <w:szCs w:val="20"/>
              </w:rPr>
            </w:pPr>
            <w:r w:rsidRPr="00D1473D">
              <w:rPr>
                <w:sz w:val="20"/>
                <w:szCs w:val="20"/>
              </w:rPr>
              <w:t>在讲授</w:t>
            </w:r>
            <w:r w:rsidRPr="00D1473D">
              <w:rPr>
                <w:sz w:val="20"/>
                <w:szCs w:val="20"/>
              </w:rPr>
              <w:t>“</w:t>
            </w:r>
            <w:r w:rsidRPr="00D1473D">
              <w:rPr>
                <w:sz w:val="20"/>
                <w:szCs w:val="20"/>
              </w:rPr>
              <w:t>由俭入</w:t>
            </w:r>
            <w:proofErr w:type="gramStart"/>
            <w:r w:rsidRPr="00D1473D">
              <w:rPr>
                <w:sz w:val="20"/>
                <w:szCs w:val="20"/>
              </w:rPr>
              <w:t>奢</w:t>
            </w:r>
            <w:proofErr w:type="gramEnd"/>
            <w:r w:rsidRPr="00D1473D">
              <w:rPr>
                <w:sz w:val="20"/>
                <w:szCs w:val="20"/>
              </w:rPr>
              <w:t>易，由</w:t>
            </w:r>
            <w:proofErr w:type="gramStart"/>
            <w:r w:rsidRPr="00D1473D">
              <w:rPr>
                <w:sz w:val="20"/>
                <w:szCs w:val="20"/>
              </w:rPr>
              <w:t>奢</w:t>
            </w:r>
            <w:proofErr w:type="gramEnd"/>
            <w:r w:rsidRPr="00D1473D">
              <w:rPr>
                <w:sz w:val="20"/>
                <w:szCs w:val="20"/>
              </w:rPr>
              <w:t>入俭难</w:t>
            </w:r>
            <w:r w:rsidRPr="00D1473D">
              <w:rPr>
                <w:sz w:val="20"/>
                <w:szCs w:val="20"/>
              </w:rPr>
              <w:t>”</w:t>
            </w:r>
            <w:r w:rsidRPr="00D1473D">
              <w:rPr>
                <w:sz w:val="20"/>
                <w:szCs w:val="20"/>
              </w:rPr>
              <w:t>的</w:t>
            </w:r>
            <w:r w:rsidRPr="00D1473D">
              <w:rPr>
                <w:sz w:val="20"/>
                <w:szCs w:val="20"/>
              </w:rPr>
              <w:t>“</w:t>
            </w:r>
            <w:r w:rsidRPr="00D1473D">
              <w:rPr>
                <w:sz w:val="20"/>
                <w:szCs w:val="20"/>
              </w:rPr>
              <w:t>棘轮效应</w:t>
            </w:r>
            <w:r w:rsidRPr="00D1473D">
              <w:rPr>
                <w:sz w:val="20"/>
                <w:szCs w:val="20"/>
              </w:rPr>
              <w:t>”</w:t>
            </w:r>
            <w:r w:rsidRPr="00D1473D">
              <w:rPr>
                <w:sz w:val="20"/>
                <w:szCs w:val="20"/>
              </w:rPr>
              <w:t>时，可引入司马光《训俭示康》一文，鼓励学生养成崇尚节俭、拒绝奢华的品德。通过对</w:t>
            </w:r>
            <w:r w:rsidRPr="00D1473D">
              <w:rPr>
                <w:sz w:val="20"/>
                <w:szCs w:val="20"/>
              </w:rPr>
              <w:t>“</w:t>
            </w:r>
            <w:r w:rsidRPr="00D1473D">
              <w:rPr>
                <w:sz w:val="20"/>
                <w:szCs w:val="20"/>
              </w:rPr>
              <w:t>面子消费</w:t>
            </w:r>
            <w:r w:rsidRPr="00D1473D">
              <w:rPr>
                <w:sz w:val="20"/>
                <w:szCs w:val="20"/>
              </w:rPr>
              <w:t>”</w:t>
            </w:r>
            <w:r w:rsidRPr="00D1473D">
              <w:rPr>
                <w:sz w:val="20"/>
                <w:szCs w:val="20"/>
              </w:rPr>
              <w:t>的利弊分析，教会学生养成正确的消费观念和人情观，引导合理消费，避免从众心理、攀比心理和人情消费。</w:t>
            </w:r>
          </w:p>
        </w:tc>
        <w:tc>
          <w:tcPr>
            <w:tcW w:w="1701" w:type="dxa"/>
          </w:tcPr>
          <w:p w14:paraId="157CE680" w14:textId="77777777" w:rsidR="00C250F0" w:rsidRPr="00D1473D" w:rsidRDefault="00C250F0" w:rsidP="009B56B3">
            <w:pPr>
              <w:widowControl/>
              <w:shd w:val="clear" w:color="auto" w:fill="FFFFFF"/>
              <w:jc w:val="left"/>
              <w:outlineLvl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融入正确的消费观念和人情观，养成崇尚节俭的品德。</w:t>
            </w:r>
            <w:r w:rsidRPr="00D1473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1.用“公共墓地的悲剧”故事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 xml:space="preserve"> 教育学生树立公共意识。</w:t>
            </w:r>
          </w:p>
          <w:p w14:paraId="73A367E1" w14:textId="77777777" w:rsidR="00C250F0" w:rsidRPr="00D1473D" w:rsidRDefault="00C250F0" w:rsidP="009B56B3">
            <w:pPr>
              <w:widowControl/>
              <w:shd w:val="clear" w:color="auto" w:fill="FFFFFF"/>
              <w:jc w:val="left"/>
              <w:outlineLvl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融入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遵守规矩的重要性。</w:t>
            </w:r>
          </w:p>
          <w:p w14:paraId="5ED52975" w14:textId="77777777" w:rsidR="00C250F0" w:rsidRPr="00D1473D" w:rsidRDefault="00C250F0" w:rsidP="009B56B3">
            <w:pPr>
              <w:widowControl/>
              <w:shd w:val="clear" w:color="auto" w:fill="FFFFFF"/>
              <w:jc w:val="left"/>
              <w:outlineLvl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3.教育学生树立正确的消费观念。</w:t>
            </w:r>
          </w:p>
          <w:p w14:paraId="32A45E1F" w14:textId="77777777" w:rsidR="00C250F0" w:rsidRPr="00D1473D" w:rsidRDefault="00C250F0" w:rsidP="009B56B3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66BBA553" w14:textId="77777777" w:rsidR="00C250F0" w:rsidRPr="00AD3F80" w:rsidRDefault="00C250F0" w:rsidP="009B56B3">
            <w:pPr>
              <w:autoSpaceDE w:val="0"/>
              <w:spacing w:line="320" w:lineRule="exact"/>
              <w:rPr>
                <w:rFonts w:ascii="宋体" w:hAnsi="宋体"/>
                <w:kern w:val="0"/>
                <w:sz w:val="20"/>
                <w:szCs w:val="20"/>
              </w:rPr>
            </w:pPr>
            <w:r w:rsidRPr="00AD3F80">
              <w:rPr>
                <w:rFonts w:ascii="宋体" w:hAnsi="宋体" w:hint="eastAsia"/>
                <w:kern w:val="0"/>
                <w:sz w:val="20"/>
                <w:szCs w:val="20"/>
              </w:rPr>
              <w:t>1.教学方法：对基本原理采用对比法，对比基数效用与序数效用的异同；用案例教学法。师生互动讨论教学内容；网上答疑；用归纳法归纳总结本章知识点。</w:t>
            </w:r>
          </w:p>
          <w:p w14:paraId="47C247BB" w14:textId="77777777" w:rsidR="00C250F0" w:rsidRPr="00AD3F80" w:rsidRDefault="00C250F0" w:rsidP="009B56B3">
            <w:pPr>
              <w:autoSpaceDE w:val="0"/>
              <w:spacing w:line="320" w:lineRule="exact"/>
              <w:rPr>
                <w:rFonts w:ascii="宋体" w:hAnsi="宋体"/>
                <w:kern w:val="0"/>
                <w:sz w:val="20"/>
                <w:szCs w:val="20"/>
              </w:rPr>
            </w:pPr>
            <w:r w:rsidRPr="00AD3F80">
              <w:rPr>
                <w:rFonts w:ascii="宋体" w:hAnsi="宋体" w:hint="eastAsia"/>
                <w:kern w:val="0"/>
                <w:sz w:val="20"/>
                <w:szCs w:val="20"/>
              </w:rPr>
              <w:t>2.提供资料：提供PPT和用对白问答方式录制的教学视频。</w:t>
            </w:r>
          </w:p>
          <w:p w14:paraId="03469DF7" w14:textId="77777777" w:rsidR="00C250F0" w:rsidRPr="00AD3F80" w:rsidRDefault="00C250F0" w:rsidP="009B56B3">
            <w:pPr>
              <w:autoSpaceDE w:val="0"/>
              <w:spacing w:line="320" w:lineRule="exact"/>
              <w:rPr>
                <w:rFonts w:ascii="宋体" w:hAnsi="宋体"/>
                <w:kern w:val="0"/>
                <w:sz w:val="20"/>
                <w:szCs w:val="20"/>
              </w:rPr>
            </w:pPr>
            <w:r w:rsidRPr="00AD3F80">
              <w:rPr>
                <w:rFonts w:ascii="宋体" w:hAnsi="宋体" w:hint="eastAsia"/>
                <w:kern w:val="0"/>
                <w:sz w:val="20"/>
                <w:szCs w:val="20"/>
              </w:rPr>
              <w:t>3.教学步骤：视频-测试-计算作业-课堂讨论。</w:t>
            </w:r>
          </w:p>
          <w:p w14:paraId="4726B5B7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AD3F80">
              <w:rPr>
                <w:rFonts w:ascii="宋体" w:hAnsi="宋体" w:hint="eastAsia"/>
                <w:kern w:val="0"/>
                <w:sz w:val="20"/>
                <w:szCs w:val="20"/>
              </w:rPr>
              <w:t>4.</w:t>
            </w:r>
            <w:r w:rsidRPr="00AD3F80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教学要求：学生将对某一个知识点的理解进行录音上交。</w:t>
            </w:r>
          </w:p>
        </w:tc>
      </w:tr>
      <w:tr w:rsidR="00C250F0" w:rsidRPr="000E7F90" w14:paraId="6F2F3046" w14:textId="77777777" w:rsidTr="00930AEB">
        <w:trPr>
          <w:jc w:val="center"/>
        </w:trPr>
        <w:tc>
          <w:tcPr>
            <w:tcW w:w="707" w:type="dxa"/>
          </w:tcPr>
          <w:p w14:paraId="7131C5CB" w14:textId="77777777" w:rsidR="00C250F0" w:rsidRPr="00D1473D" w:rsidRDefault="00C250F0" w:rsidP="00930AEB">
            <w:pPr>
              <w:jc w:val="center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14:paraId="05E7C1D2" w14:textId="77777777" w:rsidR="00C250F0" w:rsidRPr="00D1473D" w:rsidRDefault="00C250F0" w:rsidP="00930AEB">
            <w:pPr>
              <w:jc w:val="left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生产与成本理论</w:t>
            </w:r>
          </w:p>
        </w:tc>
        <w:tc>
          <w:tcPr>
            <w:tcW w:w="2268" w:type="dxa"/>
          </w:tcPr>
          <w:p w14:paraId="2703494B" w14:textId="77777777" w:rsidR="00C250F0" w:rsidRPr="00D1473D" w:rsidRDefault="00C250F0" w:rsidP="009B5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1.对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  <w:bdr w:val="none" w:sz="0" w:space="0" w:color="auto" w:frame="1"/>
              </w:rPr>
              <w:t xml:space="preserve"> “利益最大化”</w:t>
            </w: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观点进行批判吸收，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  <w:bdr w:val="none" w:sz="0" w:space="0" w:color="auto" w:frame="1"/>
              </w:rPr>
              <w:t>引领学生价值观</w:t>
            </w: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。</w:t>
            </w:r>
          </w:p>
          <w:p w14:paraId="441F77F8" w14:textId="77777777" w:rsidR="00C250F0" w:rsidRPr="00D1473D" w:rsidRDefault="00C250F0" w:rsidP="009B56B3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在讲解边际决策原理时，通过对人们行动计划的增量调整这一实质分析，引导学生学会运用边际决策原理解决实际问题</w:t>
            </w: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14:paraId="064A4801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在阐述微观经济学有关资源稀缺性、资源有效配置等知识点时，通过联系生活中关于人类资源和时间成本的事实案例，使学生懂得珍惜时间等稀缺资源</w:t>
            </w:r>
          </w:p>
        </w:tc>
        <w:tc>
          <w:tcPr>
            <w:tcW w:w="1701" w:type="dxa"/>
          </w:tcPr>
          <w:p w14:paraId="6AB8F8D8" w14:textId="5C929CC0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融入珍惜资源的理念，批判片面追求利润的危害，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培养学生树立正确的人生价值观</w:t>
            </w: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631" w:type="dxa"/>
            <w:vAlign w:val="center"/>
          </w:tcPr>
          <w:p w14:paraId="552F764C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1.教学方法：基本原理部分采用讲授法，计算部分详细讲解。其他部分进行课堂讨论。</w:t>
            </w:r>
          </w:p>
          <w:p w14:paraId="18DA16CE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2.提供资料：提供PPT和教学视频；</w:t>
            </w:r>
          </w:p>
          <w:p w14:paraId="01A9A479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3.教学步骤：视频-测试；</w:t>
            </w:r>
          </w:p>
          <w:p w14:paraId="64175BF2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4.教学要求：完成测试和课堂讨论的准备。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画出思维导图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。</w:t>
            </w:r>
          </w:p>
        </w:tc>
      </w:tr>
      <w:tr w:rsidR="00C250F0" w:rsidRPr="000E7F90" w14:paraId="69244E46" w14:textId="77777777" w:rsidTr="00930AEB">
        <w:trPr>
          <w:jc w:val="center"/>
        </w:trPr>
        <w:tc>
          <w:tcPr>
            <w:tcW w:w="707" w:type="dxa"/>
          </w:tcPr>
          <w:p w14:paraId="005BDF2D" w14:textId="77777777" w:rsidR="00C250F0" w:rsidRPr="00D1473D" w:rsidRDefault="00C250F0" w:rsidP="00930AEB">
            <w:pPr>
              <w:jc w:val="center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5F8D6AA2" w14:textId="77777777" w:rsidR="00C250F0" w:rsidRPr="00D1473D" w:rsidRDefault="00C250F0" w:rsidP="00930AEB">
            <w:pPr>
              <w:jc w:val="left"/>
              <w:rPr>
                <w:sz w:val="20"/>
                <w:szCs w:val="20"/>
              </w:rPr>
            </w:pPr>
            <w:r w:rsidRPr="00D1473D">
              <w:rPr>
                <w:sz w:val="20"/>
                <w:szCs w:val="20"/>
              </w:rPr>
              <w:t>分配理论</w:t>
            </w:r>
          </w:p>
        </w:tc>
        <w:tc>
          <w:tcPr>
            <w:tcW w:w="2268" w:type="dxa"/>
          </w:tcPr>
          <w:p w14:paraId="4F40A5EA" w14:textId="77777777" w:rsidR="00C250F0" w:rsidRPr="00D1473D" w:rsidRDefault="00C250F0" w:rsidP="009B56B3">
            <w:pPr>
              <w:autoSpaceDE w:val="0"/>
              <w:rPr>
                <w:rFonts w:ascii="宋体" w:hAnsi="宋体" w:cs="宋体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sz w:val="20"/>
                <w:szCs w:val="20"/>
              </w:rPr>
              <w:t>1.分析以资本为分配依据思想的局限性，批判不劳而获的分配思想。</w:t>
            </w:r>
          </w:p>
          <w:p w14:paraId="7E29DACB" w14:textId="77777777" w:rsidR="00C250F0" w:rsidRPr="00D1473D" w:rsidRDefault="00C250F0" w:rsidP="009B5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sz w:val="20"/>
                <w:szCs w:val="20"/>
              </w:rPr>
              <w:t>2.</w:t>
            </w:r>
            <w:r w:rsidRPr="00D1473D">
              <w:rPr>
                <w:rFonts w:ascii="宋体" w:hAnsi="宋体" w:hint="eastAsia"/>
                <w:sz w:val="20"/>
                <w:szCs w:val="20"/>
              </w:rPr>
              <w:t xml:space="preserve"> 运用辩证思维方法、数理逻辑思维方法分析问题。</w:t>
            </w:r>
          </w:p>
        </w:tc>
        <w:tc>
          <w:tcPr>
            <w:tcW w:w="1701" w:type="dxa"/>
          </w:tcPr>
          <w:p w14:paraId="26BBA751" w14:textId="77777777" w:rsidR="00C250F0" w:rsidRPr="00D1473D" w:rsidRDefault="00C250F0" w:rsidP="009B56B3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14:paraId="080E94CA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1、教学方法：采用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导学讲解，提示重点和难点，教会学生有针对性地学习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 xml:space="preserve">；任务驱动与对比法进行案例分析教学。 </w:t>
            </w:r>
          </w:p>
          <w:p w14:paraId="326EAC00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2、提供资料：提供本章一部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分思维导图，按知识点提供PPT及教学视频；</w:t>
            </w:r>
          </w:p>
          <w:p w14:paraId="5AC952B1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3、教学步骤：任务-视频-测试-作业；</w:t>
            </w:r>
          </w:p>
          <w:p w14:paraId="78763035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4、教学要求：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要求学生画出剩余部分知识导图。</w:t>
            </w:r>
          </w:p>
        </w:tc>
      </w:tr>
      <w:tr w:rsidR="00C250F0" w:rsidRPr="000E7F90" w14:paraId="15524DF5" w14:textId="77777777" w:rsidTr="00930AEB">
        <w:trPr>
          <w:jc w:val="center"/>
        </w:trPr>
        <w:tc>
          <w:tcPr>
            <w:tcW w:w="707" w:type="dxa"/>
          </w:tcPr>
          <w:p w14:paraId="30DBB85C" w14:textId="77777777" w:rsidR="00C250F0" w:rsidRPr="00D1473D" w:rsidRDefault="00C250F0" w:rsidP="00930AEB">
            <w:pPr>
              <w:jc w:val="center"/>
              <w:rPr>
                <w:sz w:val="20"/>
                <w:szCs w:val="20"/>
              </w:rPr>
            </w:pPr>
            <w:r w:rsidRPr="00D147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6" w:type="dxa"/>
          </w:tcPr>
          <w:p w14:paraId="416BC0DE" w14:textId="77777777" w:rsidR="00C250F0" w:rsidRPr="00D1473D" w:rsidRDefault="00C250F0" w:rsidP="00930AEB">
            <w:pPr>
              <w:jc w:val="left"/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市场失灵</w:t>
            </w:r>
          </w:p>
        </w:tc>
        <w:tc>
          <w:tcPr>
            <w:tcW w:w="2268" w:type="dxa"/>
          </w:tcPr>
          <w:p w14:paraId="5DD2E408" w14:textId="77777777" w:rsidR="00C250F0" w:rsidRPr="00D1473D" w:rsidRDefault="00C250F0" w:rsidP="009B56B3">
            <w:pPr>
              <w:autoSpaceDE w:val="0"/>
              <w:rPr>
                <w:rFonts w:ascii="宋体" w:hAnsi="宋体" w:cs="宋体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sz w:val="20"/>
                <w:szCs w:val="20"/>
              </w:rPr>
              <w:t>1.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 xml:space="preserve"> 在讲解边际决策原理时，通过对人们行动计划的增量调整这一实质分析，引导学生学会运用边际决策原理解决实际问题，如根据事件的轻重缓急，井然有序地安排与处置。</w:t>
            </w:r>
          </w:p>
          <w:p w14:paraId="7E82E982" w14:textId="77777777" w:rsidR="00C250F0" w:rsidRPr="00D1473D" w:rsidRDefault="00C250F0" w:rsidP="009B56B3">
            <w:pPr>
              <w:autoSpaceDE w:val="0"/>
              <w:rPr>
                <w:rFonts w:ascii="宋体" w:hAnsi="宋体" w:cs="宋体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sz w:val="20"/>
                <w:szCs w:val="20"/>
              </w:rPr>
              <w:t>2.教育学生及时在完全垄断的市场中也要讲究商业道德，不要自断后路。</w:t>
            </w:r>
          </w:p>
          <w:p w14:paraId="7F4521ED" w14:textId="77777777" w:rsidR="00C250F0" w:rsidRPr="00D1473D" w:rsidRDefault="00C250F0" w:rsidP="009B56B3">
            <w:pPr>
              <w:autoSpaceDE w:val="0"/>
              <w:rPr>
                <w:rFonts w:ascii="宋体" w:hAnsi="宋体" w:cs="宋体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D1473D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运用本章原理深入分析“看不见的手”与“看得见的手”这两种资源调节的基本方法，更好地认识效率、公平和稳定的相互关系及现实意义。</w:t>
            </w:r>
          </w:p>
          <w:p w14:paraId="1A336B20" w14:textId="77777777" w:rsidR="00C250F0" w:rsidRPr="00D1473D" w:rsidRDefault="00C250F0" w:rsidP="009B56B3">
            <w:pPr>
              <w:autoSpaceDE w:val="0"/>
              <w:rPr>
                <w:rFonts w:ascii="宋体" w:hAnsi="宋体" w:cs="宋体"/>
                <w:sz w:val="20"/>
                <w:szCs w:val="20"/>
              </w:rPr>
            </w:pPr>
            <w:r w:rsidRPr="00D1473D">
              <w:rPr>
                <w:rFonts w:ascii="宋体" w:hAnsi="宋体" w:cs="宋体" w:hint="eastAsia"/>
                <w:sz w:val="20"/>
                <w:szCs w:val="20"/>
              </w:rPr>
              <w:t>3.教育学生树立</w:t>
            </w:r>
          </w:p>
        </w:tc>
        <w:tc>
          <w:tcPr>
            <w:tcW w:w="1701" w:type="dxa"/>
          </w:tcPr>
          <w:p w14:paraId="41A15F00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融入自律精神的培养，绿色低碳消费以及</w:t>
            </w:r>
            <w:r w:rsidRPr="00D1473D">
              <w:rPr>
                <w:rFonts w:ascii="宋体" w:hAnsi="宋体" w:cs="宋体" w:hint="eastAsia"/>
                <w:sz w:val="20"/>
                <w:szCs w:val="20"/>
              </w:rPr>
              <w:t>正确的竞争理念。</w:t>
            </w:r>
          </w:p>
        </w:tc>
        <w:tc>
          <w:tcPr>
            <w:tcW w:w="2631" w:type="dxa"/>
          </w:tcPr>
          <w:p w14:paraId="66C65B90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1.教学方法：采用自拍的</w:t>
            </w:r>
            <w:r w:rsidRPr="00D1473D">
              <w:rPr>
                <w:rFonts w:ascii="宋体" w:hAnsi="宋体" w:cs="宋体" w:hint="eastAsia"/>
                <w:sz w:val="20"/>
                <w:szCs w:val="20"/>
              </w:rPr>
              <w:t>情景剧，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对</w:t>
            </w:r>
            <w:r w:rsidRPr="00D1473D">
              <w:rPr>
                <w:rFonts w:ascii="宋体" w:hAnsi="宋体" w:cs="宋体" w:hint="eastAsia"/>
                <w:kern w:val="0"/>
                <w:sz w:val="20"/>
                <w:szCs w:val="20"/>
              </w:rPr>
              <w:t>不完全竞争市场的短期均衡与长期均衡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部分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采用示范学习加详细讲解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，针对某一知识点拍摄示范学习的视频，使学生深入理解基本原理，然后进行测试；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采用任务驱动教学法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和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案例教学法进行分析</w:t>
            </w: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；</w:t>
            </w:r>
          </w:p>
          <w:p w14:paraId="62B397F9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2.提供资料：提供本章思维导图，按知识点提供PPT及教学视频；</w:t>
            </w:r>
          </w:p>
          <w:p w14:paraId="1EDA248B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3.教学步骤：任务-视频-测试-作业；</w:t>
            </w:r>
          </w:p>
          <w:p w14:paraId="31B8B05B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4、教学要求：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要求学生对比有联系的知识要点，列表归纳。</w:t>
            </w:r>
          </w:p>
        </w:tc>
      </w:tr>
      <w:tr w:rsidR="00C250F0" w:rsidRPr="000E7F90" w14:paraId="2D89AFA3" w14:textId="77777777" w:rsidTr="00930AEB">
        <w:trPr>
          <w:jc w:val="center"/>
        </w:trPr>
        <w:tc>
          <w:tcPr>
            <w:tcW w:w="707" w:type="dxa"/>
          </w:tcPr>
          <w:p w14:paraId="11855AA4" w14:textId="77777777" w:rsidR="00C250F0" w:rsidRPr="00D1473D" w:rsidRDefault="00C250F0" w:rsidP="00930AEB">
            <w:pPr>
              <w:jc w:val="center"/>
              <w:rPr>
                <w:sz w:val="20"/>
                <w:szCs w:val="20"/>
              </w:rPr>
            </w:pPr>
            <w:r w:rsidRPr="00D1473D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14:paraId="5D51A859" w14:textId="5772032B" w:rsidR="00C250F0" w:rsidRPr="00D1473D" w:rsidRDefault="00C250F0" w:rsidP="00930AEB">
            <w:pPr>
              <w:jc w:val="left"/>
              <w:rPr>
                <w:rFonts w:hint="eastAsia"/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微观经济政策</w:t>
            </w:r>
          </w:p>
        </w:tc>
        <w:tc>
          <w:tcPr>
            <w:tcW w:w="2268" w:type="dxa"/>
          </w:tcPr>
          <w:p w14:paraId="20B44D14" w14:textId="77777777" w:rsidR="00C250F0" w:rsidRPr="00D1473D" w:rsidRDefault="00C250F0" w:rsidP="00930AEB">
            <w:pPr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在阐述外部性等方面的知识时，重点放在剖析个人道德素质和企业自律素质的重要性上。在此基础上，引导学生理解国家对外部效应为何要实行鼓励或处罚的措施。</w:t>
            </w:r>
          </w:p>
        </w:tc>
        <w:tc>
          <w:tcPr>
            <w:tcW w:w="1701" w:type="dxa"/>
          </w:tcPr>
          <w:p w14:paraId="3FFDBD93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rFonts w:hint="eastAsia"/>
                <w:sz w:val="20"/>
                <w:szCs w:val="20"/>
              </w:rPr>
              <w:t>融入法制观念、契约精神等，</w:t>
            </w:r>
            <w:r w:rsidRPr="00D1473D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促进诚实守信、杜绝虚假的道德养成。</w:t>
            </w:r>
          </w:p>
        </w:tc>
        <w:tc>
          <w:tcPr>
            <w:tcW w:w="2631" w:type="dxa"/>
          </w:tcPr>
          <w:p w14:paraId="045E8AEB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1、教学方法：采用任务驱动法，提供习题任务，提示每种市场失灵的原因的学习重点难点，讲解重点知识点，其他内容学生看书学习；</w:t>
            </w:r>
          </w:p>
          <w:p w14:paraId="3A041D08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2、提供资料：按知识点提供PPT及教学视频；</w:t>
            </w:r>
          </w:p>
          <w:p w14:paraId="4ADA9692" w14:textId="77777777" w:rsidR="00C250F0" w:rsidRPr="00D1473D" w:rsidRDefault="00C250F0" w:rsidP="009B56B3">
            <w:pPr>
              <w:autoSpaceDE w:val="0"/>
              <w:rPr>
                <w:rFonts w:ascii="宋体" w:hAnsi="宋体"/>
                <w:kern w:val="0"/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3、教学步骤：任务-视频-测试-作业；</w:t>
            </w:r>
          </w:p>
          <w:p w14:paraId="3ECF30A3" w14:textId="77777777" w:rsidR="00C250F0" w:rsidRPr="00D1473D" w:rsidRDefault="00C250F0" w:rsidP="009B56B3">
            <w:pPr>
              <w:rPr>
                <w:sz w:val="20"/>
                <w:szCs w:val="20"/>
              </w:rPr>
            </w:pPr>
            <w:r w:rsidRPr="00D1473D">
              <w:rPr>
                <w:rFonts w:ascii="宋体" w:hAnsi="宋体" w:hint="eastAsia"/>
                <w:kern w:val="0"/>
                <w:sz w:val="20"/>
                <w:szCs w:val="20"/>
              </w:rPr>
              <w:t>4、教学要求：要求学生</w:t>
            </w:r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选择一个知识点用录</w:t>
            </w:r>
            <w:proofErr w:type="gramStart"/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屏软件</w:t>
            </w:r>
            <w:proofErr w:type="gramEnd"/>
            <w:r w:rsidRPr="00D1473D">
              <w:rPr>
                <w:rFonts w:ascii="宋体" w:hAnsi="宋体" w:hint="eastAsia"/>
                <w:b/>
                <w:bCs/>
                <w:kern w:val="0"/>
                <w:sz w:val="20"/>
                <w:szCs w:val="20"/>
                <w:u w:val="single"/>
              </w:rPr>
              <w:t>采用PPT+声音的形式录制讲解视频。</w:t>
            </w:r>
          </w:p>
        </w:tc>
      </w:tr>
    </w:tbl>
    <w:p w14:paraId="006071DE" w14:textId="77777777" w:rsidR="00BB10F5" w:rsidRPr="00BB10F5" w:rsidRDefault="00BB10F5" w:rsidP="00472DD0">
      <w:pPr>
        <w:spacing w:line="400" w:lineRule="exact"/>
        <w:rPr>
          <w:color w:val="000000"/>
          <w:sz w:val="24"/>
          <w:szCs w:val="24"/>
        </w:rPr>
      </w:pPr>
    </w:p>
    <w:sectPr w:rsidR="00BB10F5" w:rsidRPr="00BB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38E6" w14:textId="77777777" w:rsidR="00707EDC" w:rsidRDefault="00707EDC" w:rsidP="00BB10F5">
      <w:r>
        <w:separator/>
      </w:r>
    </w:p>
  </w:endnote>
  <w:endnote w:type="continuationSeparator" w:id="0">
    <w:p w14:paraId="438C355C" w14:textId="77777777" w:rsidR="00707EDC" w:rsidRDefault="00707EDC" w:rsidP="00BB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821B" w14:textId="77777777" w:rsidR="00707EDC" w:rsidRDefault="00707EDC" w:rsidP="00BB10F5">
      <w:r>
        <w:separator/>
      </w:r>
    </w:p>
  </w:footnote>
  <w:footnote w:type="continuationSeparator" w:id="0">
    <w:p w14:paraId="25197A8F" w14:textId="77777777" w:rsidR="00707EDC" w:rsidRDefault="00707EDC" w:rsidP="00BB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57"/>
    <w:rsid w:val="00022541"/>
    <w:rsid w:val="00145733"/>
    <w:rsid w:val="00256EAB"/>
    <w:rsid w:val="00472DD0"/>
    <w:rsid w:val="006F7D3A"/>
    <w:rsid w:val="00707EDC"/>
    <w:rsid w:val="00780580"/>
    <w:rsid w:val="008C3557"/>
    <w:rsid w:val="008E06E6"/>
    <w:rsid w:val="00930AEB"/>
    <w:rsid w:val="00AD6F6E"/>
    <w:rsid w:val="00B75F73"/>
    <w:rsid w:val="00BB10F5"/>
    <w:rsid w:val="00BC00AB"/>
    <w:rsid w:val="00C250F0"/>
    <w:rsid w:val="00E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6776"/>
  <w15:chartTrackingRefBased/>
  <w15:docId w15:val="{0DB6C4BD-3D11-4656-94F7-9F6992D6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5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2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10F5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10F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2022-06-01T02:45:00Z</dcterms:created>
  <dcterms:modified xsi:type="dcterms:W3CDTF">2022-06-02T09:41:00Z</dcterms:modified>
</cp:coreProperties>
</file>