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bCs/>
          <w:sz w:val="28"/>
          <w:szCs w:val="28"/>
          <w:lang w:eastAsia="zh-CN"/>
        </w:rPr>
      </w:pPr>
      <w:r>
        <w:rPr>
          <w:rFonts w:ascii="Times New Roman" w:hAnsi="Times New Roman" w:eastAsia="黑体"/>
          <w:bCs/>
          <w:sz w:val="28"/>
          <w:szCs w:val="28"/>
        </w:rPr>
        <w:t>附件</w:t>
      </w:r>
      <w:r>
        <w:rPr>
          <w:rFonts w:hint="eastAsia" w:ascii="Times New Roman" w:hAnsi="Times New Roman" w:eastAsia="黑体"/>
          <w:bCs/>
          <w:sz w:val="28"/>
          <w:szCs w:val="28"/>
          <w:lang w:val="en-US" w:eastAsia="zh-CN"/>
        </w:rPr>
        <w:t>4</w:t>
      </w:r>
    </w:p>
    <w:p>
      <w:pPr>
        <w:spacing w:after="240" w:line="640" w:lineRule="exact"/>
        <w:jc w:val="center"/>
        <w:rPr>
          <w:rFonts w:ascii="Times New Roman" w:hAnsi="Times New Roman" w:eastAsia="方正小标宋简体"/>
          <w:sz w:val="40"/>
          <w:szCs w:val="40"/>
          <w:lang w:val="zh-TW"/>
        </w:rPr>
      </w:pPr>
      <w:r>
        <w:rPr>
          <w:rFonts w:ascii="Times New Roman" w:hAnsi="Times New Roman" w:eastAsia="方正小标宋简体"/>
          <w:sz w:val="40"/>
          <w:szCs w:val="40"/>
          <w:lang w:val="zh-TW"/>
        </w:rPr>
        <w:t>“课程思政” 微课专项赛</w:t>
      </w:r>
      <w:r>
        <w:rPr>
          <w:rFonts w:ascii="Times New Roman" w:hAnsi="Times New Roman" w:eastAsia="方正小标宋简体"/>
          <w:sz w:val="40"/>
          <w:szCs w:val="40"/>
        </w:rPr>
        <w:t>课程</w:t>
      </w:r>
      <w:r>
        <w:rPr>
          <w:rFonts w:ascii="Times New Roman" w:hAnsi="Times New Roman" w:eastAsia="方正小标宋简体"/>
          <w:sz w:val="40"/>
          <w:szCs w:val="40"/>
          <w:lang w:val="zh-TW" w:eastAsia="zh-TW"/>
        </w:rPr>
        <w:t>微课</w:t>
      </w:r>
      <w:r>
        <w:rPr>
          <w:rFonts w:ascii="Times New Roman" w:hAnsi="Times New Roman" w:eastAsia="方正小标宋简体"/>
          <w:sz w:val="40"/>
          <w:szCs w:val="40"/>
          <w:lang w:val="zh-TW"/>
        </w:rPr>
        <w:t>设计书</w:t>
      </w:r>
    </w:p>
    <w:tbl>
      <w:tblPr>
        <w:tblStyle w:val="4"/>
        <w:tblW w:w="8647" w:type="dxa"/>
        <w:tblInd w:w="15" w:type="dxa"/>
        <w:tblLayout w:type="fixed"/>
        <w:tblCellMar>
          <w:top w:w="0" w:type="dxa"/>
          <w:left w:w="0" w:type="dxa"/>
          <w:bottom w:w="0" w:type="dxa"/>
          <w:right w:w="0" w:type="dxa"/>
        </w:tblCellMar>
      </w:tblPr>
      <w:tblGrid>
        <w:gridCol w:w="1702"/>
        <w:gridCol w:w="1924"/>
        <w:gridCol w:w="2003"/>
        <w:gridCol w:w="3018"/>
      </w:tblGrid>
      <w:tr>
        <w:tblPrEx>
          <w:tblCellMar>
            <w:top w:w="0" w:type="dxa"/>
            <w:left w:w="0" w:type="dxa"/>
            <w:bottom w:w="0" w:type="dxa"/>
            <w:right w:w="0" w:type="dxa"/>
          </w:tblCellMar>
        </w:tblPrEx>
        <w:trPr>
          <w:trHeight w:val="734" w:hRule="atLeast"/>
        </w:trPr>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Times New Roman" w:hAnsi="Times New Roman" w:eastAsia="仿宋_GB2312"/>
                <w:b/>
                <w:sz w:val="24"/>
              </w:rPr>
            </w:pPr>
            <w:r>
              <w:rPr>
                <w:rFonts w:ascii="Times New Roman" w:hAnsi="Times New Roman"/>
                <w:b/>
                <w:bCs/>
                <w:sz w:val="24"/>
              </w:rPr>
              <w:t>课程名称：</w:t>
            </w:r>
          </w:p>
        </w:tc>
        <w:tc>
          <w:tcPr>
            <w:tcW w:w="69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Times New Roman" w:hAnsi="Times New Roman" w:eastAsia="仿宋_GB2312"/>
                <w:sz w:val="24"/>
              </w:rPr>
            </w:pPr>
            <w:bookmarkStart w:id="0" w:name="_GoBack"/>
            <w:r>
              <w:rPr>
                <w:rFonts w:hint="eastAsia" w:ascii="Times New Roman" w:hAnsi="Times New Roman" w:eastAsia="仿宋_GB2312"/>
                <w:sz w:val="24"/>
                <w:lang w:eastAsia="zh-CN"/>
              </w:rPr>
              <w:t>创业与人文素质</w:t>
            </w:r>
            <w:bookmarkEnd w:id="0"/>
            <w:r>
              <w:rPr>
                <w:rFonts w:ascii="Times New Roman" w:hAnsi="Times New Roman" w:eastAsia="仿宋_GB2312"/>
                <w:sz w:val="24"/>
              </w:rPr>
              <w:t>　</w:t>
            </w:r>
          </w:p>
        </w:tc>
      </w:tr>
      <w:tr>
        <w:tblPrEx>
          <w:tblCellMar>
            <w:top w:w="0" w:type="dxa"/>
            <w:left w:w="0" w:type="dxa"/>
            <w:bottom w:w="0" w:type="dxa"/>
            <w:right w:w="0" w:type="dxa"/>
          </w:tblCellMar>
        </w:tblPrEx>
        <w:trPr>
          <w:trHeight w:val="734" w:hRule="atLeast"/>
        </w:trPr>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Times New Roman" w:hAnsi="Times New Roman" w:eastAsia="仿宋_GB2312"/>
                <w:b/>
                <w:sz w:val="24"/>
              </w:rPr>
            </w:pPr>
            <w:r>
              <w:rPr>
                <w:rFonts w:ascii="Times New Roman" w:hAnsi="Times New Roman" w:eastAsia="仿宋_GB2312"/>
                <w:b/>
                <w:sz w:val="24"/>
              </w:rPr>
              <w:t>课程性质</w:t>
            </w:r>
            <w:r>
              <w:rPr>
                <w:rFonts w:ascii="Times New Roman" w:hAnsi="Times New Roman" w:eastAsia="仿宋_GB2312"/>
                <w:b/>
                <w:sz w:val="24"/>
                <w:vertAlign w:val="superscript"/>
              </w:rPr>
              <w:t>1</w:t>
            </w:r>
            <w:r>
              <w:rPr>
                <w:rFonts w:ascii="Times New Roman" w:hAnsi="Times New Roman" w:eastAsia="仿宋_GB2312"/>
                <w:b/>
                <w:sz w:val="24"/>
              </w:rPr>
              <w:t>：</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专业课程</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sz w:val="24"/>
              </w:rPr>
            </w:pPr>
            <w:r>
              <w:rPr>
                <w:rFonts w:ascii="Times New Roman" w:hAnsi="Times New Roman" w:eastAsia="仿宋_GB2312"/>
                <w:b/>
                <w:sz w:val="24"/>
              </w:rPr>
              <w:t>授课对象：</w:t>
            </w:r>
          </w:p>
        </w:tc>
        <w:tc>
          <w:tcPr>
            <w:tcW w:w="301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_GB2312"/>
                <w:sz w:val="24"/>
                <w:lang w:val="en-US" w:eastAsia="zh-CN"/>
              </w:rPr>
            </w:pPr>
            <w:r>
              <w:rPr>
                <w:rFonts w:hint="eastAsia" w:ascii="Times New Roman" w:hAnsi="Times New Roman" w:eastAsia="仿宋_GB2312"/>
                <w:sz w:val="24"/>
                <w:lang w:eastAsia="zh-CN"/>
              </w:rPr>
              <w:t>电子商务专业大二学生</w:t>
            </w:r>
          </w:p>
        </w:tc>
      </w:tr>
      <w:tr>
        <w:tblPrEx>
          <w:tblCellMar>
            <w:top w:w="0" w:type="dxa"/>
            <w:left w:w="0" w:type="dxa"/>
            <w:bottom w:w="0" w:type="dxa"/>
            <w:right w:w="0" w:type="dxa"/>
          </w:tblCellMar>
        </w:tblPrEx>
        <w:trPr>
          <w:trHeight w:val="734" w:hRule="atLeast"/>
        </w:trPr>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Times New Roman" w:hAnsi="Times New Roman" w:eastAsia="仿宋_GB2312"/>
                <w:b/>
                <w:sz w:val="24"/>
              </w:rPr>
            </w:pPr>
            <w:r>
              <w:rPr>
                <w:rFonts w:ascii="Times New Roman" w:hAnsi="Times New Roman" w:eastAsia="仿宋_GB2312"/>
                <w:b/>
                <w:sz w:val="24"/>
              </w:rPr>
              <w:t>微课章节名称（3个）</w:t>
            </w:r>
          </w:p>
        </w:tc>
        <w:tc>
          <w:tcPr>
            <w:tcW w:w="192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numPr>
                <w:ilvl w:val="0"/>
                <w:numId w:val="1"/>
              </w:numPr>
              <w:rPr>
                <w:rFonts w:hint="eastAsia" w:ascii="Times New Roman" w:hAnsi="Times New Roman" w:eastAsia="仿宋_GB2312"/>
                <w:sz w:val="24"/>
                <w:lang w:eastAsia="zh-CN"/>
              </w:rPr>
            </w:pPr>
            <w:r>
              <w:rPr>
                <w:rFonts w:hint="eastAsia" w:ascii="Times New Roman" w:hAnsi="Times New Roman" w:eastAsia="仿宋_GB2312"/>
                <w:sz w:val="24"/>
                <w:lang w:eastAsia="zh-CN"/>
              </w:rPr>
              <w:t>创业与人文素质乡村振兴理论课堂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b/>
                <w:sz w:val="24"/>
              </w:rPr>
            </w:pPr>
            <w:r>
              <w:rPr>
                <w:rFonts w:ascii="Times New Roman" w:hAnsi="Times New Roman" w:eastAsia="仿宋_GB2312"/>
                <w:b/>
                <w:sz w:val="24"/>
              </w:rPr>
              <w:t>2.</w:t>
            </w:r>
            <w:r>
              <w:rPr>
                <w:rFonts w:hint="eastAsia" w:ascii="Times New Roman" w:hAnsi="Times New Roman" w:eastAsia="仿宋_GB2312"/>
                <w:sz w:val="24"/>
                <w:lang w:eastAsia="zh-CN"/>
              </w:rPr>
              <w:t>创业与人文素质乡村振兴实践课堂</w:t>
            </w:r>
          </w:p>
        </w:tc>
        <w:tc>
          <w:tcPr>
            <w:tcW w:w="3018"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sz w:val="24"/>
              </w:rPr>
            </w:pPr>
            <w:r>
              <w:rPr>
                <w:rFonts w:ascii="Times New Roman" w:hAnsi="Times New Roman" w:eastAsia="仿宋_GB2312"/>
                <w:sz w:val="24"/>
              </w:rPr>
              <w:t>3.</w:t>
            </w:r>
            <w:r>
              <w:rPr>
                <w:rFonts w:hint="eastAsia" w:ascii="Times New Roman" w:hAnsi="Times New Roman" w:eastAsia="仿宋_GB2312"/>
                <w:sz w:val="24"/>
                <w:lang w:eastAsia="zh-CN"/>
              </w:rPr>
              <w:t>创业与人文素质乡村振兴体验课堂</w:t>
            </w:r>
          </w:p>
        </w:tc>
      </w:tr>
      <w:tr>
        <w:tblPrEx>
          <w:tblCellMar>
            <w:top w:w="0" w:type="dxa"/>
            <w:left w:w="0" w:type="dxa"/>
            <w:bottom w:w="0" w:type="dxa"/>
            <w:right w:w="0" w:type="dxa"/>
          </w:tblCellMar>
        </w:tblPrEx>
        <w:trPr>
          <w:trHeight w:val="357" w:hRule="atLeast"/>
        </w:trPr>
        <w:tc>
          <w:tcPr>
            <w:tcW w:w="864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top"/>
          </w:tcPr>
          <w:p>
            <w:pPr>
              <w:ind w:firstLine="3494" w:firstLineChars="1450"/>
              <w:rPr>
                <w:rFonts w:ascii="Times New Roman" w:hAnsi="Times New Roman"/>
              </w:rPr>
            </w:pPr>
            <w:r>
              <w:rPr>
                <w:rFonts w:ascii="Times New Roman" w:hAnsi="Times New Roman"/>
                <w:b/>
                <w:bCs/>
                <w:sz w:val="24"/>
              </w:rPr>
              <w:t>教学设计</w:t>
            </w:r>
          </w:p>
        </w:tc>
      </w:tr>
      <w:tr>
        <w:tblPrEx>
          <w:tblCellMar>
            <w:top w:w="0" w:type="dxa"/>
            <w:left w:w="0" w:type="dxa"/>
            <w:bottom w:w="0" w:type="dxa"/>
            <w:right w:w="0" w:type="dxa"/>
          </w:tblCellMar>
        </w:tblPrEx>
        <w:trPr>
          <w:trHeight w:val="3719" w:hRule="atLeast"/>
        </w:trPr>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Times New Roman" w:hAnsi="Times New Roman" w:eastAsia="仿宋_GB2312"/>
                <w:b/>
                <w:bCs/>
                <w:sz w:val="24"/>
              </w:rPr>
            </w:pPr>
            <w:r>
              <w:rPr>
                <w:rFonts w:ascii="Times New Roman" w:hAnsi="Times New Roman" w:eastAsia="仿宋_GB2312"/>
                <w:b/>
                <w:bCs/>
                <w:sz w:val="24"/>
              </w:rPr>
              <w:t>切入课程思政的课程知识点</w:t>
            </w:r>
          </w:p>
        </w:tc>
        <w:tc>
          <w:tcPr>
            <w:tcW w:w="6945"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360" w:lineRule="auto"/>
              <w:ind w:firstLine="420" w:firstLineChars="200"/>
              <w:rPr>
                <w:rFonts w:ascii="Times New Roman" w:hAnsi="Times New Roman" w:eastAsia="仿宋_GB2312"/>
                <w:b/>
                <w:bCs/>
                <w:sz w:val="28"/>
              </w:rPr>
            </w:pPr>
            <w:r>
              <w:rPr>
                <w:rFonts w:hint="eastAsia" w:ascii="仿宋" w:hAnsi="仿宋" w:eastAsia="仿宋" w:cs="仿宋"/>
                <w:sz w:val="21"/>
                <w:szCs w:val="21"/>
                <w:lang w:eastAsia="zh-CN"/>
              </w:rPr>
              <w:t>课程围绕创业软实力品格、道德、精神等人文素质培养，以“参与、体验、感悟、分享的的“体验式”教学模式。本节课按照大学生如何在乡村振兴中建功立业为课程思政教学切入点。一是通过视频</w:t>
            </w:r>
            <w:r>
              <w:rPr>
                <w:rFonts w:hint="eastAsia" w:ascii="仿宋" w:hAnsi="仿宋" w:eastAsia="仿宋" w:cs="仿宋"/>
                <w:sz w:val="21"/>
                <w:szCs w:val="21"/>
                <w:lang w:val="en-US" w:eastAsia="zh-CN"/>
              </w:rPr>
              <w:t>2021年中央一号文件</w:t>
            </w:r>
            <w:r>
              <w:rPr>
                <w:rFonts w:hint="eastAsia" w:ascii="仿宋" w:hAnsi="仿宋" w:eastAsia="仿宋" w:cs="仿宋"/>
                <w:sz w:val="21"/>
                <w:szCs w:val="21"/>
                <w:lang w:eastAsia="zh-CN"/>
              </w:rPr>
              <w:t>释放全面推进乡村振兴哪些信息入手，分析乡村振兴给我们创造的机遇；二是深入乡村参观，近距离目睹乡村的变化，了解乡村振兴的发展之道；二是体验大学生乡村振兴项目共享智慧农场，激发学生投入乡村振兴的热情；通过此次课堂的内容，学生分享自己的切身体会与感悟，激发社会责任和使命；教师总结课堂教学达到培养一只懂农业，爱农村，爱农民的“三农”大学生队伍，并能在乡村振兴中建功立业。</w:t>
            </w:r>
          </w:p>
        </w:tc>
      </w:tr>
      <w:tr>
        <w:tblPrEx>
          <w:tblCellMar>
            <w:top w:w="0" w:type="dxa"/>
            <w:left w:w="0" w:type="dxa"/>
            <w:bottom w:w="0" w:type="dxa"/>
            <w:right w:w="0" w:type="dxa"/>
          </w:tblCellMar>
        </w:tblPrEx>
        <w:trPr>
          <w:trHeight w:val="1450" w:hRule="atLeast"/>
        </w:trPr>
        <w:tc>
          <w:tcPr>
            <w:tcW w:w="1702" w:type="dxa"/>
            <w:tcBorders>
              <w:top w:val="single" w:color="000000"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Times New Roman" w:hAnsi="Times New Roman" w:eastAsia="仿宋_GB2312"/>
                <w:b/>
                <w:bCs/>
                <w:sz w:val="24"/>
              </w:rPr>
            </w:pPr>
            <w:r>
              <w:rPr>
                <w:rFonts w:ascii="Times New Roman" w:hAnsi="Times New Roman" w:eastAsia="仿宋_GB2312"/>
                <w:b/>
                <w:sz w:val="24"/>
              </w:rPr>
              <w:t>思政教育的课程目标</w:t>
            </w:r>
          </w:p>
        </w:tc>
        <w:tc>
          <w:tcPr>
            <w:tcW w:w="6945" w:type="dxa"/>
            <w:gridSpan w:val="3"/>
            <w:tcBorders>
              <w:top w:val="single" w:color="000000" w:sz="4" w:space="0"/>
              <w:left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textAlignment w:val="auto"/>
              <w:rPr>
                <w:rFonts w:hint="eastAsia" w:ascii="仿宋" w:hAnsi="仿宋" w:eastAsia="仿宋" w:cs="仿宋"/>
                <w:sz w:val="21"/>
                <w:szCs w:val="21"/>
                <w:lang w:eastAsia="zh-CN"/>
              </w:rPr>
            </w:pPr>
            <w:r>
              <w:rPr>
                <w:rFonts w:hint="eastAsia" w:ascii="仿宋" w:hAnsi="仿宋" w:eastAsia="仿宋" w:cs="仿宋"/>
                <w:b/>
                <w:bCs/>
                <w:sz w:val="21"/>
                <w:szCs w:val="21"/>
                <w:lang w:val="en-US" w:eastAsia="zh-CN"/>
              </w:rPr>
              <w:t>1、</w:t>
            </w:r>
            <w:r>
              <w:rPr>
                <w:rFonts w:hint="eastAsia" w:ascii="仿宋" w:hAnsi="仿宋" w:eastAsia="仿宋" w:cs="仿宋"/>
                <w:b/>
                <w:bCs/>
                <w:sz w:val="21"/>
                <w:szCs w:val="21"/>
                <w:lang w:eastAsia="zh-CN"/>
              </w:rPr>
              <w:t>知识目标：</w:t>
            </w:r>
            <w:r>
              <w:rPr>
                <w:rFonts w:hint="eastAsia" w:ascii="仿宋" w:hAnsi="仿宋" w:eastAsia="仿宋" w:cs="仿宋"/>
                <w:sz w:val="21"/>
                <w:szCs w:val="21"/>
                <w:lang w:eastAsia="zh-CN"/>
              </w:rPr>
              <w:t>加强理论与实践、实战的融合，升华学生对国家乡村振兴重大战略的认识，提升同学们服务社会、为国家乡村振兴贡献自己本领、能力和情怀。</w:t>
            </w:r>
          </w:p>
          <w:p>
            <w:pPr>
              <w:keepNext w:val="0"/>
              <w:keepLines w:val="0"/>
              <w:pageBreakBefore w:val="0"/>
              <w:widowControl w:val="0"/>
              <w:kinsoku/>
              <w:wordWrap/>
              <w:overflowPunct/>
              <w:topLinePunct w:val="0"/>
              <w:autoSpaceDE/>
              <w:autoSpaceDN/>
              <w:bidi w:val="0"/>
              <w:adjustRightInd/>
              <w:snapToGrid/>
              <w:spacing w:after="0" w:line="360" w:lineRule="exact"/>
              <w:ind w:firstLine="422" w:firstLineChars="200"/>
              <w:textAlignment w:val="auto"/>
              <w:rPr>
                <w:rFonts w:hint="eastAsia" w:ascii="仿宋" w:hAnsi="仿宋" w:eastAsia="仿宋" w:cs="仿宋"/>
                <w:sz w:val="21"/>
                <w:szCs w:val="21"/>
                <w:lang w:eastAsia="zh-CN"/>
              </w:rPr>
            </w:pPr>
            <w:r>
              <w:rPr>
                <w:rFonts w:hint="eastAsia" w:ascii="仿宋" w:hAnsi="仿宋" w:eastAsia="仿宋" w:cs="仿宋"/>
                <w:b/>
                <w:bCs/>
                <w:sz w:val="21"/>
                <w:szCs w:val="21"/>
                <w:lang w:val="en-US" w:eastAsia="zh-CN"/>
              </w:rPr>
              <w:t>2、</w:t>
            </w:r>
            <w:r>
              <w:rPr>
                <w:rFonts w:hint="eastAsia" w:ascii="仿宋" w:hAnsi="仿宋" w:eastAsia="仿宋" w:cs="仿宋"/>
                <w:b/>
                <w:bCs/>
                <w:sz w:val="21"/>
                <w:szCs w:val="21"/>
                <w:lang w:eastAsia="zh-CN"/>
              </w:rPr>
              <w:t>能力目标：</w:t>
            </w:r>
            <w:r>
              <w:rPr>
                <w:rFonts w:hint="eastAsia" w:ascii="仿宋" w:hAnsi="仿宋" w:eastAsia="仿宋" w:cs="仿宋"/>
                <w:sz w:val="21"/>
                <w:szCs w:val="21"/>
                <w:lang w:val="en-US" w:eastAsia="zh-CN"/>
              </w:rPr>
              <w:t>学生积极探索、主动实践的活动中，不断地有所发现、有所思考，有所创新。在乡村课堂实践活动中，具有独立思考问题的能力和解决问题的能力，培育创新能力。</w:t>
            </w:r>
          </w:p>
          <w:p>
            <w:pPr>
              <w:keepNext w:val="0"/>
              <w:keepLines w:val="0"/>
              <w:pageBreakBefore w:val="0"/>
              <w:kinsoku/>
              <w:wordWrap/>
              <w:overflowPunct/>
              <w:topLinePunct w:val="0"/>
              <w:autoSpaceDE/>
              <w:autoSpaceDN/>
              <w:bidi w:val="0"/>
              <w:spacing w:after="0" w:line="360" w:lineRule="exact"/>
              <w:ind w:firstLine="422" w:firstLineChars="200"/>
              <w:textAlignment w:val="auto"/>
              <w:rPr>
                <w:rFonts w:ascii="Times New Roman" w:hAnsi="Times New Roman" w:eastAsia="仿宋_GB2312"/>
                <w:b/>
                <w:bCs/>
                <w:sz w:val="28"/>
              </w:rPr>
            </w:pPr>
            <w:r>
              <w:rPr>
                <w:rFonts w:hint="eastAsia" w:ascii="仿宋" w:hAnsi="仿宋" w:eastAsia="仿宋" w:cs="仿宋"/>
                <w:b/>
                <w:bCs/>
                <w:sz w:val="21"/>
                <w:szCs w:val="21"/>
                <w:lang w:val="en-US" w:eastAsia="zh-CN"/>
              </w:rPr>
              <w:t>3、</w:t>
            </w:r>
            <w:r>
              <w:rPr>
                <w:rFonts w:hint="eastAsia" w:ascii="仿宋" w:hAnsi="仿宋" w:eastAsia="仿宋" w:cs="仿宋"/>
                <w:b/>
                <w:bCs/>
                <w:sz w:val="21"/>
                <w:szCs w:val="21"/>
                <w:lang w:eastAsia="zh-CN"/>
              </w:rPr>
              <w:t>道德</w:t>
            </w:r>
            <w:r>
              <w:rPr>
                <w:rFonts w:hint="eastAsia" w:ascii="仿宋" w:hAnsi="仿宋" w:eastAsia="仿宋" w:cs="仿宋"/>
                <w:b/>
                <w:bCs/>
                <w:sz w:val="21"/>
                <w:szCs w:val="21"/>
              </w:rPr>
              <w:t>目标：</w:t>
            </w:r>
            <w:r>
              <w:rPr>
                <w:rFonts w:hint="eastAsia" w:ascii="仿宋" w:hAnsi="仿宋" w:eastAsia="仿宋" w:cs="仿宋"/>
                <w:bCs/>
                <w:sz w:val="21"/>
                <w:szCs w:val="21"/>
                <w:lang w:eastAsia="zh-CN"/>
              </w:rPr>
              <w:t>培养责任意识，道德修养，深入基层，</w:t>
            </w:r>
            <w:r>
              <w:rPr>
                <w:rFonts w:hint="eastAsia" w:ascii="仿宋" w:hAnsi="仿宋" w:eastAsia="仿宋" w:cs="仿宋"/>
                <w:sz w:val="21"/>
                <w:szCs w:val="21"/>
                <w:lang w:eastAsia="zh-CN"/>
              </w:rPr>
              <w:t>深入乡村，让学生亲眼目睹乡村的变化</w:t>
            </w:r>
            <w:r>
              <w:rPr>
                <w:rFonts w:hint="eastAsia" w:ascii="仿宋" w:hAnsi="仿宋" w:eastAsia="仿宋" w:cs="仿宋"/>
                <w:bCs/>
                <w:sz w:val="21"/>
                <w:szCs w:val="21"/>
                <w:lang w:eastAsia="zh-CN"/>
              </w:rPr>
              <w:t>，能将个人的发展与国家发展、民族复兴紧密结合，</w:t>
            </w:r>
            <w:r>
              <w:rPr>
                <w:rFonts w:hint="eastAsia" w:ascii="仿宋" w:hAnsi="仿宋" w:eastAsia="仿宋" w:cs="仿宋"/>
                <w:sz w:val="21"/>
                <w:szCs w:val="21"/>
                <w:lang w:eastAsia="zh-CN"/>
              </w:rPr>
              <w:t>将信念化作行动</w:t>
            </w:r>
            <w:r>
              <w:rPr>
                <w:rFonts w:hint="eastAsia" w:ascii="仿宋" w:hAnsi="仿宋" w:eastAsia="仿宋" w:cs="仿宋"/>
                <w:bCs/>
                <w:sz w:val="21"/>
                <w:szCs w:val="21"/>
                <w:lang w:eastAsia="zh-CN"/>
              </w:rPr>
              <w:t>明确所负担的社会责任和使命。</w:t>
            </w:r>
          </w:p>
        </w:tc>
      </w:tr>
      <w:tr>
        <w:tblPrEx>
          <w:tblCellMar>
            <w:top w:w="0" w:type="dxa"/>
            <w:left w:w="0" w:type="dxa"/>
            <w:bottom w:w="0" w:type="dxa"/>
            <w:right w:w="0" w:type="dxa"/>
          </w:tblCellMar>
        </w:tblPrEx>
        <w:trPr>
          <w:trHeight w:val="2541" w:hRule="atLeast"/>
        </w:trPr>
        <w:tc>
          <w:tcPr>
            <w:tcW w:w="17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Times New Roman" w:hAnsi="Times New Roman" w:eastAsia="仿宋_GB2312"/>
                <w:b/>
                <w:bCs/>
                <w:sz w:val="24"/>
              </w:rPr>
            </w:pPr>
            <w:r>
              <w:rPr>
                <w:rFonts w:ascii="Times New Roman" w:hAnsi="Times New Roman" w:eastAsia="仿宋_GB2312"/>
                <w:b/>
                <w:bCs/>
                <w:sz w:val="24"/>
              </w:rPr>
              <w:t>知识点与思政教育结合的教学设计</w:t>
            </w:r>
          </w:p>
          <w:p>
            <w:pPr>
              <w:spacing w:line="360" w:lineRule="auto"/>
              <w:jc w:val="center"/>
              <w:rPr>
                <w:rFonts w:ascii="Times New Roman" w:hAnsi="Times New Roman"/>
                <w:b/>
                <w:bCs/>
                <w:sz w:val="24"/>
                <w:szCs w:val="32"/>
              </w:rPr>
            </w:pPr>
          </w:p>
        </w:tc>
        <w:tc>
          <w:tcPr>
            <w:tcW w:w="6945" w:type="dxa"/>
            <w:gridSpan w:val="3"/>
            <w:tcBorders>
              <w:top w:val="single" w:color="auto" w:sz="4" w:space="0"/>
              <w:left w:val="single" w:color="auto" w:sz="4" w:space="0"/>
              <w:bottom w:val="single" w:color="auto"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val="0"/>
              <w:spacing w:after="0" w:line="360" w:lineRule="auto"/>
              <w:ind w:firstLine="420" w:firstLineChars="200"/>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课程分为乡村振兴理论课堂、乡村振兴实践课堂、乡村振兴体验课堂，</w:t>
            </w:r>
            <w:r>
              <w:rPr>
                <w:rFonts w:hint="eastAsia" w:ascii="仿宋" w:hAnsi="仿宋" w:eastAsia="仿宋" w:cs="仿宋"/>
                <w:color w:val="000000"/>
                <w:sz w:val="21"/>
                <w:szCs w:val="21"/>
                <w:lang w:val="en-US" w:eastAsia="zh-CN"/>
              </w:rPr>
              <w:t>课堂与社会实践紧密联系，采用多媒体视频教学法、互动启发教学法、现场教学法，</w:t>
            </w:r>
            <w:r>
              <w:rPr>
                <w:rFonts w:hint="eastAsia" w:ascii="仿宋" w:hAnsi="仿宋" w:eastAsia="仿宋" w:cs="仿宋"/>
                <w:color w:val="000000"/>
                <w:sz w:val="21"/>
                <w:szCs w:val="21"/>
                <w:lang w:val="en-US" w:eastAsia="zh-CN"/>
              </w:rPr>
              <w:t>带领学生走进乡村现场</w:t>
            </w:r>
            <w:r>
              <w:rPr>
                <w:rFonts w:hint="eastAsia" w:ascii="仿宋" w:hAnsi="仿宋" w:eastAsia="仿宋" w:cs="仿宋"/>
                <w:color w:val="000000"/>
                <w:sz w:val="21"/>
                <w:szCs w:val="21"/>
                <w:lang w:val="en-US" w:eastAsia="zh-CN"/>
              </w:rPr>
              <w:t>参观走访，实地教学。亲眼目睹乡村建设的变化，增强学生课堂归属感和获得感，实现课堂学习和社会实践互相促进、知行合一。</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22" w:firstLineChars="200"/>
              <w:jc w:val="left"/>
              <w:textAlignment w:val="auto"/>
              <w:rPr>
                <w:rFonts w:hint="eastAsia" w:ascii="仿宋" w:hAnsi="仿宋" w:eastAsia="仿宋" w:cs="仿宋"/>
                <w:b/>
                <w:bCs/>
                <w:color w:val="000000"/>
                <w:sz w:val="21"/>
                <w:szCs w:val="21"/>
                <w:lang w:eastAsia="zh-CN"/>
              </w:rPr>
            </w:pPr>
            <w:r>
              <w:rPr>
                <w:rFonts w:hint="eastAsia" w:ascii="仿宋" w:hAnsi="仿宋" w:eastAsia="仿宋" w:cs="仿宋"/>
                <w:b/>
                <w:bCs/>
                <w:kern w:val="0"/>
                <w:sz w:val="21"/>
                <w:szCs w:val="21"/>
                <w:lang w:eastAsia="zh-CN"/>
              </w:rPr>
              <w:t>（一）乡村振兴理论课堂</w:t>
            </w:r>
            <w:r>
              <w:rPr>
                <w:rFonts w:hint="eastAsia" w:ascii="仿宋" w:hAnsi="仿宋" w:eastAsia="仿宋" w:cs="仿宋"/>
                <w:b/>
                <w:bCs/>
                <w:kern w:val="0"/>
                <w:sz w:val="21"/>
                <w:szCs w:val="21"/>
                <w:lang w:val="en-US" w:eastAsia="zh-CN"/>
              </w:rPr>
              <w:t>教学设计</w:t>
            </w:r>
          </w:p>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ind w:firstLine="422" w:firstLineChars="200"/>
              <w:jc w:val="left"/>
              <w:textAlignment w:val="auto"/>
              <w:rPr>
                <w:rFonts w:hint="eastAsia" w:ascii="仿宋" w:hAnsi="仿宋" w:eastAsia="仿宋" w:cs="仿宋"/>
                <w:color w:val="000000"/>
                <w:sz w:val="21"/>
                <w:szCs w:val="21"/>
                <w:lang w:eastAsia="zh-CN"/>
              </w:rPr>
            </w:pPr>
            <w:r>
              <w:rPr>
                <w:rFonts w:hint="eastAsia" w:ascii="仿宋" w:hAnsi="仿宋" w:eastAsia="仿宋" w:cs="仿宋"/>
                <w:b/>
                <w:bCs/>
                <w:sz w:val="21"/>
                <w:szCs w:val="21"/>
                <w:lang w:val="en-US" w:eastAsia="zh-CN"/>
              </w:rPr>
              <w:t>1、</w:t>
            </w:r>
            <w:r>
              <w:rPr>
                <w:rFonts w:hint="eastAsia" w:ascii="仿宋" w:hAnsi="仿宋" w:eastAsia="仿宋" w:cs="仿宋"/>
                <w:b/>
                <w:bCs/>
                <w:sz w:val="21"/>
                <w:szCs w:val="21"/>
                <w:lang w:eastAsia="zh-CN"/>
              </w:rPr>
              <w:t>提出问题：</w:t>
            </w:r>
            <w:r>
              <w:rPr>
                <w:rFonts w:hint="eastAsia" w:ascii="仿宋" w:hAnsi="仿宋" w:eastAsia="仿宋" w:cs="仿宋"/>
                <w:b w:val="0"/>
                <w:bCs w:val="0"/>
                <w:sz w:val="21"/>
                <w:szCs w:val="21"/>
                <w:lang w:eastAsia="zh-CN"/>
              </w:rPr>
              <w:t>利用多媒体教学法播放</w:t>
            </w:r>
            <w:r>
              <w:rPr>
                <w:rFonts w:hint="eastAsia" w:ascii="仿宋" w:hAnsi="仿宋" w:eastAsia="仿宋" w:cs="仿宋"/>
                <w:b w:val="0"/>
                <w:bCs w:val="0"/>
                <w:color w:val="000000"/>
                <w:sz w:val="21"/>
                <w:szCs w:val="21"/>
                <w:lang w:eastAsia="zh-CN"/>
              </w:rPr>
              <w:t>《</w:t>
            </w:r>
            <w:r>
              <w:rPr>
                <w:rFonts w:hint="eastAsia" w:ascii="仿宋" w:hAnsi="仿宋" w:eastAsia="仿宋" w:cs="仿宋"/>
                <w:color w:val="000000"/>
                <w:sz w:val="21"/>
                <w:szCs w:val="21"/>
                <w:lang w:eastAsia="zh-CN"/>
              </w:rPr>
              <w:t>焦点访谈》 20210223 一号文件：全面推进乡村振兴。提问：</w:t>
            </w:r>
            <w:r>
              <w:rPr>
                <w:rFonts w:hint="eastAsia" w:ascii="仿宋" w:hAnsi="仿宋" w:eastAsia="仿宋" w:cs="仿宋"/>
                <w:color w:val="000000"/>
                <w:sz w:val="21"/>
                <w:szCs w:val="21"/>
                <w:lang w:val="en-US" w:eastAsia="zh-CN"/>
              </w:rPr>
              <w:t>2021年</w:t>
            </w:r>
            <w:r>
              <w:rPr>
                <w:rFonts w:hint="eastAsia" w:ascii="仿宋" w:hAnsi="仿宋" w:eastAsia="仿宋" w:cs="仿宋"/>
                <w:color w:val="000000"/>
                <w:sz w:val="21"/>
                <w:szCs w:val="21"/>
                <w:lang w:eastAsia="zh-CN"/>
              </w:rPr>
              <w:t>中央一号文件：释放全面推进乡村振兴哪些信息？你眼中的最美乡村都有什么样的特征</w:t>
            </w:r>
            <w:r>
              <w:rPr>
                <w:rFonts w:hint="eastAsia" w:ascii="仿宋" w:hAnsi="仿宋" w:eastAsia="仿宋" w:cs="仿宋"/>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仿宋" w:hAnsi="仿宋" w:eastAsia="仿宋" w:cs="仿宋"/>
                <w:color w:val="000000"/>
                <w:sz w:val="21"/>
                <w:szCs w:val="21"/>
                <w:lang w:eastAsia="zh-CN"/>
              </w:rPr>
            </w:pPr>
            <w:r>
              <w:rPr>
                <w:rFonts w:hint="eastAsia" w:ascii="仿宋" w:hAnsi="仿宋" w:eastAsia="仿宋" w:cs="仿宋"/>
                <w:b/>
                <w:bCs/>
                <w:sz w:val="21"/>
                <w:szCs w:val="21"/>
                <w:lang w:val="en-US" w:eastAsia="zh-CN"/>
              </w:rPr>
              <w:t>2、理论讲解：</w:t>
            </w:r>
            <w:r>
              <w:rPr>
                <w:rFonts w:hint="eastAsia" w:ascii="仿宋" w:hAnsi="仿宋" w:eastAsia="仿宋" w:cs="仿宋"/>
                <w:color w:val="000000"/>
                <w:sz w:val="21"/>
                <w:szCs w:val="21"/>
                <w:lang w:eastAsia="zh-CN"/>
              </w:rPr>
              <w:t>脱贫攻坚和乡村振兴的如何有效衔接，怎么推进农业农村现代化，大学生如何在乡村振兴中建功立业。</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lang w:val="en-US" w:eastAsia="zh-CN"/>
              </w:rPr>
              <w:t>3、</w:t>
            </w:r>
            <w:r>
              <w:rPr>
                <w:rFonts w:hint="eastAsia" w:ascii="仿宋" w:hAnsi="仿宋" w:eastAsia="仿宋" w:cs="仿宋"/>
                <w:b/>
                <w:bCs/>
                <w:sz w:val="21"/>
                <w:szCs w:val="21"/>
                <w:lang w:eastAsia="zh-CN"/>
              </w:rPr>
              <w:t>互动启发：</w:t>
            </w:r>
            <w:r>
              <w:rPr>
                <w:rFonts w:hint="eastAsia" w:ascii="仿宋" w:hAnsi="仿宋" w:eastAsia="仿宋" w:cs="仿宋"/>
                <w:b w:val="0"/>
                <w:bCs w:val="0"/>
                <w:sz w:val="21"/>
                <w:szCs w:val="21"/>
                <w:lang w:eastAsia="zh-CN"/>
              </w:rPr>
              <w:t>你眼中的最美乡村有哪些？他</w:t>
            </w:r>
            <w:r>
              <w:rPr>
                <w:rFonts w:hint="eastAsia" w:ascii="仿宋" w:hAnsi="仿宋" w:eastAsia="仿宋" w:cs="仿宋"/>
                <w:b/>
                <w:bCs/>
                <w:sz w:val="21"/>
                <w:szCs w:val="21"/>
                <w:lang w:eastAsia="zh-CN"/>
              </w:rPr>
              <w:t>们有哪些共同的时代特征，</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仿宋" w:hAnsi="仿宋" w:eastAsia="仿宋" w:cs="仿宋"/>
                <w:sz w:val="21"/>
                <w:szCs w:val="21"/>
                <w:lang w:eastAsia="zh-CN"/>
              </w:rPr>
            </w:pPr>
            <w:r>
              <w:rPr>
                <w:rFonts w:hint="eastAsia" w:ascii="仿宋" w:hAnsi="仿宋" w:eastAsia="仿宋" w:cs="仿宋"/>
                <w:b/>
                <w:bCs/>
                <w:sz w:val="21"/>
                <w:szCs w:val="21"/>
                <w:lang w:val="en-US" w:eastAsia="zh-CN"/>
              </w:rPr>
              <w:t>4、</w:t>
            </w:r>
            <w:r>
              <w:rPr>
                <w:rFonts w:hint="eastAsia" w:ascii="仿宋" w:hAnsi="仿宋" w:eastAsia="仿宋" w:cs="仿宋"/>
                <w:b/>
                <w:bCs/>
                <w:sz w:val="21"/>
                <w:szCs w:val="21"/>
                <w:lang w:eastAsia="zh-CN"/>
              </w:rPr>
              <w:t>总结感悟：</w:t>
            </w:r>
            <w:r>
              <w:rPr>
                <w:rFonts w:hint="eastAsia" w:ascii="仿宋" w:hAnsi="仿宋" w:eastAsia="仿宋" w:cs="仿宋"/>
                <w:sz w:val="21"/>
                <w:szCs w:val="21"/>
                <w:lang w:eastAsia="zh-CN"/>
              </w:rPr>
              <w:t>“村强民富环境美</w:t>
            </w:r>
            <w:r>
              <w:rPr>
                <w:rFonts w:hint="eastAsia" w:ascii="仿宋" w:hAnsi="仿宋" w:eastAsia="仿宋" w:cs="仿宋"/>
                <w:sz w:val="21"/>
                <w:szCs w:val="21"/>
                <w:lang w:val="en-US" w:eastAsia="zh-CN"/>
              </w:rPr>
              <w:t>”是同性，</w:t>
            </w:r>
            <w:r>
              <w:rPr>
                <w:rFonts w:hint="default" w:ascii="仿宋" w:hAnsi="仿宋" w:eastAsia="仿宋" w:cs="仿宋"/>
                <w:sz w:val="21"/>
                <w:szCs w:val="21"/>
                <w:lang w:val="en-US" w:eastAsia="zh-CN"/>
              </w:rPr>
              <w:t>农村的发展需要创新</w:t>
            </w:r>
            <w:r>
              <w:rPr>
                <w:rFonts w:hint="eastAsia" w:ascii="仿宋" w:hAnsi="仿宋" w:eastAsia="仿宋" w:cs="仿宋"/>
                <w:sz w:val="21"/>
                <w:szCs w:val="21"/>
                <w:lang w:val="en-US" w:eastAsia="zh-CN"/>
              </w:rPr>
              <w:t>，</w:t>
            </w:r>
            <w:r>
              <w:rPr>
                <w:rFonts w:hint="default" w:ascii="仿宋" w:hAnsi="仿宋" w:eastAsia="仿宋" w:cs="仿宋"/>
                <w:sz w:val="21"/>
                <w:szCs w:val="21"/>
                <w:lang w:val="en-US" w:eastAsia="zh-CN"/>
              </w:rPr>
              <w:t>大学生如何在乡村振兴中建功立业？</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仿宋" w:hAnsi="仿宋" w:eastAsia="仿宋" w:cs="仿宋"/>
                <w:kern w:val="2"/>
                <w:sz w:val="21"/>
                <w:szCs w:val="21"/>
                <w:lang w:val="en-US" w:eastAsia="zh-CN" w:bidi="ar-SA"/>
              </w:rPr>
            </w:pPr>
            <w:r>
              <w:rPr>
                <w:rFonts w:hint="eastAsia" w:ascii="仿宋" w:hAnsi="仿宋" w:eastAsia="仿宋" w:cs="仿宋"/>
                <w:b/>
                <w:bCs/>
                <w:sz w:val="21"/>
                <w:szCs w:val="21"/>
                <w:lang w:val="en-US" w:eastAsia="zh-CN"/>
              </w:rPr>
              <w:t>5、延伸式结尾</w:t>
            </w:r>
            <w:r>
              <w:rPr>
                <w:rFonts w:hint="eastAsia" w:ascii="仿宋" w:hAnsi="仿宋" w:eastAsia="仿宋" w:cs="仿宋"/>
                <w:b/>
                <w:bCs/>
                <w:sz w:val="21"/>
                <w:szCs w:val="21"/>
                <w:lang w:eastAsia="zh-CN"/>
              </w:rPr>
              <w:t>：</w:t>
            </w:r>
            <w:r>
              <w:rPr>
                <w:rFonts w:hint="eastAsia" w:ascii="仿宋" w:hAnsi="仿宋" w:eastAsia="仿宋" w:cs="仿宋"/>
                <w:b w:val="0"/>
                <w:bCs w:val="0"/>
                <w:sz w:val="21"/>
                <w:szCs w:val="21"/>
                <w:lang w:eastAsia="zh-CN"/>
              </w:rPr>
              <w:t>我眼中的最美乡村城杨村</w:t>
            </w:r>
            <w:r>
              <w:rPr>
                <w:rFonts w:hint="eastAsia" w:ascii="仿宋" w:hAnsi="仿宋" w:eastAsia="仿宋" w:cs="仿宋"/>
                <w:b w:val="0"/>
                <w:bCs w:val="0"/>
                <w:kern w:val="2"/>
                <w:sz w:val="21"/>
                <w:szCs w:val="21"/>
                <w:lang w:val="en-US" w:eastAsia="zh-CN" w:bidi="ar-SA"/>
              </w:rPr>
              <w:t>，播</w:t>
            </w:r>
            <w:r>
              <w:rPr>
                <w:rFonts w:hint="eastAsia" w:ascii="仿宋" w:hAnsi="仿宋" w:eastAsia="仿宋" w:cs="仿宋"/>
                <w:kern w:val="2"/>
                <w:sz w:val="21"/>
                <w:szCs w:val="21"/>
                <w:lang w:val="en-US" w:eastAsia="zh-CN" w:bidi="ar-SA"/>
              </w:rPr>
              <w:t>放一段丰富的城杨村发展视频，引起学生的兴趣，为下节现场教学课做承上启下作用个更好的投入到新的学习内容中去。</w:t>
            </w:r>
          </w:p>
          <w:p>
            <w:pPr>
              <w:keepNext w:val="0"/>
              <w:keepLines w:val="0"/>
              <w:pageBreakBefore w:val="0"/>
              <w:numPr>
                <w:ilvl w:val="0"/>
                <w:numId w:val="0"/>
              </w:numPr>
              <w:kinsoku/>
              <w:wordWrap/>
              <w:overflowPunct/>
              <w:topLinePunct w:val="0"/>
              <w:autoSpaceDE/>
              <w:autoSpaceDN/>
              <w:bidi w:val="0"/>
              <w:adjustRightInd/>
              <w:spacing w:after="0" w:line="360" w:lineRule="auto"/>
              <w:ind w:firstLine="422" w:firstLineChars="200"/>
              <w:jc w:val="left"/>
              <w:textAlignment w:val="auto"/>
              <w:rPr>
                <w:rFonts w:hint="eastAsia" w:ascii="仿宋" w:hAnsi="仿宋" w:eastAsia="仿宋" w:cs="仿宋"/>
                <w:b/>
                <w:bCs/>
                <w:color w:val="000000"/>
                <w:sz w:val="21"/>
                <w:szCs w:val="21"/>
                <w:lang w:eastAsia="zh-CN"/>
              </w:rPr>
            </w:pPr>
            <w:r>
              <w:rPr>
                <w:rFonts w:hint="eastAsia" w:ascii="仿宋" w:hAnsi="仿宋" w:eastAsia="仿宋" w:cs="仿宋"/>
                <w:b/>
                <w:bCs/>
                <w:kern w:val="0"/>
                <w:sz w:val="21"/>
                <w:szCs w:val="21"/>
                <w:lang w:eastAsia="zh-CN"/>
              </w:rPr>
              <w:t>（一）乡村振兴实践课堂</w:t>
            </w:r>
            <w:r>
              <w:rPr>
                <w:rFonts w:hint="eastAsia" w:ascii="仿宋" w:hAnsi="仿宋" w:eastAsia="仿宋" w:cs="仿宋"/>
                <w:b/>
                <w:bCs/>
                <w:kern w:val="0"/>
                <w:sz w:val="21"/>
                <w:szCs w:val="21"/>
                <w:lang w:val="en-US" w:eastAsia="zh-CN"/>
              </w:rPr>
              <w:t>教学设计</w:t>
            </w:r>
          </w:p>
          <w:p>
            <w:pPr>
              <w:keepNext w:val="0"/>
              <w:keepLines w:val="0"/>
              <w:pageBreakBefore w:val="0"/>
              <w:numPr>
                <w:ilvl w:val="0"/>
                <w:numId w:val="0"/>
              </w:numPr>
              <w:kinsoku/>
              <w:wordWrap/>
              <w:overflowPunct/>
              <w:topLinePunct w:val="0"/>
              <w:autoSpaceDE/>
              <w:autoSpaceDN/>
              <w:bidi w:val="0"/>
              <w:adjustRightInd/>
              <w:spacing w:after="0" w:line="360" w:lineRule="auto"/>
              <w:ind w:firstLine="422" w:firstLineChars="200"/>
              <w:jc w:val="left"/>
              <w:textAlignment w:val="auto"/>
              <w:rPr>
                <w:rFonts w:hint="eastAsia" w:ascii="仿宋" w:hAnsi="仿宋" w:eastAsia="仿宋" w:cs="仿宋"/>
                <w:color w:val="000000"/>
                <w:sz w:val="21"/>
                <w:szCs w:val="21"/>
                <w:lang w:eastAsia="zh-CN"/>
              </w:rPr>
            </w:pPr>
            <w:r>
              <w:rPr>
                <w:rFonts w:hint="eastAsia" w:ascii="仿宋" w:hAnsi="仿宋" w:eastAsia="仿宋" w:cs="仿宋"/>
                <w:b/>
                <w:bCs/>
                <w:sz w:val="21"/>
                <w:szCs w:val="21"/>
                <w:lang w:val="en-US" w:eastAsia="zh-CN"/>
              </w:rPr>
              <w:t>1、</w:t>
            </w:r>
            <w:r>
              <w:rPr>
                <w:rFonts w:hint="eastAsia" w:ascii="仿宋" w:hAnsi="仿宋" w:eastAsia="仿宋" w:cs="仿宋"/>
                <w:b/>
                <w:bCs/>
                <w:sz w:val="21"/>
                <w:szCs w:val="21"/>
                <w:lang w:eastAsia="zh-CN"/>
              </w:rPr>
              <w:t>提出问题：</w:t>
            </w:r>
            <w:r>
              <w:rPr>
                <w:rFonts w:hint="eastAsia" w:ascii="仿宋" w:hAnsi="仿宋" w:eastAsia="仿宋" w:cs="仿宋"/>
                <w:sz w:val="21"/>
                <w:szCs w:val="21"/>
                <w:lang w:eastAsia="zh-CN"/>
              </w:rPr>
              <w:t>提前布置课前作业，寻找影响</w:t>
            </w:r>
            <w:r>
              <w:rPr>
                <w:rFonts w:hint="eastAsia" w:ascii="仿宋" w:hAnsi="仿宋" w:eastAsia="仿宋" w:cs="仿宋"/>
                <w:color w:val="000000"/>
                <w:sz w:val="21"/>
                <w:szCs w:val="21"/>
              </w:rPr>
              <w:t>乡村振兴的困境</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城杨村是怎么走出一条乡村振兴的道路，如何激发村民参与乡村振兴的内生活力，照亮这强村、富民的发展之道</w:t>
            </w:r>
            <w:r>
              <w:rPr>
                <w:rFonts w:hint="eastAsia" w:ascii="仿宋" w:hAnsi="仿宋" w:eastAsia="仿宋" w:cs="仿宋"/>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仿宋" w:hAnsi="仿宋" w:eastAsia="仿宋" w:cs="仿宋"/>
                <w:sz w:val="21"/>
                <w:szCs w:val="21"/>
                <w:lang w:eastAsia="zh-CN"/>
              </w:rPr>
            </w:pPr>
            <w:r>
              <w:rPr>
                <w:rFonts w:hint="eastAsia" w:ascii="仿宋" w:hAnsi="仿宋" w:eastAsia="仿宋" w:cs="仿宋"/>
                <w:b/>
                <w:bCs/>
                <w:sz w:val="21"/>
                <w:szCs w:val="21"/>
                <w:lang w:val="en-US" w:eastAsia="zh-CN"/>
              </w:rPr>
              <w:t>2、现场讲解：</w:t>
            </w:r>
            <w:r>
              <w:rPr>
                <w:rFonts w:hint="eastAsia" w:ascii="仿宋" w:hAnsi="仿宋" w:eastAsia="仿宋" w:cs="仿宋"/>
                <w:sz w:val="21"/>
                <w:szCs w:val="21"/>
                <w:lang w:eastAsia="zh-CN"/>
              </w:rPr>
              <w:t>带领学生走进乡村基地，通过</w:t>
            </w:r>
            <w:r>
              <w:rPr>
                <w:rFonts w:hint="eastAsia" w:ascii="仿宋" w:hAnsi="仿宋" w:eastAsia="仿宋" w:cs="仿宋"/>
                <w:sz w:val="21"/>
                <w:szCs w:val="21"/>
              </w:rPr>
              <w:t>城杨</w:t>
            </w:r>
            <w:r>
              <w:rPr>
                <w:rFonts w:hint="eastAsia" w:ascii="仿宋" w:hAnsi="仿宋" w:eastAsia="仿宋" w:cs="仿宋"/>
                <w:sz w:val="21"/>
                <w:szCs w:val="21"/>
                <w:lang w:eastAsia="zh-CN"/>
              </w:rPr>
              <w:t>第一书记就乡村</w:t>
            </w:r>
            <w:r>
              <w:rPr>
                <w:rFonts w:hint="eastAsia" w:ascii="仿宋" w:hAnsi="仿宋" w:eastAsia="仿宋" w:cs="仿宋"/>
                <w:sz w:val="21"/>
                <w:szCs w:val="21"/>
              </w:rPr>
              <w:t>振兴</w:t>
            </w:r>
            <w:r>
              <w:rPr>
                <w:rFonts w:hint="eastAsia" w:ascii="仿宋" w:hAnsi="仿宋" w:eastAsia="仿宋" w:cs="仿宋"/>
                <w:sz w:val="21"/>
                <w:szCs w:val="21"/>
                <w:lang w:eastAsia="zh-CN"/>
              </w:rPr>
              <w:t>的</w:t>
            </w:r>
            <w:r>
              <w:rPr>
                <w:rFonts w:hint="eastAsia" w:ascii="仿宋" w:hAnsi="仿宋" w:eastAsia="仿宋" w:cs="仿宋"/>
                <w:sz w:val="21"/>
                <w:szCs w:val="21"/>
              </w:rPr>
              <w:t>一个实践给大家现场讲解</w:t>
            </w:r>
            <w:r>
              <w:rPr>
                <w:rFonts w:hint="eastAsia" w:ascii="仿宋" w:hAnsi="仿宋" w:eastAsia="仿宋" w:cs="仿宋"/>
                <w:sz w:val="21"/>
                <w:szCs w:val="21"/>
                <w:lang w:eastAsia="zh-CN"/>
              </w:rPr>
              <w:t>。通过讲解、体会</w:t>
            </w:r>
            <w:r>
              <w:rPr>
                <w:rFonts w:hint="eastAsia" w:ascii="仿宋" w:hAnsi="仿宋" w:eastAsia="仿宋" w:cs="仿宋"/>
                <w:sz w:val="21"/>
                <w:szCs w:val="21"/>
              </w:rPr>
              <w:t>城杨村</w:t>
            </w:r>
            <w:r>
              <w:rPr>
                <w:rFonts w:hint="eastAsia" w:ascii="仿宋" w:hAnsi="仿宋" w:eastAsia="仿宋" w:cs="仿宋"/>
                <w:sz w:val="21"/>
                <w:szCs w:val="21"/>
                <w:lang w:eastAsia="zh-CN"/>
              </w:rPr>
              <w:t>是如何通过短短</w:t>
            </w:r>
            <w:r>
              <w:rPr>
                <w:rFonts w:hint="eastAsia" w:ascii="仿宋" w:hAnsi="仿宋" w:eastAsia="仿宋" w:cs="仿宋"/>
                <w:sz w:val="21"/>
                <w:szCs w:val="21"/>
                <w:lang w:val="en-US" w:eastAsia="zh-CN"/>
              </w:rPr>
              <w:t>8个月的实践如何</w:t>
            </w:r>
            <w:r>
              <w:rPr>
                <w:rFonts w:ascii="仿宋" w:hAnsi="仿宋" w:eastAsia="仿宋" w:cs="仿宋"/>
                <w:sz w:val="21"/>
                <w:szCs w:val="21"/>
              </w:rPr>
              <w:t>激发</w:t>
            </w:r>
            <w:r>
              <w:rPr>
                <w:rFonts w:hint="eastAsia" w:ascii="仿宋" w:hAnsi="仿宋" w:eastAsia="仿宋" w:cs="仿宋"/>
                <w:sz w:val="21"/>
                <w:szCs w:val="21"/>
              </w:rPr>
              <w:t>当地村民投入乡村建设</w:t>
            </w:r>
            <w:r>
              <w:rPr>
                <w:rFonts w:ascii="仿宋" w:hAnsi="仿宋" w:eastAsia="仿宋" w:cs="仿宋"/>
                <w:sz w:val="21"/>
                <w:szCs w:val="21"/>
              </w:rPr>
              <w:t>的主动性和积极性</w:t>
            </w:r>
            <w:r>
              <w:rPr>
                <w:rFonts w:hint="eastAsia" w:ascii="仿宋" w:hAnsi="仿宋" w:eastAsia="仿宋" w:cs="仿宋"/>
                <w:sz w:val="21"/>
                <w:szCs w:val="21"/>
                <w:lang w:eastAsia="zh-CN"/>
              </w:rPr>
              <w:t>。城杨村是</w:t>
            </w:r>
            <w:r>
              <w:rPr>
                <w:rFonts w:ascii="仿宋" w:hAnsi="仿宋" w:eastAsia="仿宋" w:cs="仿宋"/>
                <w:sz w:val="21"/>
                <w:szCs w:val="21"/>
              </w:rPr>
              <w:t>通过</w:t>
            </w:r>
            <w:r>
              <w:rPr>
                <w:rFonts w:hint="eastAsia" w:ascii="仿宋" w:hAnsi="仿宋" w:eastAsia="仿宋" w:cs="仿宋"/>
                <w:sz w:val="21"/>
                <w:szCs w:val="21"/>
                <w:lang w:eastAsia="zh-CN"/>
              </w:rPr>
              <w:t>如何</w:t>
            </w:r>
            <w:r>
              <w:rPr>
                <w:rFonts w:ascii="仿宋" w:hAnsi="仿宋" w:eastAsia="仿宋" w:cs="仿宋"/>
                <w:sz w:val="21"/>
                <w:szCs w:val="21"/>
              </w:rPr>
              <w:t>让群众参与村庄设计，形成特色鲜明，形态各异，具有浓郁特色的小品，吸引游客参</w:t>
            </w:r>
            <w:r>
              <w:rPr>
                <w:rFonts w:hint="eastAsia" w:ascii="仿宋" w:hAnsi="仿宋" w:eastAsia="仿宋" w:cs="仿宋"/>
                <w:sz w:val="21"/>
                <w:szCs w:val="21"/>
              </w:rPr>
              <w:t>加</w:t>
            </w:r>
            <w:r>
              <w:rPr>
                <w:rFonts w:ascii="仿宋" w:hAnsi="仿宋" w:eastAsia="仿宋" w:cs="仿宋"/>
                <w:sz w:val="21"/>
                <w:szCs w:val="21"/>
              </w:rPr>
              <w:t>，增加群众的获得感</w:t>
            </w:r>
            <w:r>
              <w:rPr>
                <w:rFonts w:hint="eastAsia" w:ascii="仿宋" w:hAnsi="仿宋" w:eastAsia="仿宋" w:cs="仿宋"/>
                <w:sz w:val="21"/>
                <w:szCs w:val="21"/>
              </w:rPr>
              <w:t>、</w:t>
            </w:r>
            <w:r>
              <w:rPr>
                <w:rFonts w:ascii="仿宋" w:hAnsi="仿宋" w:eastAsia="仿宋" w:cs="仿宋"/>
                <w:sz w:val="21"/>
                <w:szCs w:val="21"/>
              </w:rPr>
              <w:t>幸福感。</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仿宋" w:hAnsi="仿宋" w:eastAsia="仿宋" w:cs="仿宋"/>
                <w:sz w:val="21"/>
                <w:szCs w:val="21"/>
                <w:lang w:eastAsia="zh-CN"/>
              </w:rPr>
            </w:pPr>
            <w:r>
              <w:rPr>
                <w:rFonts w:hint="eastAsia" w:ascii="仿宋" w:hAnsi="仿宋" w:eastAsia="仿宋" w:cs="仿宋"/>
                <w:b/>
                <w:bCs/>
                <w:sz w:val="21"/>
                <w:szCs w:val="21"/>
                <w:lang w:val="en-US" w:eastAsia="zh-CN"/>
              </w:rPr>
              <w:t>3、</w:t>
            </w:r>
            <w:r>
              <w:rPr>
                <w:rFonts w:hint="eastAsia" w:ascii="仿宋" w:hAnsi="仿宋" w:eastAsia="仿宋" w:cs="仿宋"/>
                <w:b/>
                <w:bCs/>
                <w:sz w:val="21"/>
                <w:szCs w:val="21"/>
                <w:lang w:eastAsia="zh-CN"/>
              </w:rPr>
              <w:t>参观村民赋能基地：</w:t>
            </w:r>
            <w:r>
              <w:rPr>
                <w:rFonts w:hint="eastAsia" w:ascii="仿宋" w:hAnsi="仿宋" w:eastAsia="仿宋" w:cs="仿宋"/>
                <w:b w:val="0"/>
                <w:bCs w:val="0"/>
                <w:sz w:val="21"/>
                <w:szCs w:val="21"/>
                <w:lang w:eastAsia="zh-CN"/>
              </w:rPr>
              <w:t>走进</w:t>
            </w:r>
            <w:r>
              <w:rPr>
                <w:rFonts w:hint="eastAsia" w:ascii="仿宋" w:hAnsi="仿宋" w:eastAsia="仿宋" w:cs="仿宋"/>
                <w:sz w:val="21"/>
                <w:szCs w:val="21"/>
              </w:rPr>
              <w:t>城杨村</w:t>
            </w:r>
            <w:r>
              <w:rPr>
                <w:rFonts w:hint="eastAsia" w:ascii="仿宋" w:hAnsi="仿宋" w:eastAsia="仿宋" w:cs="仿宋"/>
                <w:sz w:val="21"/>
                <w:szCs w:val="21"/>
                <w:lang w:eastAsia="zh-CN"/>
              </w:rPr>
              <w:t>农户家里，近距离参观城杨村</w:t>
            </w:r>
            <w:r>
              <w:rPr>
                <w:rFonts w:hint="eastAsia" w:ascii="仿宋" w:hAnsi="仿宋" w:eastAsia="仿宋" w:cs="仿宋"/>
                <w:sz w:val="21"/>
                <w:szCs w:val="21"/>
              </w:rPr>
              <w:t>如何实行村民赋能</w:t>
            </w:r>
            <w:r>
              <w:rPr>
                <w:rFonts w:hint="eastAsia" w:ascii="仿宋" w:hAnsi="仿宋" w:eastAsia="仿宋" w:cs="仿宋"/>
                <w:sz w:val="21"/>
                <w:szCs w:val="21"/>
                <w:lang w:eastAsia="zh-CN"/>
              </w:rPr>
              <w:t>，村民如何</w:t>
            </w:r>
            <w:r>
              <w:rPr>
                <w:rFonts w:hint="eastAsia" w:ascii="仿宋" w:hAnsi="仿宋" w:eastAsia="仿宋" w:cs="仿宋"/>
                <w:sz w:val="21"/>
                <w:szCs w:val="21"/>
              </w:rPr>
              <w:t>从生活空间、生产空间环境的提升到乡村文化休闲空间的改造，村民</w:t>
            </w:r>
            <w:r>
              <w:rPr>
                <w:rFonts w:hint="eastAsia" w:ascii="仿宋" w:hAnsi="仿宋" w:eastAsia="仿宋" w:cs="仿宋"/>
                <w:sz w:val="21"/>
                <w:szCs w:val="21"/>
                <w:lang w:eastAsia="zh-CN"/>
              </w:rPr>
              <w:t>如何</w:t>
            </w:r>
            <w:r>
              <w:rPr>
                <w:rFonts w:hint="eastAsia" w:ascii="仿宋" w:hAnsi="仿宋" w:eastAsia="仿宋" w:cs="仿宋"/>
                <w:sz w:val="21"/>
                <w:szCs w:val="21"/>
              </w:rPr>
              <w:t>产业提升和收入增长</w:t>
            </w:r>
            <w:r>
              <w:rPr>
                <w:rFonts w:hint="eastAsia" w:ascii="仿宋" w:hAnsi="仿宋" w:eastAsia="仿宋" w:cs="仿宋"/>
                <w:sz w:val="21"/>
                <w:szCs w:val="21"/>
                <w:lang w:eastAsia="zh-CN"/>
              </w:rPr>
              <w:t>，</w:t>
            </w:r>
            <w:r>
              <w:rPr>
                <w:rFonts w:hint="eastAsia" w:ascii="仿宋" w:hAnsi="仿宋" w:eastAsia="仿宋" w:cs="仿宋"/>
                <w:sz w:val="21"/>
                <w:szCs w:val="21"/>
              </w:rPr>
              <w:t>提高村民生活水平。</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仿宋" w:hAnsi="仿宋" w:eastAsia="仿宋" w:cs="仿宋"/>
                <w:sz w:val="21"/>
                <w:szCs w:val="21"/>
                <w:lang w:eastAsia="zh-CN"/>
              </w:rPr>
            </w:pPr>
            <w:r>
              <w:rPr>
                <w:rFonts w:hint="eastAsia" w:ascii="仿宋" w:hAnsi="仿宋" w:eastAsia="仿宋" w:cs="仿宋"/>
                <w:b/>
                <w:bCs/>
                <w:sz w:val="21"/>
                <w:szCs w:val="21"/>
                <w:lang w:val="en-US" w:eastAsia="zh-CN"/>
              </w:rPr>
              <w:t>4、</w:t>
            </w:r>
            <w:r>
              <w:rPr>
                <w:rFonts w:hint="eastAsia" w:ascii="仿宋" w:hAnsi="仿宋" w:eastAsia="仿宋" w:cs="仿宋"/>
                <w:b/>
                <w:bCs/>
                <w:sz w:val="21"/>
                <w:szCs w:val="21"/>
                <w:lang w:eastAsia="zh-CN"/>
              </w:rPr>
              <w:t>学生感悟分享：</w:t>
            </w:r>
            <w:r>
              <w:rPr>
                <w:rFonts w:hint="eastAsia" w:ascii="仿宋" w:hAnsi="仿宋" w:eastAsia="仿宋" w:cs="仿宋"/>
                <w:sz w:val="21"/>
                <w:szCs w:val="21"/>
                <w:lang w:eastAsia="zh-CN"/>
              </w:rPr>
              <w:t>通过此次课堂的走访、参观、体验，让学生分享自己对于乡村振兴自己的感悟与体会，从激发学生走入乡村、参与乡村振兴的热情。</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ascii="仿宋" w:hAnsi="仿宋" w:eastAsia="仿宋" w:cs="仿宋"/>
                <w:sz w:val="21"/>
                <w:szCs w:val="21"/>
              </w:rPr>
            </w:pPr>
            <w:r>
              <w:rPr>
                <w:rFonts w:hint="eastAsia" w:ascii="仿宋" w:hAnsi="仿宋" w:eastAsia="仿宋" w:cs="仿宋"/>
                <w:b/>
                <w:bCs/>
                <w:sz w:val="21"/>
                <w:szCs w:val="21"/>
                <w:lang w:val="en-US" w:eastAsia="zh-CN"/>
              </w:rPr>
              <w:t>5、</w:t>
            </w:r>
            <w:r>
              <w:rPr>
                <w:rFonts w:hint="eastAsia" w:ascii="仿宋" w:hAnsi="仿宋" w:eastAsia="仿宋" w:cs="仿宋"/>
                <w:b/>
                <w:bCs/>
                <w:sz w:val="21"/>
                <w:szCs w:val="21"/>
                <w:lang w:eastAsia="zh-CN"/>
              </w:rPr>
              <w:t>课堂总结：</w:t>
            </w:r>
            <w:r>
              <w:rPr>
                <w:rFonts w:hint="eastAsia" w:ascii="仿宋" w:hAnsi="仿宋" w:eastAsia="仿宋" w:cs="仿宋"/>
                <w:kern w:val="2"/>
                <w:sz w:val="21"/>
                <w:szCs w:val="21"/>
                <w:lang w:val="en-US" w:eastAsia="zh-CN" w:bidi="ar-SA"/>
              </w:rPr>
              <w:t xml:space="preserve">城杨村的变化来分析城杨村的华丽变身，激励学生参与乡村振兴的振奋和希望，激励学生责任担当，将所学的知识帮助家乡人民走上乡村致富的道路。 </w:t>
            </w:r>
          </w:p>
          <w:p>
            <w:pPr>
              <w:keepNext w:val="0"/>
              <w:keepLines w:val="0"/>
              <w:pageBreakBefore w:val="0"/>
              <w:numPr>
                <w:ilvl w:val="0"/>
                <w:numId w:val="0"/>
              </w:numPr>
              <w:kinsoku/>
              <w:wordWrap/>
              <w:overflowPunct/>
              <w:topLinePunct w:val="0"/>
              <w:autoSpaceDE/>
              <w:autoSpaceDN/>
              <w:bidi w:val="0"/>
              <w:adjustRightInd/>
              <w:spacing w:after="0" w:line="360" w:lineRule="auto"/>
              <w:ind w:firstLine="422" w:firstLineChars="200"/>
              <w:jc w:val="left"/>
              <w:textAlignment w:val="auto"/>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（三）乡村振兴体验课堂</w:t>
            </w:r>
            <w:r>
              <w:rPr>
                <w:rFonts w:hint="eastAsia" w:ascii="仿宋" w:hAnsi="仿宋" w:eastAsia="仿宋" w:cs="仿宋"/>
                <w:b/>
                <w:bCs/>
                <w:kern w:val="0"/>
                <w:sz w:val="21"/>
                <w:szCs w:val="21"/>
                <w:lang w:val="en-US" w:eastAsia="zh-CN"/>
              </w:rPr>
              <w:t>教学设计</w:t>
            </w:r>
          </w:p>
          <w:p>
            <w:pPr>
              <w:keepNext w:val="0"/>
              <w:keepLines w:val="0"/>
              <w:pageBreakBefore w:val="0"/>
              <w:numPr>
                <w:ilvl w:val="0"/>
                <w:numId w:val="0"/>
              </w:numPr>
              <w:kinsoku/>
              <w:wordWrap/>
              <w:overflowPunct/>
              <w:topLinePunct w:val="0"/>
              <w:autoSpaceDE/>
              <w:autoSpaceDN/>
              <w:bidi w:val="0"/>
              <w:adjustRightInd/>
              <w:spacing w:after="0" w:line="360" w:lineRule="auto"/>
              <w:ind w:firstLine="422" w:firstLineChars="200"/>
              <w:jc w:val="left"/>
              <w:textAlignment w:val="auto"/>
              <w:rPr>
                <w:rFonts w:hint="eastAsia" w:ascii="仿宋" w:hAnsi="仿宋" w:eastAsia="仿宋" w:cs="仿宋"/>
                <w:color w:val="000000"/>
                <w:sz w:val="21"/>
                <w:szCs w:val="21"/>
                <w:lang w:eastAsia="zh-CN"/>
              </w:rPr>
            </w:pPr>
            <w:r>
              <w:rPr>
                <w:rFonts w:hint="eastAsia" w:ascii="仿宋" w:hAnsi="仿宋" w:eastAsia="仿宋" w:cs="仿宋"/>
                <w:b/>
                <w:bCs/>
                <w:sz w:val="21"/>
                <w:szCs w:val="21"/>
                <w:lang w:val="en-US" w:eastAsia="zh-CN"/>
              </w:rPr>
              <w:t>1、</w:t>
            </w:r>
            <w:r>
              <w:rPr>
                <w:rFonts w:hint="eastAsia" w:ascii="仿宋" w:hAnsi="仿宋" w:eastAsia="仿宋" w:cs="仿宋"/>
                <w:b/>
                <w:bCs/>
                <w:sz w:val="21"/>
                <w:szCs w:val="21"/>
                <w:lang w:eastAsia="zh-CN"/>
              </w:rPr>
              <w:t>提出问题：</w:t>
            </w:r>
            <w:r>
              <w:rPr>
                <w:rFonts w:hint="eastAsia" w:ascii="仿宋" w:hAnsi="仿宋" w:eastAsia="仿宋" w:cs="仿宋"/>
                <w:sz w:val="21"/>
                <w:szCs w:val="21"/>
                <w:lang w:eastAsia="zh-CN"/>
              </w:rPr>
              <w:t>提前发布大学生团队益马当鲜大学生创业团队投身城杨村建设，布置课前作业，大学生生如何在乡村振兴中建功立业</w:t>
            </w:r>
            <w:r>
              <w:rPr>
                <w:rFonts w:hint="eastAsia" w:ascii="仿宋" w:hAnsi="仿宋" w:eastAsia="仿宋" w:cs="仿宋"/>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仿宋" w:hAnsi="仿宋" w:eastAsia="仿宋" w:cs="仿宋"/>
                <w:sz w:val="21"/>
                <w:szCs w:val="21"/>
                <w:lang w:eastAsia="zh-CN"/>
              </w:rPr>
            </w:pPr>
            <w:r>
              <w:rPr>
                <w:rFonts w:hint="eastAsia" w:ascii="仿宋" w:hAnsi="仿宋" w:eastAsia="仿宋" w:cs="仿宋"/>
                <w:b/>
                <w:bCs/>
                <w:sz w:val="21"/>
                <w:szCs w:val="21"/>
                <w:lang w:val="en-US" w:eastAsia="zh-CN"/>
              </w:rPr>
              <w:t>2、大学生创业人讲解：</w:t>
            </w:r>
            <w:r>
              <w:rPr>
                <w:rFonts w:hint="eastAsia" w:ascii="仿宋" w:hAnsi="仿宋" w:eastAsia="仿宋" w:cs="仿宋"/>
                <w:sz w:val="21"/>
                <w:szCs w:val="21"/>
                <w:lang w:eastAsia="zh-CN"/>
              </w:rPr>
              <w:t>带领学生走进大学生乡村赋能基地，通过大学生创业团队益马当鲜负责人叶成龙的</w:t>
            </w:r>
            <w:r>
              <w:rPr>
                <w:rFonts w:hint="eastAsia" w:ascii="仿宋" w:hAnsi="仿宋" w:eastAsia="仿宋" w:cs="仿宋"/>
                <w:sz w:val="21"/>
                <w:szCs w:val="21"/>
              </w:rPr>
              <w:t>大家现场</w:t>
            </w:r>
            <w:r>
              <w:rPr>
                <w:rFonts w:hint="eastAsia" w:ascii="仿宋" w:hAnsi="仿宋" w:eastAsia="仿宋" w:cs="仿宋"/>
                <w:sz w:val="21"/>
                <w:szCs w:val="21"/>
                <w:lang w:eastAsia="zh-CN"/>
              </w:rPr>
              <w:t>介绍。通过介绍、体会大学生如何投入乡村建设</w:t>
            </w:r>
            <w:r>
              <w:rPr>
                <w:rFonts w:hint="eastAsia" w:ascii="仿宋" w:hAnsi="仿宋" w:eastAsia="仿宋" w:cs="仿宋"/>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仿宋" w:hAnsi="仿宋" w:eastAsia="仿宋" w:cs="仿宋"/>
                <w:sz w:val="21"/>
                <w:szCs w:val="21"/>
              </w:rPr>
            </w:pPr>
            <w:r>
              <w:rPr>
                <w:rFonts w:hint="eastAsia" w:ascii="仿宋" w:hAnsi="仿宋" w:eastAsia="仿宋" w:cs="仿宋"/>
                <w:b/>
                <w:bCs/>
                <w:sz w:val="21"/>
                <w:szCs w:val="21"/>
                <w:lang w:val="en-US" w:eastAsia="zh-CN"/>
              </w:rPr>
              <w:t>3、</w:t>
            </w:r>
            <w:r>
              <w:rPr>
                <w:rFonts w:hint="eastAsia" w:ascii="仿宋" w:hAnsi="仿宋" w:eastAsia="仿宋" w:cs="仿宋"/>
                <w:b/>
                <w:bCs/>
                <w:sz w:val="21"/>
                <w:szCs w:val="21"/>
                <w:lang w:eastAsia="zh-CN"/>
              </w:rPr>
              <w:t>乡村创业项目体验</w:t>
            </w:r>
            <w:r>
              <w:rPr>
                <w:rFonts w:hint="eastAsia" w:ascii="仿宋" w:hAnsi="仿宋" w:eastAsia="仿宋" w:cs="仿宋"/>
                <w:sz w:val="21"/>
                <w:szCs w:val="21"/>
                <w:lang w:eastAsia="zh-CN"/>
              </w:rPr>
              <w:t>：走入大学创业团队中</w:t>
            </w:r>
            <w:r>
              <w:rPr>
                <w:rFonts w:hint="eastAsia" w:ascii="仿宋" w:hAnsi="仿宋" w:eastAsia="仿宋" w:cs="仿宋"/>
                <w:sz w:val="21"/>
                <w:szCs w:val="21"/>
              </w:rPr>
              <w:t>在村中15亩土地上，</w:t>
            </w:r>
            <w:r>
              <w:rPr>
                <w:rFonts w:hint="eastAsia" w:ascii="仿宋" w:hAnsi="仿宋" w:eastAsia="仿宋" w:cs="仿宋"/>
                <w:sz w:val="21"/>
                <w:szCs w:val="21"/>
                <w:lang w:eastAsia="zh-CN"/>
              </w:rPr>
              <w:t>开设的智慧</w:t>
            </w:r>
            <w:r>
              <w:rPr>
                <w:rFonts w:hint="eastAsia" w:ascii="仿宋" w:hAnsi="仿宋" w:eastAsia="仿宋" w:cs="仿宋"/>
                <w:sz w:val="21"/>
                <w:szCs w:val="21"/>
              </w:rPr>
              <w:t>农场</w:t>
            </w:r>
            <w:r>
              <w:rPr>
                <w:rFonts w:hint="eastAsia" w:ascii="仿宋" w:hAnsi="仿宋" w:eastAsia="仿宋" w:cs="仿宋"/>
                <w:sz w:val="21"/>
                <w:szCs w:val="21"/>
                <w:lang w:eastAsia="zh-CN"/>
              </w:rPr>
              <w:t>。这里怎样</w:t>
            </w:r>
            <w:r>
              <w:rPr>
                <w:rFonts w:hint="eastAsia" w:ascii="仿宋" w:hAnsi="仿宋" w:eastAsia="仿宋" w:cs="仿宋"/>
                <w:sz w:val="21"/>
                <w:szCs w:val="21"/>
              </w:rPr>
              <w:t>实现线上租赁、农业认养及农业物联网。</w:t>
            </w:r>
            <w:r>
              <w:rPr>
                <w:rFonts w:hint="eastAsia" w:ascii="仿宋" w:hAnsi="仿宋" w:eastAsia="仿宋" w:cs="仿宋"/>
                <w:sz w:val="21"/>
                <w:szCs w:val="21"/>
                <w:lang w:eastAsia="zh-CN"/>
              </w:rPr>
              <w:t>体验智慧农场和农场品直播间</w:t>
            </w:r>
            <w:r>
              <w:rPr>
                <w:rFonts w:hint="eastAsia" w:ascii="仿宋" w:hAnsi="仿宋" w:eastAsia="仿宋" w:cs="仿宋"/>
                <w:sz w:val="21"/>
                <w:szCs w:val="21"/>
              </w:rPr>
              <w:t>。</w:t>
            </w:r>
            <w:r>
              <w:rPr>
                <w:rFonts w:hint="eastAsia" w:ascii="仿宋" w:hAnsi="仿宋" w:eastAsia="仿宋" w:cs="仿宋"/>
                <w:sz w:val="21"/>
                <w:szCs w:val="21"/>
                <w:lang w:eastAsia="zh-CN"/>
              </w:rPr>
              <w:t>亲身感受大学生是如何</w:t>
            </w:r>
            <w:r>
              <w:rPr>
                <w:rFonts w:hint="eastAsia" w:ascii="仿宋" w:hAnsi="仿宋" w:eastAsia="仿宋" w:cs="仿宋"/>
                <w:sz w:val="21"/>
                <w:szCs w:val="21"/>
              </w:rPr>
              <w:t>助力促进村集体经济创收，提高村民生活水平，打造一支高品质、高标准、高文化的示范性智慧认领基地，成为乡村振兴发展“样板间”</w:t>
            </w:r>
          </w:p>
          <w:p>
            <w:pPr>
              <w:keepNext w:val="0"/>
              <w:keepLines w:val="0"/>
              <w:pageBreakBefore w:val="0"/>
              <w:widowControl w:val="0"/>
              <w:kinsoku/>
              <w:wordWrap/>
              <w:overflowPunct/>
              <w:topLinePunct w:val="0"/>
              <w:autoSpaceDE/>
              <w:autoSpaceDN/>
              <w:bidi w:val="0"/>
              <w:adjustRightInd/>
              <w:snapToGrid/>
              <w:spacing w:after="0" w:line="360" w:lineRule="auto"/>
              <w:ind w:firstLine="422" w:firstLineChars="200"/>
              <w:textAlignment w:val="auto"/>
              <w:rPr>
                <w:rFonts w:hint="eastAsia" w:ascii="仿宋" w:hAnsi="仿宋" w:eastAsia="仿宋" w:cs="仿宋"/>
                <w:sz w:val="21"/>
                <w:szCs w:val="21"/>
                <w:lang w:eastAsia="zh-CN"/>
              </w:rPr>
            </w:pPr>
            <w:r>
              <w:rPr>
                <w:rFonts w:hint="eastAsia" w:ascii="仿宋" w:hAnsi="仿宋" w:eastAsia="仿宋" w:cs="仿宋"/>
                <w:b/>
                <w:bCs/>
                <w:sz w:val="21"/>
                <w:szCs w:val="21"/>
                <w:lang w:val="en-US" w:eastAsia="zh-CN"/>
              </w:rPr>
              <w:t>4、</w:t>
            </w:r>
            <w:r>
              <w:rPr>
                <w:rFonts w:hint="eastAsia" w:ascii="仿宋" w:hAnsi="仿宋" w:eastAsia="仿宋" w:cs="仿宋"/>
                <w:b/>
                <w:bCs/>
                <w:sz w:val="21"/>
                <w:szCs w:val="21"/>
                <w:lang w:eastAsia="zh-CN"/>
              </w:rPr>
              <w:t>学生感悟分享：</w:t>
            </w:r>
            <w:r>
              <w:rPr>
                <w:rFonts w:hint="eastAsia" w:ascii="仿宋" w:hAnsi="仿宋" w:eastAsia="仿宋" w:cs="仿宋"/>
                <w:sz w:val="21"/>
                <w:szCs w:val="21"/>
                <w:lang w:eastAsia="zh-CN"/>
              </w:rPr>
              <w:t>通过此次课堂参观体验，让学生分享自己对于大学生投身乡村振兴自己的感悟与体会，从而激发学生走入乡村、参与乡村振兴的热情。</w:t>
            </w:r>
          </w:p>
          <w:p>
            <w:pPr>
              <w:keepNext w:val="0"/>
              <w:keepLines w:val="0"/>
              <w:pageBreakBefore w:val="0"/>
              <w:kinsoku/>
              <w:wordWrap/>
              <w:overflowPunct/>
              <w:topLinePunct w:val="0"/>
              <w:autoSpaceDE/>
              <w:autoSpaceDN/>
              <w:bidi w:val="0"/>
              <w:spacing w:after="0" w:line="360" w:lineRule="auto"/>
              <w:ind w:firstLine="422" w:firstLineChars="200"/>
              <w:textAlignment w:val="auto"/>
              <w:rPr>
                <w:rFonts w:ascii="Times New Roman" w:hAnsi="Times New Roman" w:eastAsia="仿宋_GB2312"/>
                <w:b/>
                <w:bCs/>
                <w:sz w:val="28"/>
              </w:rPr>
            </w:pPr>
            <w:r>
              <w:rPr>
                <w:rFonts w:hint="eastAsia" w:ascii="仿宋" w:hAnsi="仿宋" w:eastAsia="仿宋" w:cs="仿宋"/>
                <w:b/>
                <w:bCs/>
                <w:sz w:val="21"/>
                <w:szCs w:val="21"/>
                <w:lang w:val="en-US" w:eastAsia="zh-CN"/>
              </w:rPr>
              <w:t>5、</w:t>
            </w:r>
            <w:r>
              <w:rPr>
                <w:rFonts w:hint="eastAsia" w:ascii="仿宋" w:hAnsi="仿宋" w:eastAsia="仿宋" w:cs="仿宋"/>
                <w:b/>
                <w:bCs/>
                <w:sz w:val="21"/>
                <w:szCs w:val="21"/>
                <w:lang w:eastAsia="zh-CN"/>
              </w:rPr>
              <w:t>课堂总结：</w:t>
            </w:r>
            <w:r>
              <w:rPr>
                <w:rFonts w:hint="eastAsia" w:ascii="仿宋" w:hAnsi="仿宋" w:eastAsia="仿宋" w:cs="仿宋"/>
                <w:sz w:val="21"/>
                <w:szCs w:val="21"/>
                <w:lang w:eastAsia="zh-CN"/>
              </w:rPr>
              <w:t>分析总结</w:t>
            </w:r>
            <w:r>
              <w:rPr>
                <w:rFonts w:hint="eastAsia" w:ascii="仿宋" w:hAnsi="仿宋" w:eastAsia="仿宋" w:cs="仿宋"/>
                <w:sz w:val="21"/>
                <w:szCs w:val="21"/>
              </w:rPr>
              <w:t>大学生创业团队投入乡村振兴，开设智慧农场，使</w:t>
            </w:r>
            <w:r>
              <w:rPr>
                <w:rFonts w:ascii="仿宋" w:hAnsi="仿宋" w:eastAsia="仿宋" w:cs="仿宋"/>
                <w:sz w:val="21"/>
                <w:szCs w:val="21"/>
              </w:rPr>
              <w:t>城杨村的华丽变身，</w:t>
            </w:r>
            <w:r>
              <w:rPr>
                <w:rFonts w:hint="eastAsia" w:ascii="仿宋" w:hAnsi="仿宋" w:eastAsia="仿宋" w:cs="仿宋"/>
                <w:sz w:val="21"/>
                <w:szCs w:val="21"/>
                <w:lang w:eastAsia="zh-CN"/>
              </w:rPr>
              <w:t>激励我们参与乡村振兴的</w:t>
            </w:r>
            <w:r>
              <w:rPr>
                <w:rFonts w:ascii="仿宋" w:hAnsi="仿宋" w:eastAsia="仿宋" w:cs="仿宋"/>
                <w:sz w:val="21"/>
                <w:szCs w:val="21"/>
              </w:rPr>
              <w:t>振奋和希望，</w:t>
            </w:r>
            <w:r>
              <w:rPr>
                <w:rFonts w:hint="eastAsia" w:ascii="仿宋" w:hAnsi="仿宋" w:eastAsia="仿宋" w:cs="仿宋"/>
                <w:sz w:val="21"/>
                <w:szCs w:val="21"/>
                <w:lang w:eastAsia="zh-CN"/>
              </w:rPr>
              <w:t>希望有所</w:t>
            </w:r>
            <w:r>
              <w:rPr>
                <w:rFonts w:ascii="仿宋" w:hAnsi="仿宋" w:eastAsia="仿宋" w:cs="仿宋"/>
                <w:sz w:val="21"/>
                <w:szCs w:val="21"/>
              </w:rPr>
              <w:t>收获</w:t>
            </w:r>
            <w:r>
              <w:rPr>
                <w:rFonts w:hint="eastAsia" w:ascii="仿宋" w:hAnsi="仿宋" w:eastAsia="仿宋" w:cs="仿宋"/>
                <w:sz w:val="21"/>
                <w:szCs w:val="21"/>
                <w:lang w:eastAsia="zh-CN"/>
              </w:rPr>
              <w:t>并激烈学生</w:t>
            </w:r>
            <w:r>
              <w:rPr>
                <w:rFonts w:hint="eastAsia" w:ascii="仿宋" w:hAnsi="仿宋" w:eastAsia="仿宋" w:cs="仿宋"/>
                <w:sz w:val="21"/>
                <w:szCs w:val="21"/>
              </w:rPr>
              <w:t>在乡村振兴中建功立业。</w:t>
            </w:r>
          </w:p>
        </w:tc>
      </w:tr>
      <w:tr>
        <w:tblPrEx>
          <w:tblCellMar>
            <w:top w:w="0" w:type="dxa"/>
            <w:left w:w="0" w:type="dxa"/>
            <w:bottom w:w="0" w:type="dxa"/>
            <w:right w:w="0" w:type="dxa"/>
          </w:tblCellMar>
        </w:tblPrEx>
        <w:trPr>
          <w:trHeight w:val="3666" w:hRule="atLeast"/>
        </w:trPr>
        <w:tc>
          <w:tcPr>
            <w:tcW w:w="17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60" w:lineRule="auto"/>
              <w:jc w:val="center"/>
              <w:rPr>
                <w:rFonts w:ascii="Times New Roman" w:hAnsi="Times New Roman" w:eastAsia="仿宋_GB2312"/>
                <w:b/>
                <w:bCs/>
                <w:sz w:val="24"/>
              </w:rPr>
            </w:pPr>
            <w:r>
              <w:rPr>
                <w:rFonts w:ascii="Times New Roman" w:hAnsi="Times New Roman" w:eastAsia="仿宋_GB2312"/>
                <w:b/>
                <w:bCs/>
                <w:sz w:val="24"/>
              </w:rPr>
              <w:t>特色及创新（300字左右）</w:t>
            </w:r>
          </w:p>
        </w:tc>
        <w:tc>
          <w:tcPr>
            <w:tcW w:w="6945" w:type="dxa"/>
            <w:gridSpan w:val="3"/>
            <w:tcBorders>
              <w:top w:val="single" w:color="auto" w:sz="4" w:space="0"/>
              <w:left w:val="single" w:color="auto" w:sz="4" w:space="0"/>
              <w:bottom w:val="single" w:color="auto" w:sz="4" w:space="0"/>
              <w:right w:val="single" w:color="000000" w:sz="4" w:space="0"/>
            </w:tcBorders>
            <w:noWrap w:val="0"/>
            <w:vAlign w:val="top"/>
          </w:tcPr>
          <w:p>
            <w:pPr>
              <w:spacing w:line="360" w:lineRule="auto"/>
              <w:rPr>
                <w:rFonts w:ascii="Times New Roman" w:hAnsi="Times New Roman" w:eastAsia="仿宋_GB2312"/>
                <w:b/>
                <w:bCs/>
                <w:sz w:val="28"/>
              </w:rPr>
            </w:pPr>
            <w:r>
              <w:rPr>
                <w:rFonts w:hint="eastAsia" w:ascii="仿宋" w:hAnsi="仿宋" w:eastAsia="仿宋" w:cs="仿宋"/>
                <w:b w:val="0"/>
                <w:bCs w:val="0"/>
                <w:sz w:val="21"/>
                <w:szCs w:val="21"/>
                <w:lang w:eastAsia="zh-CN"/>
              </w:rPr>
              <w:t>课程</w:t>
            </w:r>
            <w:r>
              <w:rPr>
                <w:rFonts w:hint="eastAsia" w:ascii="仿宋" w:hAnsi="仿宋" w:eastAsia="仿宋" w:cs="仿宋"/>
                <w:b w:val="0"/>
                <w:bCs w:val="0"/>
                <w:sz w:val="21"/>
                <w:szCs w:val="21"/>
                <w:lang w:val="en-US" w:eastAsia="zh-CN"/>
              </w:rPr>
              <w:t>采取理论与实践相结合，实践为主的教学方式。理论教学包含</w:t>
            </w:r>
            <w:r>
              <w:rPr>
                <w:rFonts w:hint="eastAsia" w:ascii="仿宋" w:hAnsi="仿宋" w:eastAsia="仿宋" w:cs="仿宋"/>
                <w:b w:val="0"/>
                <w:bCs w:val="0"/>
                <w:sz w:val="21"/>
                <w:szCs w:val="21"/>
                <w:lang w:eastAsia="zh-CN"/>
              </w:rPr>
              <w:t>职业道德与修养</w:t>
            </w:r>
            <w:r>
              <w:rPr>
                <w:rFonts w:hint="eastAsia" w:ascii="仿宋" w:hAnsi="仿宋" w:eastAsia="仿宋" w:cs="仿宋"/>
                <w:b/>
                <w:bCs/>
                <w:sz w:val="21"/>
                <w:szCs w:val="21"/>
                <w:lang w:eastAsia="zh-CN"/>
              </w:rPr>
              <w:t>、</w:t>
            </w:r>
            <w:r>
              <w:rPr>
                <w:rFonts w:hint="eastAsia" w:ascii="仿宋" w:hAnsi="仿宋" w:eastAsia="仿宋" w:cs="仿宋"/>
                <w:b w:val="0"/>
                <w:bCs w:val="0"/>
                <w:sz w:val="21"/>
                <w:szCs w:val="21"/>
                <w:lang w:eastAsia="zh-CN"/>
              </w:rPr>
              <w:t>创业初心与使命、企业家精神和调查研究</w:t>
            </w:r>
            <w:r>
              <w:rPr>
                <w:rFonts w:hint="eastAsia" w:ascii="仿宋" w:hAnsi="仿宋" w:eastAsia="仿宋" w:cs="仿宋"/>
                <w:b w:val="0"/>
                <w:bCs w:val="0"/>
                <w:sz w:val="21"/>
                <w:szCs w:val="21"/>
                <w:lang w:val="en-US" w:eastAsia="zh-CN"/>
              </w:rPr>
              <w:t>四个模块；实践教学围绕理论内容带领学生深入企业、创业园、乡村等实践基地开设乡村振兴课堂、青年红色课堂、社会公益课堂、创业体验课堂四种“行走的课堂”。本次乡村振兴课堂组织学生到乡村实践基地参观</w:t>
            </w:r>
            <w:r>
              <w:rPr>
                <w:rFonts w:hint="eastAsia" w:ascii="仿宋" w:hAnsi="仿宋" w:eastAsia="仿宋" w:cs="仿宋"/>
                <w:sz w:val="21"/>
                <w:szCs w:val="21"/>
                <w:lang w:val="en-US" w:eastAsia="zh-CN"/>
              </w:rPr>
              <w:t>、调研、劳动。增强学生的课堂归属感和获得感，实现课堂学习和社会实践互相促进、知行合一。将</w:t>
            </w:r>
            <w:r>
              <w:rPr>
                <w:rFonts w:hint="eastAsia" w:ascii="仿宋" w:hAnsi="仿宋" w:eastAsia="仿宋" w:cs="仿宋"/>
                <w:color w:val="333333"/>
                <w:kern w:val="0"/>
                <w:sz w:val="21"/>
                <w:szCs w:val="21"/>
                <w:lang w:val="en-US" w:eastAsia="zh-CN" w:bidi="ar-SA"/>
              </w:rPr>
              <w:t>课程课程融入到社会实践中，</w:t>
            </w:r>
            <w:r>
              <w:rPr>
                <w:rFonts w:hint="eastAsia" w:ascii="仿宋" w:hAnsi="仿宋" w:eastAsia="仿宋" w:cs="仿宋"/>
                <w:b w:val="0"/>
                <w:bCs w:val="0"/>
                <w:sz w:val="21"/>
                <w:szCs w:val="21"/>
                <w:lang w:eastAsia="zh-CN"/>
              </w:rPr>
              <w:t>构建学生、学校、社会三位一体的人文素质培育实践模式。</w:t>
            </w:r>
            <w:r>
              <w:rPr>
                <w:rFonts w:hint="eastAsia" w:ascii="仿宋" w:hAnsi="仿宋" w:eastAsia="仿宋" w:cs="仿宋"/>
                <w:sz w:val="21"/>
                <w:szCs w:val="21"/>
                <w:lang w:val="en-US" w:eastAsia="zh-CN"/>
              </w:rPr>
              <w:t>春风化雨，润物无声，</w:t>
            </w:r>
            <w:r>
              <w:rPr>
                <w:rFonts w:hint="eastAsia" w:ascii="仿宋" w:hAnsi="仿宋" w:eastAsia="仿宋" w:cs="仿宋"/>
                <w:sz w:val="21"/>
                <w:szCs w:val="21"/>
              </w:rPr>
              <w:t>激活了学生参与</w:t>
            </w:r>
            <w:r>
              <w:rPr>
                <w:rFonts w:hint="eastAsia" w:ascii="仿宋" w:hAnsi="仿宋" w:eastAsia="仿宋" w:cs="仿宋"/>
                <w:sz w:val="21"/>
                <w:szCs w:val="21"/>
                <w:lang w:eastAsia="zh-CN"/>
              </w:rPr>
              <w:t>社会实践</w:t>
            </w:r>
            <w:r>
              <w:rPr>
                <w:rFonts w:hint="eastAsia" w:ascii="仿宋" w:hAnsi="仿宋" w:eastAsia="仿宋" w:cs="仿宋"/>
                <w:sz w:val="21"/>
                <w:szCs w:val="21"/>
              </w:rPr>
              <w:t>活动的热情，将</w:t>
            </w:r>
            <w:r>
              <w:rPr>
                <w:rFonts w:hint="eastAsia" w:ascii="仿宋" w:hAnsi="仿宋" w:eastAsia="仿宋" w:cs="仿宋"/>
                <w:sz w:val="21"/>
                <w:szCs w:val="21"/>
                <w:lang w:eastAsia="zh-CN"/>
              </w:rPr>
              <w:t>实践</w:t>
            </w:r>
            <w:r>
              <w:rPr>
                <w:rFonts w:hint="eastAsia" w:ascii="仿宋" w:hAnsi="仿宋" w:eastAsia="仿宋" w:cs="仿宋"/>
                <w:sz w:val="21"/>
                <w:szCs w:val="21"/>
              </w:rPr>
              <w:t>活动“要我参加”转变为“我要参加”</w:t>
            </w:r>
            <w:r>
              <w:rPr>
                <w:rFonts w:hint="eastAsia" w:ascii="仿宋" w:hAnsi="仿宋" w:eastAsia="仿宋" w:cs="仿宋"/>
                <w:sz w:val="21"/>
                <w:szCs w:val="21"/>
                <w:lang w:eastAsia="zh-CN"/>
              </w:rPr>
              <w:t>。</w:t>
            </w:r>
          </w:p>
        </w:tc>
      </w:tr>
    </w:tbl>
    <w:p>
      <w:pPr>
        <w:pStyle w:val="3"/>
        <w:spacing w:line="360" w:lineRule="auto"/>
      </w:pPr>
      <w:r>
        <w:rPr>
          <w:rFonts w:ascii="Times New Roman" w:hAnsi="Times New Roman"/>
        </w:rPr>
        <w:t xml:space="preserve"> 如通识课程、公共基础课程、专业课程等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11638"/>
    <w:multiLevelType w:val="singleLevel"/>
    <w:tmpl w:val="3451163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26109"/>
    <w:rsid w:val="26226109"/>
    <w:rsid w:val="71552E5C"/>
    <w:rsid w:val="7CE3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2065</Words>
  <Characters>2073</Characters>
  <Lines>0</Lines>
  <Paragraphs>0</Paragraphs>
  <TotalTime>5</TotalTime>
  <ScaleCrop>false</ScaleCrop>
  <LinksUpToDate>false</LinksUpToDate>
  <CharactersWithSpaces>2077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2021-03-03T07:53:00Z</dcterms:created>
  <dc:creator>半夏柳夙</dc:creator>
  <cp:lastModifiedBy>c c x</cp:lastModifiedBy>
  <dcterms:modified xsi:type="dcterms:W3CDTF">2022-03-21T01:10:06Z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EA600F0897624302ACF6FE1E65AFA92E</vt:lpwstr>
  </property>
</Properties>
</file>