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A92" w:rsidRDefault="00DA47E8">
      <w:pPr>
        <w:rPr>
          <w:rFonts w:ascii="宋体" w:cs="Times New Roman"/>
          <w:sz w:val="36"/>
          <w:szCs w:val="36"/>
        </w:rPr>
      </w:pPr>
      <w:r>
        <w:rPr>
          <w:rFonts w:ascii="宋体" w:cs="Times New Roman" w:hint="eastAsia"/>
          <w:sz w:val="36"/>
          <w:szCs w:val="36"/>
        </w:rPr>
        <w:t>附件</w:t>
      </w:r>
      <w:r>
        <w:rPr>
          <w:rFonts w:ascii="宋体" w:cs="Times New Roman" w:hint="eastAsia"/>
          <w:sz w:val="36"/>
          <w:szCs w:val="36"/>
        </w:rPr>
        <w:t>2</w:t>
      </w:r>
    </w:p>
    <w:p w:rsidR="00116A92" w:rsidRDefault="00116A92">
      <w:pPr>
        <w:rPr>
          <w:rFonts w:ascii="宋体" w:cs="Times New Roman"/>
          <w:sz w:val="36"/>
          <w:szCs w:val="36"/>
        </w:rPr>
      </w:pPr>
    </w:p>
    <w:p w:rsidR="00116A92" w:rsidRDefault="00DA47E8">
      <w:pPr>
        <w:jc w:val="center"/>
        <w:rPr>
          <w:rFonts w:ascii="宋体" w:hAnsi="宋体" w:cs="宋体"/>
          <w:b/>
          <w:bCs/>
          <w:sz w:val="48"/>
          <w:szCs w:val="48"/>
        </w:rPr>
      </w:pPr>
      <w:r>
        <w:rPr>
          <w:rFonts w:ascii="宋体" w:hAnsi="宋体" w:cs="宋体" w:hint="eastAsia"/>
          <w:b/>
          <w:bCs/>
          <w:sz w:val="48"/>
          <w:szCs w:val="48"/>
        </w:rPr>
        <w:t>浙江万里学院“课程思政示范专业”</w:t>
      </w:r>
    </w:p>
    <w:p w:rsidR="00116A92" w:rsidRDefault="00DA47E8">
      <w:pPr>
        <w:jc w:val="center"/>
        <w:rPr>
          <w:rFonts w:ascii="隶书" w:eastAsia="Times New Roman" w:hAnsi="宋体" w:cs="Times New Roman"/>
          <w:sz w:val="48"/>
          <w:szCs w:val="48"/>
        </w:rPr>
      </w:pPr>
      <w:r>
        <w:rPr>
          <w:rFonts w:ascii="宋体" w:hAnsi="宋体" w:cs="宋体" w:hint="eastAsia"/>
          <w:b/>
          <w:bCs/>
          <w:sz w:val="48"/>
          <w:szCs w:val="48"/>
        </w:rPr>
        <w:t>建设方案</w:t>
      </w:r>
    </w:p>
    <w:p w:rsidR="00116A92" w:rsidRDefault="00116A92">
      <w:pPr>
        <w:spacing w:line="700" w:lineRule="exact"/>
        <w:rPr>
          <w:rFonts w:ascii="方正仿宋简体" w:cs="Times New Roman"/>
          <w:sz w:val="36"/>
          <w:szCs w:val="36"/>
        </w:rPr>
      </w:pPr>
    </w:p>
    <w:p w:rsidR="00116A92" w:rsidRDefault="00116A92">
      <w:pPr>
        <w:spacing w:line="700" w:lineRule="exact"/>
        <w:rPr>
          <w:rFonts w:ascii="方正仿宋简体" w:cs="Times New Roman"/>
          <w:sz w:val="36"/>
          <w:szCs w:val="36"/>
        </w:rPr>
      </w:pPr>
    </w:p>
    <w:p w:rsidR="00116A92" w:rsidRDefault="00116A92">
      <w:pPr>
        <w:spacing w:line="700" w:lineRule="exact"/>
        <w:rPr>
          <w:rFonts w:ascii="方正仿宋简体" w:cs="Times New Roman"/>
          <w:sz w:val="36"/>
          <w:szCs w:val="36"/>
        </w:rPr>
      </w:pPr>
    </w:p>
    <w:p w:rsidR="00116A92" w:rsidRDefault="00116A92">
      <w:pPr>
        <w:spacing w:line="700" w:lineRule="exact"/>
        <w:rPr>
          <w:rFonts w:ascii="方正仿宋简体" w:cs="Times New Roman"/>
          <w:sz w:val="36"/>
          <w:szCs w:val="36"/>
        </w:rPr>
      </w:pPr>
    </w:p>
    <w:tbl>
      <w:tblPr>
        <w:tblW w:w="6718" w:type="dxa"/>
        <w:jc w:val="center"/>
        <w:tblLayout w:type="fixed"/>
        <w:tblLook w:val="04A0" w:firstRow="1" w:lastRow="0" w:firstColumn="1" w:lastColumn="0" w:noHBand="0" w:noVBand="1"/>
      </w:tblPr>
      <w:tblGrid>
        <w:gridCol w:w="2847"/>
        <w:gridCol w:w="3871"/>
      </w:tblGrid>
      <w:tr w:rsidR="00116A92">
        <w:trPr>
          <w:jc w:val="center"/>
        </w:trPr>
        <w:tc>
          <w:tcPr>
            <w:tcW w:w="2847" w:type="dxa"/>
            <w:vAlign w:val="center"/>
          </w:tcPr>
          <w:p w:rsidR="00116A92" w:rsidRDefault="00DA47E8">
            <w:pPr>
              <w:spacing w:line="860" w:lineRule="exact"/>
              <w:jc w:val="distribute"/>
              <w:rPr>
                <w:rFonts w:ascii="宋体" w:cs="宋体"/>
                <w:sz w:val="36"/>
                <w:szCs w:val="36"/>
              </w:rPr>
            </w:pPr>
            <w:r>
              <w:rPr>
                <w:rFonts w:ascii="宋体" w:hAnsi="宋体" w:cs="宋体" w:hint="eastAsia"/>
                <w:sz w:val="36"/>
                <w:szCs w:val="36"/>
              </w:rPr>
              <w:t>学院名称</w:t>
            </w:r>
          </w:p>
        </w:tc>
        <w:tc>
          <w:tcPr>
            <w:tcW w:w="3871" w:type="dxa"/>
            <w:tcBorders>
              <w:bottom w:val="single" w:sz="6" w:space="0" w:color="auto"/>
            </w:tcBorders>
            <w:vAlign w:val="center"/>
          </w:tcPr>
          <w:p w:rsidR="00116A92" w:rsidRDefault="00DA47E8">
            <w:pPr>
              <w:spacing w:line="860" w:lineRule="exact"/>
              <w:rPr>
                <w:rFonts w:ascii="宋体" w:cs="宋体"/>
                <w:sz w:val="36"/>
                <w:szCs w:val="36"/>
              </w:rPr>
            </w:pPr>
            <w:r>
              <w:rPr>
                <w:rFonts w:ascii="宋体" w:hAnsi="宋体" w:cs="宋体" w:hint="eastAsia"/>
                <w:sz w:val="36"/>
                <w:szCs w:val="36"/>
              </w:rPr>
              <w:t>文化与传播学院</w:t>
            </w:r>
            <w:r>
              <w:rPr>
                <w:rFonts w:ascii="宋体" w:hAnsi="宋体" w:cs="宋体" w:hint="eastAsia"/>
                <w:sz w:val="36"/>
                <w:szCs w:val="36"/>
              </w:rPr>
              <w:t xml:space="preserve"> </w:t>
            </w:r>
          </w:p>
        </w:tc>
      </w:tr>
      <w:tr w:rsidR="00116A92">
        <w:trPr>
          <w:jc w:val="center"/>
        </w:trPr>
        <w:tc>
          <w:tcPr>
            <w:tcW w:w="2847" w:type="dxa"/>
            <w:vAlign w:val="center"/>
          </w:tcPr>
          <w:p w:rsidR="00116A92" w:rsidRDefault="00DA47E8">
            <w:pPr>
              <w:spacing w:line="860" w:lineRule="exact"/>
              <w:jc w:val="distribute"/>
              <w:rPr>
                <w:rFonts w:ascii="宋体" w:hAnsi="宋体" w:cs="宋体"/>
                <w:sz w:val="36"/>
                <w:szCs w:val="36"/>
              </w:rPr>
            </w:pPr>
            <w:r>
              <w:rPr>
                <w:rFonts w:ascii="宋体" w:hAnsi="宋体" w:cs="宋体" w:hint="eastAsia"/>
                <w:sz w:val="36"/>
                <w:szCs w:val="36"/>
              </w:rPr>
              <w:t>专业名称</w:t>
            </w:r>
          </w:p>
        </w:tc>
        <w:tc>
          <w:tcPr>
            <w:tcW w:w="3871" w:type="dxa"/>
            <w:tcBorders>
              <w:top w:val="single" w:sz="6" w:space="0" w:color="auto"/>
              <w:bottom w:val="single" w:sz="6" w:space="0" w:color="auto"/>
            </w:tcBorders>
            <w:vAlign w:val="center"/>
          </w:tcPr>
          <w:p w:rsidR="00116A92" w:rsidRDefault="00DA47E8">
            <w:pPr>
              <w:spacing w:line="860" w:lineRule="exact"/>
              <w:rPr>
                <w:rFonts w:ascii="宋体" w:cs="宋体"/>
                <w:sz w:val="36"/>
                <w:szCs w:val="36"/>
              </w:rPr>
            </w:pPr>
            <w:r>
              <w:rPr>
                <w:rFonts w:ascii="宋体" w:cs="宋体" w:hint="eastAsia"/>
                <w:sz w:val="36"/>
                <w:szCs w:val="36"/>
              </w:rPr>
              <w:t>汉语言文学专业</w:t>
            </w:r>
          </w:p>
        </w:tc>
      </w:tr>
      <w:tr w:rsidR="00116A92">
        <w:trPr>
          <w:jc w:val="center"/>
        </w:trPr>
        <w:tc>
          <w:tcPr>
            <w:tcW w:w="2847" w:type="dxa"/>
            <w:vAlign w:val="center"/>
          </w:tcPr>
          <w:p w:rsidR="00116A92" w:rsidRDefault="00DA47E8">
            <w:pPr>
              <w:spacing w:line="860" w:lineRule="exact"/>
              <w:jc w:val="distribute"/>
              <w:rPr>
                <w:rFonts w:ascii="宋体" w:hAnsi="宋体" w:cs="宋体"/>
                <w:sz w:val="36"/>
                <w:szCs w:val="36"/>
              </w:rPr>
            </w:pPr>
            <w:r>
              <w:rPr>
                <w:rFonts w:ascii="宋体" w:hAnsi="宋体" w:cs="宋体" w:hint="eastAsia"/>
                <w:sz w:val="36"/>
                <w:szCs w:val="36"/>
              </w:rPr>
              <w:t>负责人</w:t>
            </w:r>
          </w:p>
        </w:tc>
        <w:tc>
          <w:tcPr>
            <w:tcW w:w="3871" w:type="dxa"/>
            <w:tcBorders>
              <w:top w:val="single" w:sz="6" w:space="0" w:color="auto"/>
              <w:bottom w:val="single" w:sz="6" w:space="0" w:color="auto"/>
            </w:tcBorders>
            <w:vAlign w:val="center"/>
          </w:tcPr>
          <w:p w:rsidR="00116A92" w:rsidRDefault="00DA47E8">
            <w:pPr>
              <w:spacing w:line="860" w:lineRule="exact"/>
              <w:rPr>
                <w:rFonts w:ascii="宋体" w:cs="宋体"/>
                <w:sz w:val="36"/>
                <w:szCs w:val="36"/>
              </w:rPr>
            </w:pPr>
            <w:r>
              <w:rPr>
                <w:rFonts w:ascii="宋体" w:cs="宋体" w:hint="eastAsia"/>
                <w:sz w:val="36"/>
                <w:szCs w:val="36"/>
              </w:rPr>
              <w:t>王彩萍</w:t>
            </w:r>
          </w:p>
        </w:tc>
      </w:tr>
      <w:tr w:rsidR="00116A92">
        <w:trPr>
          <w:jc w:val="center"/>
        </w:trPr>
        <w:tc>
          <w:tcPr>
            <w:tcW w:w="2847" w:type="dxa"/>
            <w:vAlign w:val="center"/>
          </w:tcPr>
          <w:p w:rsidR="00116A92" w:rsidRDefault="00DA47E8">
            <w:pPr>
              <w:spacing w:line="860" w:lineRule="exact"/>
              <w:jc w:val="distribute"/>
              <w:rPr>
                <w:rFonts w:ascii="宋体" w:cs="宋体"/>
                <w:sz w:val="36"/>
                <w:szCs w:val="36"/>
              </w:rPr>
            </w:pPr>
            <w:r>
              <w:rPr>
                <w:rFonts w:ascii="宋体" w:hAnsi="宋体" w:cs="宋体" w:hint="eastAsia"/>
                <w:sz w:val="36"/>
                <w:szCs w:val="36"/>
              </w:rPr>
              <w:t>申报日期</w:t>
            </w:r>
          </w:p>
        </w:tc>
        <w:tc>
          <w:tcPr>
            <w:tcW w:w="3871" w:type="dxa"/>
            <w:tcBorders>
              <w:top w:val="single" w:sz="6" w:space="0" w:color="auto"/>
              <w:bottom w:val="single" w:sz="6" w:space="0" w:color="auto"/>
            </w:tcBorders>
            <w:vAlign w:val="center"/>
          </w:tcPr>
          <w:p w:rsidR="00116A92" w:rsidRDefault="00DA47E8">
            <w:pPr>
              <w:spacing w:line="860" w:lineRule="exact"/>
              <w:rPr>
                <w:rFonts w:ascii="宋体" w:cs="宋体"/>
                <w:sz w:val="36"/>
                <w:szCs w:val="36"/>
              </w:rPr>
            </w:pPr>
            <w:r>
              <w:rPr>
                <w:rFonts w:ascii="宋体" w:cs="宋体" w:hint="eastAsia"/>
                <w:sz w:val="36"/>
                <w:szCs w:val="36"/>
              </w:rPr>
              <w:t>201</w:t>
            </w:r>
            <w:r>
              <w:rPr>
                <w:rFonts w:ascii="宋体" w:cs="宋体" w:hint="eastAsia"/>
                <w:sz w:val="36"/>
                <w:szCs w:val="36"/>
              </w:rPr>
              <w:t>8</w:t>
            </w:r>
            <w:r>
              <w:rPr>
                <w:rFonts w:ascii="宋体" w:cs="宋体" w:hint="eastAsia"/>
                <w:sz w:val="36"/>
                <w:szCs w:val="36"/>
              </w:rPr>
              <w:t>年</w:t>
            </w:r>
            <w:r>
              <w:rPr>
                <w:rFonts w:ascii="宋体" w:cs="宋体" w:hint="eastAsia"/>
                <w:sz w:val="36"/>
                <w:szCs w:val="36"/>
              </w:rPr>
              <w:t>1</w:t>
            </w:r>
            <w:r>
              <w:rPr>
                <w:rFonts w:ascii="宋体" w:cs="宋体" w:hint="eastAsia"/>
                <w:sz w:val="36"/>
                <w:szCs w:val="36"/>
              </w:rPr>
              <w:t>月</w:t>
            </w:r>
          </w:p>
        </w:tc>
      </w:tr>
    </w:tbl>
    <w:p w:rsidR="00116A92" w:rsidRDefault="00116A92">
      <w:pPr>
        <w:spacing w:line="860" w:lineRule="exact"/>
        <w:rPr>
          <w:rFonts w:ascii="方正仿宋简体" w:cs="Times New Roman"/>
          <w:sz w:val="36"/>
          <w:szCs w:val="36"/>
        </w:rPr>
      </w:pPr>
    </w:p>
    <w:p w:rsidR="00116A92" w:rsidRDefault="00116A92">
      <w:pPr>
        <w:spacing w:line="460" w:lineRule="exact"/>
        <w:rPr>
          <w:rFonts w:ascii="方正小标宋简体" w:eastAsia="方正小标宋简体" w:hAnsi="黑体" w:cs="Times New Roman"/>
          <w:color w:val="000000"/>
          <w:sz w:val="44"/>
          <w:szCs w:val="44"/>
        </w:rPr>
      </w:pPr>
    </w:p>
    <w:p w:rsidR="00116A92" w:rsidRDefault="00116A92">
      <w:pPr>
        <w:spacing w:line="460" w:lineRule="exact"/>
        <w:rPr>
          <w:rFonts w:ascii="方正小标宋简体" w:eastAsia="方正小标宋简体" w:hAnsi="黑体" w:cs="Times New Roman"/>
          <w:color w:val="000000"/>
          <w:sz w:val="44"/>
          <w:szCs w:val="44"/>
        </w:rPr>
      </w:pPr>
    </w:p>
    <w:p w:rsidR="00116A92" w:rsidRDefault="00116A92">
      <w:pPr>
        <w:spacing w:line="460" w:lineRule="exact"/>
        <w:rPr>
          <w:rFonts w:ascii="方正小标宋简体" w:eastAsia="方正小标宋简体" w:hAnsi="黑体" w:cs="Times New Roman"/>
          <w:color w:val="000000"/>
          <w:sz w:val="44"/>
          <w:szCs w:val="44"/>
        </w:rPr>
      </w:pPr>
    </w:p>
    <w:p w:rsidR="00116A92" w:rsidRDefault="00116A92">
      <w:pPr>
        <w:spacing w:line="460" w:lineRule="exact"/>
        <w:rPr>
          <w:rFonts w:ascii="方正小标宋简体" w:eastAsia="方正小标宋简体" w:hAnsi="黑体" w:cs="Times New Roman"/>
          <w:color w:val="000000"/>
          <w:sz w:val="44"/>
          <w:szCs w:val="44"/>
        </w:rPr>
      </w:pPr>
    </w:p>
    <w:p w:rsidR="00116A92" w:rsidRDefault="00DA47E8">
      <w:pPr>
        <w:jc w:val="center"/>
        <w:rPr>
          <w:sz w:val="32"/>
        </w:rPr>
      </w:pPr>
      <w:r>
        <w:rPr>
          <w:rFonts w:hint="eastAsia"/>
          <w:sz w:val="32"/>
        </w:rPr>
        <w:t>浙江万里学院</w:t>
      </w:r>
    </w:p>
    <w:p w:rsidR="00116A92" w:rsidRDefault="00DA47E8">
      <w:pPr>
        <w:jc w:val="center"/>
        <w:rPr>
          <w:sz w:val="32"/>
        </w:rPr>
      </w:pPr>
      <w:r>
        <w:rPr>
          <w:rFonts w:hint="eastAsia"/>
          <w:sz w:val="32"/>
        </w:rPr>
        <w:t>2018</w:t>
      </w:r>
      <w:r>
        <w:rPr>
          <w:rFonts w:hint="eastAsia"/>
          <w:sz w:val="32"/>
        </w:rPr>
        <w:t>年制</w:t>
      </w:r>
    </w:p>
    <w:p w:rsidR="00116A92" w:rsidRDefault="00DA47E8">
      <w:pPr>
        <w:jc w:val="center"/>
        <w:rPr>
          <w:rFonts w:ascii="黑体" w:eastAsia="黑体" w:cs="Times New Roman"/>
          <w:color w:val="000000"/>
          <w:sz w:val="28"/>
          <w:szCs w:val="28"/>
        </w:rPr>
      </w:pPr>
      <w:r>
        <w:rPr>
          <w:rFonts w:ascii="方正小标宋简体" w:eastAsia="方正小标宋简体" w:hAnsi="黑体" w:cs="Times New Roman"/>
          <w:color w:val="000000"/>
          <w:sz w:val="44"/>
          <w:szCs w:val="44"/>
        </w:rPr>
        <w:br w:type="page"/>
      </w:r>
    </w:p>
    <w:p w:rsidR="00116A92" w:rsidRDefault="00DA47E8">
      <w:pPr>
        <w:rPr>
          <w:rFonts w:ascii="黑体" w:eastAsia="黑体" w:cs="Times New Roman"/>
          <w:sz w:val="30"/>
          <w:szCs w:val="30"/>
        </w:rPr>
      </w:pPr>
      <w:r>
        <w:rPr>
          <w:rFonts w:ascii="黑体" w:eastAsia="黑体" w:cs="Times New Roman" w:hint="eastAsia"/>
          <w:color w:val="000000"/>
          <w:sz w:val="28"/>
          <w:szCs w:val="28"/>
        </w:rPr>
        <w:lastRenderedPageBreak/>
        <w:t>一、</w:t>
      </w:r>
      <w:r>
        <w:rPr>
          <w:rFonts w:ascii="黑体" w:eastAsia="黑体" w:hAnsi="宋体" w:cs="宋体" w:hint="eastAsia"/>
          <w:sz w:val="30"/>
          <w:szCs w:val="30"/>
        </w:rPr>
        <w:t>基本数据</w:t>
      </w:r>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47"/>
        <w:gridCol w:w="1351"/>
        <w:gridCol w:w="298"/>
        <w:gridCol w:w="540"/>
        <w:gridCol w:w="1417"/>
        <w:gridCol w:w="995"/>
        <w:gridCol w:w="7"/>
        <w:gridCol w:w="143"/>
        <w:gridCol w:w="1080"/>
        <w:gridCol w:w="7"/>
        <w:gridCol w:w="1178"/>
        <w:gridCol w:w="7"/>
        <w:gridCol w:w="970"/>
      </w:tblGrid>
      <w:tr w:rsidR="00116A92">
        <w:trPr>
          <w:trHeight w:hRule="exact" w:val="680"/>
          <w:jc w:val="center"/>
        </w:trPr>
        <w:tc>
          <w:tcPr>
            <w:tcW w:w="9540" w:type="dxa"/>
            <w:gridSpan w:val="13"/>
            <w:vAlign w:val="center"/>
          </w:tcPr>
          <w:p w:rsidR="00116A92" w:rsidRDefault="00DA47E8">
            <w:pPr>
              <w:spacing w:line="400" w:lineRule="exact"/>
              <w:jc w:val="center"/>
              <w:rPr>
                <w:rFonts w:ascii="仿宋_GB2312" w:eastAsia="仿宋_GB2312" w:cs="宋体"/>
                <w:sz w:val="28"/>
                <w:szCs w:val="28"/>
              </w:rPr>
            </w:pPr>
            <w:r>
              <w:rPr>
                <w:rFonts w:ascii="仿宋_GB2312" w:eastAsia="仿宋_GB2312" w:hAnsi="宋体" w:cs="宋体" w:hint="eastAsia"/>
                <w:sz w:val="28"/>
                <w:szCs w:val="28"/>
              </w:rPr>
              <w:t>1.</w:t>
            </w:r>
            <w:r>
              <w:rPr>
                <w:rFonts w:ascii="仿宋_GB2312" w:eastAsia="仿宋_GB2312" w:hAnsi="宋体" w:cs="宋体" w:hint="eastAsia"/>
                <w:sz w:val="28"/>
                <w:szCs w:val="28"/>
              </w:rPr>
              <w:t>专业负责人信息</w:t>
            </w:r>
          </w:p>
        </w:tc>
      </w:tr>
      <w:tr w:rsidR="00116A92">
        <w:trPr>
          <w:trHeight w:hRule="exact" w:val="557"/>
          <w:jc w:val="center"/>
        </w:trPr>
        <w:tc>
          <w:tcPr>
            <w:tcW w:w="1547" w:type="dxa"/>
            <w:vAlign w:val="center"/>
          </w:tcPr>
          <w:p w:rsidR="00116A92" w:rsidRDefault="00DA47E8">
            <w:pPr>
              <w:spacing w:line="400" w:lineRule="exact"/>
              <w:jc w:val="distribute"/>
              <w:rPr>
                <w:rFonts w:ascii="仿宋_GB2312" w:eastAsia="仿宋_GB2312" w:cs="宋体"/>
                <w:sz w:val="28"/>
                <w:szCs w:val="28"/>
              </w:rPr>
            </w:pPr>
            <w:r>
              <w:rPr>
                <w:rFonts w:ascii="仿宋_GB2312" w:eastAsia="仿宋_GB2312" w:hAnsi="宋体" w:cs="宋体" w:hint="eastAsia"/>
                <w:sz w:val="28"/>
                <w:szCs w:val="28"/>
              </w:rPr>
              <w:t>姓名</w:t>
            </w:r>
          </w:p>
        </w:tc>
        <w:tc>
          <w:tcPr>
            <w:tcW w:w="3606" w:type="dxa"/>
            <w:gridSpan w:val="4"/>
            <w:vAlign w:val="center"/>
          </w:tcPr>
          <w:p w:rsidR="00116A92" w:rsidRDefault="00DA47E8">
            <w:pPr>
              <w:spacing w:line="400" w:lineRule="exact"/>
              <w:jc w:val="center"/>
              <w:rPr>
                <w:rFonts w:ascii="仿宋_GB2312" w:eastAsia="仿宋_GB2312" w:cs="宋体"/>
                <w:sz w:val="28"/>
                <w:szCs w:val="28"/>
              </w:rPr>
            </w:pPr>
            <w:r>
              <w:rPr>
                <w:rFonts w:ascii="仿宋_GB2312" w:eastAsia="仿宋_GB2312" w:cs="宋体" w:hint="eastAsia"/>
                <w:sz w:val="28"/>
                <w:szCs w:val="28"/>
              </w:rPr>
              <w:t>王彩萍</w:t>
            </w:r>
          </w:p>
        </w:tc>
        <w:tc>
          <w:tcPr>
            <w:tcW w:w="1145" w:type="dxa"/>
            <w:gridSpan w:val="3"/>
            <w:vAlign w:val="center"/>
          </w:tcPr>
          <w:p w:rsidR="00116A92" w:rsidRDefault="00DA47E8">
            <w:pPr>
              <w:spacing w:line="400" w:lineRule="exact"/>
              <w:jc w:val="distribute"/>
              <w:rPr>
                <w:rFonts w:ascii="仿宋_GB2312" w:eastAsia="仿宋_GB2312" w:cs="宋体"/>
                <w:sz w:val="28"/>
                <w:szCs w:val="28"/>
              </w:rPr>
            </w:pPr>
            <w:r>
              <w:rPr>
                <w:rFonts w:ascii="仿宋_GB2312" w:eastAsia="仿宋_GB2312" w:hAnsi="宋体" w:cs="宋体" w:hint="eastAsia"/>
                <w:sz w:val="28"/>
                <w:szCs w:val="28"/>
              </w:rPr>
              <w:t>出生年月</w:t>
            </w:r>
          </w:p>
        </w:tc>
        <w:tc>
          <w:tcPr>
            <w:tcW w:w="3242" w:type="dxa"/>
            <w:gridSpan w:val="5"/>
            <w:vAlign w:val="center"/>
          </w:tcPr>
          <w:p w:rsidR="00116A92" w:rsidRDefault="00DA47E8">
            <w:pPr>
              <w:spacing w:line="400" w:lineRule="exact"/>
              <w:jc w:val="center"/>
              <w:rPr>
                <w:rFonts w:ascii="仿宋_GB2312" w:eastAsia="仿宋_GB2312" w:cs="宋体"/>
                <w:sz w:val="28"/>
                <w:szCs w:val="28"/>
              </w:rPr>
            </w:pPr>
            <w:r>
              <w:rPr>
                <w:rFonts w:ascii="仿宋_GB2312" w:eastAsia="仿宋_GB2312" w:cs="宋体" w:hint="eastAsia"/>
                <w:sz w:val="28"/>
                <w:szCs w:val="28"/>
              </w:rPr>
              <w:t>1968.10</w:t>
            </w:r>
          </w:p>
        </w:tc>
      </w:tr>
      <w:tr w:rsidR="00116A92">
        <w:trPr>
          <w:trHeight w:hRule="exact" w:val="565"/>
          <w:jc w:val="center"/>
        </w:trPr>
        <w:tc>
          <w:tcPr>
            <w:tcW w:w="1547" w:type="dxa"/>
            <w:vAlign w:val="center"/>
          </w:tcPr>
          <w:p w:rsidR="00116A92" w:rsidRDefault="00DA47E8">
            <w:pPr>
              <w:spacing w:line="400" w:lineRule="exact"/>
              <w:jc w:val="distribute"/>
              <w:rPr>
                <w:rFonts w:ascii="仿宋_GB2312" w:eastAsia="仿宋_GB2312" w:cs="宋体"/>
                <w:sz w:val="28"/>
                <w:szCs w:val="28"/>
              </w:rPr>
            </w:pPr>
            <w:r>
              <w:rPr>
                <w:rFonts w:ascii="仿宋_GB2312" w:eastAsia="仿宋_GB2312" w:hAnsi="宋体" w:cs="宋体" w:hint="eastAsia"/>
                <w:sz w:val="28"/>
                <w:szCs w:val="28"/>
              </w:rPr>
              <w:t>学历学位</w:t>
            </w:r>
          </w:p>
        </w:tc>
        <w:tc>
          <w:tcPr>
            <w:tcW w:w="3606" w:type="dxa"/>
            <w:gridSpan w:val="4"/>
            <w:vAlign w:val="center"/>
          </w:tcPr>
          <w:p w:rsidR="00116A92" w:rsidRDefault="00DA47E8">
            <w:pPr>
              <w:spacing w:line="400" w:lineRule="exact"/>
              <w:jc w:val="center"/>
              <w:rPr>
                <w:rFonts w:ascii="仿宋_GB2312" w:eastAsia="仿宋_GB2312" w:cs="宋体"/>
                <w:sz w:val="28"/>
                <w:szCs w:val="28"/>
              </w:rPr>
            </w:pPr>
            <w:r>
              <w:rPr>
                <w:rFonts w:ascii="仿宋_GB2312" w:eastAsia="仿宋_GB2312" w:cs="宋体" w:hint="eastAsia"/>
                <w:sz w:val="28"/>
                <w:szCs w:val="28"/>
              </w:rPr>
              <w:t>博士研究生</w:t>
            </w:r>
          </w:p>
        </w:tc>
        <w:tc>
          <w:tcPr>
            <w:tcW w:w="1145" w:type="dxa"/>
            <w:gridSpan w:val="3"/>
            <w:vAlign w:val="center"/>
          </w:tcPr>
          <w:p w:rsidR="00116A92" w:rsidRDefault="00DA47E8">
            <w:pPr>
              <w:spacing w:line="400" w:lineRule="exact"/>
              <w:jc w:val="distribute"/>
              <w:rPr>
                <w:rFonts w:ascii="仿宋_GB2312" w:eastAsia="仿宋_GB2312" w:cs="宋体"/>
                <w:sz w:val="28"/>
                <w:szCs w:val="28"/>
              </w:rPr>
            </w:pPr>
            <w:r>
              <w:rPr>
                <w:rFonts w:ascii="仿宋_GB2312" w:eastAsia="仿宋_GB2312" w:hAnsi="宋体" w:cs="宋体" w:hint="eastAsia"/>
                <w:sz w:val="28"/>
                <w:szCs w:val="28"/>
              </w:rPr>
              <w:t>职称</w:t>
            </w:r>
          </w:p>
        </w:tc>
        <w:tc>
          <w:tcPr>
            <w:tcW w:w="3242" w:type="dxa"/>
            <w:gridSpan w:val="5"/>
            <w:vAlign w:val="center"/>
          </w:tcPr>
          <w:p w:rsidR="00116A92" w:rsidRDefault="00DA47E8">
            <w:pPr>
              <w:spacing w:line="400" w:lineRule="exact"/>
              <w:jc w:val="center"/>
              <w:rPr>
                <w:rFonts w:ascii="仿宋_GB2312" w:eastAsia="仿宋_GB2312" w:cs="宋体"/>
                <w:sz w:val="28"/>
                <w:szCs w:val="28"/>
              </w:rPr>
            </w:pPr>
            <w:r>
              <w:rPr>
                <w:rFonts w:ascii="仿宋_GB2312" w:eastAsia="仿宋_GB2312" w:cs="宋体" w:hint="eastAsia"/>
                <w:sz w:val="28"/>
                <w:szCs w:val="28"/>
              </w:rPr>
              <w:t>教授</w:t>
            </w:r>
          </w:p>
        </w:tc>
      </w:tr>
      <w:tr w:rsidR="00116A92">
        <w:trPr>
          <w:trHeight w:hRule="exact" w:val="558"/>
          <w:jc w:val="center"/>
        </w:trPr>
        <w:tc>
          <w:tcPr>
            <w:tcW w:w="1547" w:type="dxa"/>
            <w:vAlign w:val="center"/>
          </w:tcPr>
          <w:p w:rsidR="00116A92" w:rsidRDefault="00DA47E8">
            <w:pPr>
              <w:spacing w:line="400" w:lineRule="exact"/>
              <w:jc w:val="distribute"/>
              <w:rPr>
                <w:rFonts w:ascii="仿宋_GB2312" w:eastAsia="仿宋_GB2312" w:cs="宋体"/>
                <w:sz w:val="28"/>
                <w:szCs w:val="28"/>
              </w:rPr>
            </w:pPr>
            <w:r>
              <w:rPr>
                <w:rFonts w:ascii="仿宋_GB2312" w:eastAsia="仿宋_GB2312" w:hAnsi="宋体" w:cs="宋体" w:hint="eastAsia"/>
                <w:sz w:val="28"/>
                <w:szCs w:val="28"/>
              </w:rPr>
              <w:t>行政职务</w:t>
            </w:r>
          </w:p>
        </w:tc>
        <w:tc>
          <w:tcPr>
            <w:tcW w:w="3606" w:type="dxa"/>
            <w:gridSpan w:val="4"/>
            <w:vAlign w:val="center"/>
          </w:tcPr>
          <w:p w:rsidR="00116A92" w:rsidRDefault="00DA47E8">
            <w:pPr>
              <w:spacing w:line="400" w:lineRule="exact"/>
              <w:jc w:val="center"/>
              <w:rPr>
                <w:rFonts w:ascii="仿宋_GB2312" w:eastAsia="仿宋_GB2312" w:cs="宋体"/>
                <w:sz w:val="28"/>
                <w:szCs w:val="28"/>
              </w:rPr>
            </w:pPr>
            <w:r>
              <w:rPr>
                <w:rFonts w:ascii="仿宋_GB2312" w:eastAsia="仿宋_GB2312" w:cs="宋体" w:hint="eastAsia"/>
                <w:sz w:val="28"/>
                <w:szCs w:val="28"/>
              </w:rPr>
              <w:t>中文系主任</w:t>
            </w:r>
          </w:p>
        </w:tc>
        <w:tc>
          <w:tcPr>
            <w:tcW w:w="1145" w:type="dxa"/>
            <w:gridSpan w:val="3"/>
            <w:vAlign w:val="center"/>
          </w:tcPr>
          <w:p w:rsidR="00116A92" w:rsidRDefault="00DA47E8">
            <w:pPr>
              <w:spacing w:line="400" w:lineRule="exact"/>
              <w:jc w:val="distribute"/>
              <w:rPr>
                <w:rFonts w:ascii="仿宋_GB2312" w:eastAsia="仿宋_GB2312" w:cs="宋体"/>
                <w:sz w:val="28"/>
                <w:szCs w:val="28"/>
              </w:rPr>
            </w:pPr>
            <w:r>
              <w:rPr>
                <w:rFonts w:ascii="仿宋_GB2312" w:eastAsia="仿宋_GB2312" w:hAnsi="宋体" w:cs="宋体" w:hint="eastAsia"/>
                <w:sz w:val="28"/>
                <w:szCs w:val="28"/>
              </w:rPr>
              <w:t>电子邮箱</w:t>
            </w:r>
          </w:p>
        </w:tc>
        <w:tc>
          <w:tcPr>
            <w:tcW w:w="3242" w:type="dxa"/>
            <w:gridSpan w:val="5"/>
            <w:vAlign w:val="center"/>
          </w:tcPr>
          <w:p w:rsidR="00116A92" w:rsidRDefault="00DA47E8">
            <w:pPr>
              <w:spacing w:line="400" w:lineRule="exact"/>
              <w:jc w:val="center"/>
              <w:rPr>
                <w:rFonts w:ascii="仿宋_GB2312" w:eastAsia="仿宋_GB2312" w:cs="宋体"/>
                <w:sz w:val="28"/>
                <w:szCs w:val="28"/>
              </w:rPr>
            </w:pPr>
            <w:r>
              <w:rPr>
                <w:rFonts w:ascii="仿宋_GB2312" w:eastAsia="仿宋_GB2312" w:cs="宋体" w:hint="eastAsia"/>
                <w:sz w:val="28"/>
                <w:szCs w:val="28"/>
              </w:rPr>
              <w:t>834127437@qq.com</w:t>
            </w:r>
          </w:p>
        </w:tc>
      </w:tr>
      <w:tr w:rsidR="00116A92">
        <w:trPr>
          <w:trHeight w:hRule="exact" w:val="566"/>
          <w:jc w:val="center"/>
        </w:trPr>
        <w:tc>
          <w:tcPr>
            <w:tcW w:w="1547" w:type="dxa"/>
            <w:vAlign w:val="center"/>
          </w:tcPr>
          <w:p w:rsidR="00116A92" w:rsidRDefault="00DA47E8">
            <w:pPr>
              <w:spacing w:line="400" w:lineRule="exact"/>
              <w:jc w:val="distribute"/>
              <w:rPr>
                <w:rFonts w:ascii="仿宋_GB2312" w:eastAsia="仿宋_GB2312" w:cs="宋体"/>
                <w:sz w:val="28"/>
                <w:szCs w:val="28"/>
              </w:rPr>
            </w:pPr>
            <w:r>
              <w:rPr>
                <w:rFonts w:ascii="仿宋_GB2312" w:eastAsia="仿宋_GB2312" w:hAnsi="宋体" w:cs="宋体" w:hint="eastAsia"/>
                <w:sz w:val="28"/>
                <w:szCs w:val="28"/>
              </w:rPr>
              <w:t>办公电话</w:t>
            </w:r>
          </w:p>
        </w:tc>
        <w:tc>
          <w:tcPr>
            <w:tcW w:w="3606" w:type="dxa"/>
            <w:gridSpan w:val="4"/>
            <w:vAlign w:val="center"/>
          </w:tcPr>
          <w:p w:rsidR="00116A92" w:rsidRDefault="00DA47E8">
            <w:pPr>
              <w:spacing w:line="400" w:lineRule="exact"/>
              <w:jc w:val="center"/>
              <w:rPr>
                <w:rFonts w:ascii="仿宋_GB2312" w:eastAsia="仿宋_GB2312" w:cs="宋体"/>
                <w:sz w:val="28"/>
                <w:szCs w:val="28"/>
              </w:rPr>
            </w:pPr>
            <w:r>
              <w:rPr>
                <w:rFonts w:ascii="仿宋_GB2312" w:eastAsia="仿宋_GB2312" w:cs="宋体" w:hint="eastAsia"/>
                <w:sz w:val="28"/>
                <w:szCs w:val="28"/>
              </w:rPr>
              <w:t>88222448</w:t>
            </w:r>
          </w:p>
        </w:tc>
        <w:tc>
          <w:tcPr>
            <w:tcW w:w="1145" w:type="dxa"/>
            <w:gridSpan w:val="3"/>
            <w:vAlign w:val="center"/>
          </w:tcPr>
          <w:p w:rsidR="00116A92" w:rsidRDefault="00DA47E8">
            <w:pPr>
              <w:spacing w:line="400" w:lineRule="exact"/>
              <w:jc w:val="distribute"/>
              <w:rPr>
                <w:rFonts w:ascii="仿宋_GB2312" w:eastAsia="仿宋_GB2312" w:cs="宋体"/>
                <w:sz w:val="28"/>
                <w:szCs w:val="28"/>
              </w:rPr>
            </w:pPr>
            <w:r>
              <w:rPr>
                <w:rFonts w:ascii="仿宋_GB2312" w:eastAsia="仿宋_GB2312" w:hAnsi="宋体" w:cs="宋体" w:hint="eastAsia"/>
                <w:sz w:val="28"/>
                <w:szCs w:val="28"/>
              </w:rPr>
              <w:t>手机</w:t>
            </w:r>
          </w:p>
        </w:tc>
        <w:tc>
          <w:tcPr>
            <w:tcW w:w="3242" w:type="dxa"/>
            <w:gridSpan w:val="5"/>
            <w:vAlign w:val="center"/>
          </w:tcPr>
          <w:p w:rsidR="00116A92" w:rsidRDefault="00DA47E8">
            <w:pPr>
              <w:spacing w:line="400" w:lineRule="exact"/>
              <w:jc w:val="center"/>
              <w:rPr>
                <w:rFonts w:ascii="仿宋_GB2312" w:eastAsia="仿宋_GB2312" w:cs="宋体"/>
                <w:sz w:val="28"/>
                <w:szCs w:val="28"/>
              </w:rPr>
            </w:pPr>
            <w:r>
              <w:rPr>
                <w:rFonts w:ascii="仿宋_GB2312" w:eastAsia="仿宋_GB2312" w:cs="宋体" w:hint="eastAsia"/>
                <w:sz w:val="28"/>
                <w:szCs w:val="28"/>
              </w:rPr>
              <w:t>13777117712</w:t>
            </w:r>
          </w:p>
        </w:tc>
      </w:tr>
      <w:tr w:rsidR="00116A92">
        <w:trPr>
          <w:trHeight w:hRule="exact" w:val="680"/>
          <w:jc w:val="center"/>
        </w:trPr>
        <w:tc>
          <w:tcPr>
            <w:tcW w:w="1547" w:type="dxa"/>
            <w:vMerge w:val="restart"/>
            <w:vAlign w:val="center"/>
          </w:tcPr>
          <w:p w:rsidR="00116A92" w:rsidRDefault="00DA47E8">
            <w:pPr>
              <w:spacing w:line="400" w:lineRule="exact"/>
              <w:jc w:val="distribute"/>
              <w:rPr>
                <w:rFonts w:ascii="仿宋_GB2312" w:eastAsia="仿宋_GB2312" w:hAnsi="宋体" w:cs="宋体"/>
                <w:sz w:val="28"/>
                <w:szCs w:val="28"/>
              </w:rPr>
            </w:pPr>
            <w:r>
              <w:rPr>
                <w:rFonts w:ascii="仿宋_GB2312" w:eastAsia="仿宋_GB2312" w:hAnsi="宋体" w:cs="宋体" w:hint="eastAsia"/>
                <w:sz w:val="28"/>
                <w:szCs w:val="28"/>
              </w:rPr>
              <w:t>除负责人外主要五名成员</w:t>
            </w:r>
          </w:p>
          <w:p w:rsidR="00116A92" w:rsidRDefault="00116A92">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116A92" w:rsidRDefault="00DA47E8">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姓名</w:t>
            </w:r>
          </w:p>
        </w:tc>
        <w:tc>
          <w:tcPr>
            <w:tcW w:w="1957" w:type="dxa"/>
            <w:gridSpan w:val="2"/>
            <w:tcBorders>
              <w:left w:val="single" w:sz="4" w:space="0" w:color="auto"/>
            </w:tcBorders>
            <w:vAlign w:val="center"/>
          </w:tcPr>
          <w:p w:rsidR="00116A92" w:rsidRDefault="00DA47E8">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职称</w:t>
            </w:r>
          </w:p>
        </w:tc>
        <w:tc>
          <w:tcPr>
            <w:tcW w:w="1145" w:type="dxa"/>
            <w:gridSpan w:val="3"/>
            <w:vAlign w:val="center"/>
          </w:tcPr>
          <w:p w:rsidR="00116A92" w:rsidRDefault="00DA47E8">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专业</w:t>
            </w:r>
          </w:p>
        </w:tc>
        <w:tc>
          <w:tcPr>
            <w:tcW w:w="3242" w:type="dxa"/>
            <w:gridSpan w:val="5"/>
            <w:vAlign w:val="center"/>
          </w:tcPr>
          <w:p w:rsidR="00116A92" w:rsidRDefault="00DA47E8">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承担任务</w:t>
            </w:r>
          </w:p>
        </w:tc>
      </w:tr>
      <w:tr w:rsidR="00116A92">
        <w:trPr>
          <w:trHeight w:hRule="exact" w:val="562"/>
          <w:jc w:val="center"/>
        </w:trPr>
        <w:tc>
          <w:tcPr>
            <w:tcW w:w="1547" w:type="dxa"/>
            <w:vMerge/>
            <w:vAlign w:val="center"/>
          </w:tcPr>
          <w:p w:rsidR="00116A92" w:rsidRDefault="00116A92">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116A92" w:rsidRDefault="00DA47E8">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周兴华</w:t>
            </w:r>
          </w:p>
        </w:tc>
        <w:tc>
          <w:tcPr>
            <w:tcW w:w="1957" w:type="dxa"/>
            <w:gridSpan w:val="2"/>
            <w:tcBorders>
              <w:left w:val="single" w:sz="4" w:space="0" w:color="auto"/>
            </w:tcBorders>
            <w:vAlign w:val="center"/>
          </w:tcPr>
          <w:p w:rsidR="00116A92" w:rsidRDefault="00DA47E8">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教授</w:t>
            </w:r>
          </w:p>
        </w:tc>
        <w:tc>
          <w:tcPr>
            <w:tcW w:w="1145" w:type="dxa"/>
            <w:gridSpan w:val="3"/>
            <w:vAlign w:val="center"/>
          </w:tcPr>
          <w:p w:rsidR="00116A92" w:rsidRDefault="00DA47E8">
            <w:pPr>
              <w:spacing w:line="400" w:lineRule="exact"/>
              <w:jc w:val="distribute"/>
              <w:rPr>
                <w:rFonts w:ascii="仿宋_GB2312" w:eastAsia="仿宋_GB2312" w:hAnsi="宋体" w:cs="宋体"/>
                <w:sz w:val="28"/>
                <w:szCs w:val="28"/>
              </w:rPr>
            </w:pPr>
            <w:r>
              <w:rPr>
                <w:rFonts w:ascii="仿宋_GB2312" w:eastAsia="仿宋_GB2312" w:hAnsi="宋体" w:cs="宋体" w:hint="eastAsia"/>
                <w:sz w:val="28"/>
                <w:szCs w:val="28"/>
              </w:rPr>
              <w:t>文艺学</w:t>
            </w:r>
          </w:p>
        </w:tc>
        <w:tc>
          <w:tcPr>
            <w:tcW w:w="3242" w:type="dxa"/>
            <w:gridSpan w:val="5"/>
            <w:vAlign w:val="center"/>
          </w:tcPr>
          <w:p w:rsidR="00116A92" w:rsidRDefault="00DA47E8">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《文学概论》</w:t>
            </w:r>
          </w:p>
        </w:tc>
      </w:tr>
      <w:tr w:rsidR="00116A92">
        <w:trPr>
          <w:trHeight w:hRule="exact" w:val="620"/>
          <w:jc w:val="center"/>
        </w:trPr>
        <w:tc>
          <w:tcPr>
            <w:tcW w:w="1547" w:type="dxa"/>
            <w:vMerge/>
            <w:vAlign w:val="center"/>
          </w:tcPr>
          <w:p w:rsidR="00116A92" w:rsidRDefault="00116A92">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116A92" w:rsidRDefault="00DA47E8">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郑健儿</w:t>
            </w:r>
          </w:p>
        </w:tc>
        <w:tc>
          <w:tcPr>
            <w:tcW w:w="1957" w:type="dxa"/>
            <w:gridSpan w:val="2"/>
            <w:tcBorders>
              <w:left w:val="single" w:sz="4" w:space="0" w:color="auto"/>
            </w:tcBorders>
            <w:vAlign w:val="center"/>
          </w:tcPr>
          <w:p w:rsidR="00116A92" w:rsidRDefault="00DA47E8">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副教授</w:t>
            </w:r>
          </w:p>
        </w:tc>
        <w:tc>
          <w:tcPr>
            <w:tcW w:w="1145" w:type="dxa"/>
            <w:gridSpan w:val="3"/>
            <w:vAlign w:val="center"/>
          </w:tcPr>
          <w:p w:rsidR="00116A92" w:rsidRDefault="00DA47E8">
            <w:pPr>
              <w:spacing w:line="400" w:lineRule="exact"/>
              <w:jc w:val="distribute"/>
              <w:rPr>
                <w:rFonts w:ascii="仿宋_GB2312" w:eastAsia="仿宋_GB2312" w:hAnsi="宋体" w:cs="宋体"/>
                <w:sz w:val="28"/>
                <w:szCs w:val="28"/>
              </w:rPr>
            </w:pPr>
            <w:r>
              <w:rPr>
                <w:rFonts w:ascii="仿宋_GB2312" w:eastAsia="仿宋_GB2312" w:hAnsi="宋体" w:cs="宋体" w:hint="eastAsia"/>
                <w:sz w:val="28"/>
                <w:szCs w:val="28"/>
              </w:rPr>
              <w:t>语言学</w:t>
            </w:r>
          </w:p>
        </w:tc>
        <w:tc>
          <w:tcPr>
            <w:tcW w:w="3242" w:type="dxa"/>
            <w:gridSpan w:val="5"/>
            <w:vAlign w:val="center"/>
          </w:tcPr>
          <w:p w:rsidR="00116A92" w:rsidRDefault="00DA47E8">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《现代汉语》</w:t>
            </w:r>
          </w:p>
        </w:tc>
      </w:tr>
      <w:tr w:rsidR="00116A92">
        <w:trPr>
          <w:trHeight w:hRule="exact" w:val="558"/>
          <w:jc w:val="center"/>
        </w:trPr>
        <w:tc>
          <w:tcPr>
            <w:tcW w:w="1547" w:type="dxa"/>
            <w:vMerge/>
            <w:vAlign w:val="center"/>
          </w:tcPr>
          <w:p w:rsidR="00116A92" w:rsidRDefault="00116A92">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116A92" w:rsidRDefault="00DA47E8">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袁韵</w:t>
            </w:r>
          </w:p>
        </w:tc>
        <w:tc>
          <w:tcPr>
            <w:tcW w:w="1957" w:type="dxa"/>
            <w:gridSpan w:val="2"/>
            <w:tcBorders>
              <w:left w:val="single" w:sz="4" w:space="0" w:color="auto"/>
            </w:tcBorders>
            <w:vAlign w:val="center"/>
          </w:tcPr>
          <w:p w:rsidR="00116A92" w:rsidRDefault="00DA47E8">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副教授</w:t>
            </w:r>
          </w:p>
        </w:tc>
        <w:tc>
          <w:tcPr>
            <w:tcW w:w="1145" w:type="dxa"/>
            <w:gridSpan w:val="3"/>
            <w:vAlign w:val="center"/>
          </w:tcPr>
          <w:p w:rsidR="00116A92" w:rsidRDefault="00DA47E8">
            <w:pPr>
              <w:spacing w:line="400" w:lineRule="exact"/>
              <w:jc w:val="distribute"/>
              <w:rPr>
                <w:rFonts w:ascii="仿宋_GB2312" w:eastAsia="仿宋_GB2312" w:hAnsi="宋体" w:cs="宋体"/>
                <w:sz w:val="28"/>
                <w:szCs w:val="28"/>
              </w:rPr>
            </w:pPr>
            <w:r>
              <w:rPr>
                <w:rFonts w:ascii="仿宋_GB2312" w:eastAsia="仿宋_GB2312" w:hAnsi="宋体" w:cs="宋体" w:hint="eastAsia"/>
                <w:sz w:val="28"/>
                <w:szCs w:val="28"/>
              </w:rPr>
              <w:t>中国古代文学</w:t>
            </w:r>
          </w:p>
        </w:tc>
        <w:tc>
          <w:tcPr>
            <w:tcW w:w="3242" w:type="dxa"/>
            <w:gridSpan w:val="5"/>
            <w:vAlign w:val="center"/>
          </w:tcPr>
          <w:p w:rsidR="00116A92" w:rsidRDefault="00DA47E8">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《中国古代文学》</w:t>
            </w:r>
          </w:p>
        </w:tc>
      </w:tr>
      <w:tr w:rsidR="00116A92">
        <w:trPr>
          <w:trHeight w:hRule="exact" w:val="566"/>
          <w:jc w:val="center"/>
        </w:trPr>
        <w:tc>
          <w:tcPr>
            <w:tcW w:w="1547" w:type="dxa"/>
            <w:vMerge/>
            <w:vAlign w:val="center"/>
          </w:tcPr>
          <w:p w:rsidR="00116A92" w:rsidRDefault="00116A92">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116A92" w:rsidRDefault="00DA47E8">
            <w:pPr>
              <w:spacing w:line="400" w:lineRule="exact"/>
              <w:jc w:val="center"/>
              <w:rPr>
                <w:rFonts w:ascii="仿宋_GB2312" w:eastAsia="仿宋_GB2312" w:cs="宋体"/>
                <w:sz w:val="28"/>
                <w:szCs w:val="28"/>
              </w:rPr>
            </w:pPr>
            <w:proofErr w:type="gramStart"/>
            <w:r>
              <w:rPr>
                <w:rFonts w:ascii="仿宋_GB2312" w:eastAsia="仿宋_GB2312" w:cs="宋体" w:hint="eastAsia"/>
                <w:sz w:val="28"/>
                <w:szCs w:val="28"/>
              </w:rPr>
              <w:t>汪广松</w:t>
            </w:r>
            <w:proofErr w:type="gramEnd"/>
          </w:p>
        </w:tc>
        <w:tc>
          <w:tcPr>
            <w:tcW w:w="1957" w:type="dxa"/>
            <w:gridSpan w:val="2"/>
            <w:tcBorders>
              <w:left w:val="single" w:sz="4" w:space="0" w:color="auto"/>
            </w:tcBorders>
            <w:vAlign w:val="center"/>
          </w:tcPr>
          <w:p w:rsidR="00116A92" w:rsidRDefault="00DA47E8">
            <w:pPr>
              <w:spacing w:line="400" w:lineRule="exact"/>
              <w:jc w:val="center"/>
              <w:rPr>
                <w:rFonts w:ascii="仿宋_GB2312" w:eastAsia="仿宋_GB2312" w:cs="宋体"/>
                <w:sz w:val="28"/>
                <w:szCs w:val="28"/>
              </w:rPr>
            </w:pPr>
            <w:r>
              <w:rPr>
                <w:rFonts w:ascii="仿宋_GB2312" w:eastAsia="仿宋_GB2312" w:cs="宋体" w:hint="eastAsia"/>
                <w:sz w:val="28"/>
                <w:szCs w:val="28"/>
              </w:rPr>
              <w:t>讲师</w:t>
            </w:r>
          </w:p>
        </w:tc>
        <w:tc>
          <w:tcPr>
            <w:tcW w:w="1145" w:type="dxa"/>
            <w:gridSpan w:val="3"/>
            <w:vAlign w:val="center"/>
          </w:tcPr>
          <w:p w:rsidR="00116A92" w:rsidRDefault="00DA47E8">
            <w:pPr>
              <w:spacing w:line="400" w:lineRule="exact"/>
              <w:jc w:val="distribute"/>
              <w:rPr>
                <w:rFonts w:ascii="仿宋_GB2312" w:eastAsia="仿宋_GB2312" w:hAnsi="宋体" w:cs="宋体"/>
                <w:sz w:val="28"/>
                <w:szCs w:val="28"/>
              </w:rPr>
            </w:pPr>
            <w:r>
              <w:rPr>
                <w:rFonts w:ascii="仿宋_GB2312" w:eastAsia="仿宋_GB2312" w:hAnsi="宋体" w:cs="宋体" w:hint="eastAsia"/>
                <w:sz w:val="28"/>
                <w:szCs w:val="28"/>
              </w:rPr>
              <w:t>中国现当代文学</w:t>
            </w:r>
          </w:p>
        </w:tc>
        <w:tc>
          <w:tcPr>
            <w:tcW w:w="3242" w:type="dxa"/>
            <w:gridSpan w:val="5"/>
            <w:vAlign w:val="center"/>
          </w:tcPr>
          <w:p w:rsidR="00116A92" w:rsidRDefault="00DA47E8">
            <w:pPr>
              <w:spacing w:line="400" w:lineRule="exact"/>
              <w:jc w:val="center"/>
              <w:rPr>
                <w:rFonts w:ascii="仿宋_GB2312" w:eastAsia="仿宋_GB2312" w:cs="宋体"/>
                <w:sz w:val="28"/>
                <w:szCs w:val="28"/>
              </w:rPr>
            </w:pPr>
            <w:r>
              <w:rPr>
                <w:rFonts w:ascii="仿宋_GB2312" w:eastAsia="仿宋_GB2312" w:cs="宋体" w:hint="eastAsia"/>
                <w:sz w:val="28"/>
                <w:szCs w:val="28"/>
              </w:rPr>
              <w:t>《中国现当代文学》</w:t>
            </w:r>
          </w:p>
        </w:tc>
      </w:tr>
      <w:tr w:rsidR="00116A92">
        <w:trPr>
          <w:trHeight w:hRule="exact" w:val="560"/>
          <w:jc w:val="center"/>
        </w:trPr>
        <w:tc>
          <w:tcPr>
            <w:tcW w:w="1547" w:type="dxa"/>
            <w:vMerge/>
            <w:vAlign w:val="center"/>
          </w:tcPr>
          <w:p w:rsidR="00116A92" w:rsidRDefault="00116A92">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116A92" w:rsidRDefault="00DA47E8">
            <w:pPr>
              <w:spacing w:line="400" w:lineRule="exact"/>
              <w:jc w:val="center"/>
              <w:rPr>
                <w:rFonts w:ascii="仿宋_GB2312" w:eastAsia="仿宋_GB2312" w:cs="宋体"/>
                <w:sz w:val="28"/>
                <w:szCs w:val="28"/>
              </w:rPr>
            </w:pPr>
            <w:r>
              <w:rPr>
                <w:rFonts w:ascii="仿宋_GB2312" w:eastAsia="仿宋_GB2312" w:cs="宋体" w:hint="eastAsia"/>
                <w:sz w:val="28"/>
                <w:szCs w:val="28"/>
              </w:rPr>
              <w:t>王巧玲</w:t>
            </w:r>
          </w:p>
        </w:tc>
        <w:tc>
          <w:tcPr>
            <w:tcW w:w="1957" w:type="dxa"/>
            <w:gridSpan w:val="2"/>
            <w:tcBorders>
              <w:left w:val="single" w:sz="4" w:space="0" w:color="auto"/>
            </w:tcBorders>
            <w:vAlign w:val="center"/>
          </w:tcPr>
          <w:p w:rsidR="00116A92" w:rsidRDefault="00DA47E8">
            <w:pPr>
              <w:spacing w:line="400" w:lineRule="exact"/>
              <w:jc w:val="center"/>
              <w:rPr>
                <w:rFonts w:ascii="仿宋_GB2312" w:eastAsia="仿宋_GB2312" w:cs="宋体"/>
                <w:sz w:val="28"/>
                <w:szCs w:val="28"/>
              </w:rPr>
            </w:pPr>
            <w:r>
              <w:rPr>
                <w:rFonts w:ascii="仿宋_GB2312" w:eastAsia="仿宋_GB2312" w:cs="宋体" w:hint="eastAsia"/>
                <w:sz w:val="28"/>
                <w:szCs w:val="28"/>
              </w:rPr>
              <w:t>讲师</w:t>
            </w:r>
          </w:p>
        </w:tc>
        <w:tc>
          <w:tcPr>
            <w:tcW w:w="1145" w:type="dxa"/>
            <w:gridSpan w:val="3"/>
            <w:vAlign w:val="center"/>
          </w:tcPr>
          <w:p w:rsidR="00116A92" w:rsidRDefault="00DA47E8">
            <w:pPr>
              <w:spacing w:line="400" w:lineRule="exact"/>
              <w:jc w:val="distribute"/>
              <w:rPr>
                <w:rFonts w:ascii="仿宋_GB2312" w:eastAsia="仿宋_GB2312" w:hAnsi="宋体" w:cs="宋体"/>
                <w:sz w:val="28"/>
                <w:szCs w:val="28"/>
              </w:rPr>
            </w:pPr>
            <w:r>
              <w:rPr>
                <w:rFonts w:ascii="仿宋_GB2312" w:eastAsia="仿宋_GB2312" w:hAnsi="宋体" w:cs="宋体" w:hint="eastAsia"/>
                <w:sz w:val="28"/>
                <w:szCs w:val="28"/>
              </w:rPr>
              <w:t>外国文学</w:t>
            </w:r>
          </w:p>
        </w:tc>
        <w:tc>
          <w:tcPr>
            <w:tcW w:w="3242" w:type="dxa"/>
            <w:gridSpan w:val="5"/>
            <w:vAlign w:val="center"/>
          </w:tcPr>
          <w:p w:rsidR="00116A92" w:rsidRDefault="00DA47E8">
            <w:pPr>
              <w:spacing w:line="400" w:lineRule="exact"/>
              <w:jc w:val="center"/>
              <w:rPr>
                <w:rFonts w:ascii="仿宋_GB2312" w:eastAsia="仿宋_GB2312" w:cs="宋体"/>
                <w:sz w:val="28"/>
                <w:szCs w:val="28"/>
              </w:rPr>
            </w:pPr>
            <w:r>
              <w:rPr>
                <w:rFonts w:ascii="仿宋_GB2312" w:eastAsia="仿宋_GB2312" w:cs="宋体" w:hint="eastAsia"/>
                <w:sz w:val="28"/>
                <w:szCs w:val="28"/>
              </w:rPr>
              <w:t>《外国文学》</w:t>
            </w:r>
          </w:p>
        </w:tc>
      </w:tr>
      <w:tr w:rsidR="00116A92">
        <w:trPr>
          <w:trHeight w:hRule="exact" w:val="680"/>
          <w:jc w:val="center"/>
        </w:trPr>
        <w:tc>
          <w:tcPr>
            <w:tcW w:w="9540" w:type="dxa"/>
            <w:gridSpan w:val="13"/>
            <w:vAlign w:val="center"/>
          </w:tcPr>
          <w:p w:rsidR="00116A92" w:rsidRDefault="00DA47E8">
            <w:pPr>
              <w:spacing w:line="400" w:lineRule="exact"/>
              <w:jc w:val="center"/>
              <w:rPr>
                <w:rFonts w:ascii="仿宋_GB2312" w:eastAsia="仿宋_GB2312" w:cs="宋体"/>
                <w:sz w:val="28"/>
                <w:szCs w:val="28"/>
              </w:rPr>
            </w:pPr>
            <w:r>
              <w:rPr>
                <w:rFonts w:ascii="仿宋_GB2312" w:eastAsia="仿宋_GB2312" w:hAnsi="宋体" w:cs="宋体" w:hint="eastAsia"/>
                <w:sz w:val="28"/>
                <w:szCs w:val="28"/>
              </w:rPr>
              <w:t>2.</w:t>
            </w:r>
            <w:r>
              <w:rPr>
                <w:rFonts w:ascii="仿宋_GB2312" w:eastAsia="仿宋_GB2312" w:hAnsi="宋体" w:cs="宋体" w:hint="eastAsia"/>
                <w:sz w:val="28"/>
                <w:szCs w:val="28"/>
              </w:rPr>
              <w:t>基本数据（截止</w:t>
            </w:r>
            <w:r>
              <w:rPr>
                <w:rFonts w:ascii="仿宋_GB2312" w:eastAsia="仿宋_GB2312" w:hAnsi="宋体" w:cs="宋体" w:hint="eastAsia"/>
                <w:sz w:val="28"/>
                <w:szCs w:val="28"/>
              </w:rPr>
              <w:t>2017</w:t>
            </w:r>
            <w:r>
              <w:rPr>
                <w:rFonts w:ascii="仿宋_GB2312" w:eastAsia="仿宋_GB2312" w:hAnsi="宋体" w:cs="宋体" w:hint="eastAsia"/>
                <w:sz w:val="28"/>
                <w:szCs w:val="28"/>
              </w:rPr>
              <w:t>年底）</w:t>
            </w:r>
          </w:p>
        </w:tc>
      </w:tr>
      <w:tr w:rsidR="00116A92">
        <w:trPr>
          <w:trHeight w:hRule="exact" w:val="749"/>
          <w:jc w:val="center"/>
        </w:trPr>
        <w:tc>
          <w:tcPr>
            <w:tcW w:w="2898" w:type="dxa"/>
            <w:gridSpan w:val="2"/>
            <w:vAlign w:val="center"/>
          </w:tcPr>
          <w:p w:rsidR="00116A92" w:rsidRDefault="00DA47E8">
            <w:pPr>
              <w:spacing w:line="400" w:lineRule="exact"/>
              <w:jc w:val="center"/>
              <w:rPr>
                <w:rFonts w:ascii="仿宋_GB2312" w:eastAsia="仿宋_GB2312" w:cs="宋体"/>
                <w:sz w:val="28"/>
                <w:szCs w:val="28"/>
              </w:rPr>
            </w:pPr>
            <w:r>
              <w:rPr>
                <w:rFonts w:ascii="仿宋_GB2312" w:eastAsia="仿宋_GB2312" w:hAnsi="宋体" w:cs="宋体" w:hint="eastAsia"/>
                <w:sz w:val="28"/>
                <w:szCs w:val="28"/>
              </w:rPr>
              <w:t>本专业学生在校生总数</w:t>
            </w:r>
          </w:p>
        </w:tc>
        <w:tc>
          <w:tcPr>
            <w:tcW w:w="2255" w:type="dxa"/>
            <w:gridSpan w:val="3"/>
            <w:vAlign w:val="center"/>
          </w:tcPr>
          <w:p w:rsidR="00116A92" w:rsidRDefault="00DA47E8">
            <w:pPr>
              <w:spacing w:line="400" w:lineRule="exact"/>
              <w:jc w:val="center"/>
              <w:rPr>
                <w:rFonts w:ascii="仿宋_GB2312" w:eastAsia="仿宋_GB2312" w:cs="宋体"/>
                <w:sz w:val="28"/>
                <w:szCs w:val="28"/>
              </w:rPr>
            </w:pPr>
            <w:r>
              <w:rPr>
                <w:rFonts w:ascii="仿宋_GB2312" w:eastAsia="仿宋_GB2312" w:cs="宋体" w:hint="eastAsia"/>
                <w:sz w:val="28"/>
                <w:szCs w:val="28"/>
              </w:rPr>
              <w:t>488</w:t>
            </w:r>
            <w:r>
              <w:rPr>
                <w:rFonts w:ascii="仿宋_GB2312" w:eastAsia="仿宋_GB2312" w:cs="宋体" w:hint="eastAsia"/>
                <w:sz w:val="28"/>
                <w:szCs w:val="28"/>
              </w:rPr>
              <w:t>人</w:t>
            </w:r>
          </w:p>
        </w:tc>
        <w:tc>
          <w:tcPr>
            <w:tcW w:w="2225" w:type="dxa"/>
            <w:gridSpan w:val="4"/>
            <w:tcBorders>
              <w:right w:val="single" w:sz="4" w:space="0" w:color="auto"/>
            </w:tcBorders>
            <w:vAlign w:val="center"/>
          </w:tcPr>
          <w:p w:rsidR="00116A92" w:rsidRDefault="00DA47E8">
            <w:pPr>
              <w:spacing w:line="360" w:lineRule="exact"/>
              <w:jc w:val="center"/>
              <w:rPr>
                <w:rFonts w:ascii="仿宋_GB2312" w:eastAsia="仿宋_GB2312" w:cs="宋体"/>
                <w:sz w:val="28"/>
                <w:szCs w:val="28"/>
              </w:rPr>
            </w:pPr>
            <w:r>
              <w:rPr>
                <w:rFonts w:ascii="仿宋_GB2312" w:eastAsia="仿宋_GB2312" w:cs="宋体" w:hint="eastAsia"/>
                <w:sz w:val="28"/>
                <w:szCs w:val="28"/>
              </w:rPr>
              <w:t>本专业学生辅导员及班主任人数</w:t>
            </w:r>
          </w:p>
        </w:tc>
        <w:tc>
          <w:tcPr>
            <w:tcW w:w="2162" w:type="dxa"/>
            <w:gridSpan w:val="4"/>
            <w:tcBorders>
              <w:left w:val="single" w:sz="4" w:space="0" w:color="auto"/>
            </w:tcBorders>
            <w:vAlign w:val="center"/>
          </w:tcPr>
          <w:p w:rsidR="00116A92" w:rsidRDefault="00DA47E8">
            <w:pPr>
              <w:spacing w:line="400" w:lineRule="exact"/>
              <w:jc w:val="center"/>
              <w:rPr>
                <w:rFonts w:ascii="仿宋_GB2312" w:eastAsia="仿宋_GB2312" w:cs="宋体"/>
                <w:sz w:val="28"/>
                <w:szCs w:val="28"/>
              </w:rPr>
            </w:pPr>
            <w:r>
              <w:rPr>
                <w:rFonts w:ascii="仿宋_GB2312" w:eastAsia="仿宋_GB2312" w:cs="宋体" w:hint="eastAsia"/>
                <w:sz w:val="28"/>
                <w:szCs w:val="28"/>
              </w:rPr>
              <w:t>7</w:t>
            </w:r>
            <w:r>
              <w:rPr>
                <w:rFonts w:ascii="仿宋_GB2312" w:eastAsia="仿宋_GB2312" w:cs="宋体" w:hint="eastAsia"/>
                <w:sz w:val="28"/>
                <w:szCs w:val="28"/>
              </w:rPr>
              <w:t>人</w:t>
            </w:r>
          </w:p>
        </w:tc>
      </w:tr>
      <w:tr w:rsidR="00116A92">
        <w:trPr>
          <w:trHeight w:val="814"/>
          <w:jc w:val="center"/>
        </w:trPr>
        <w:tc>
          <w:tcPr>
            <w:tcW w:w="2898" w:type="dxa"/>
            <w:gridSpan w:val="2"/>
            <w:vAlign w:val="center"/>
          </w:tcPr>
          <w:p w:rsidR="00116A92" w:rsidRDefault="00DA47E8">
            <w:pPr>
              <w:spacing w:line="360" w:lineRule="exact"/>
              <w:jc w:val="center"/>
              <w:rPr>
                <w:rFonts w:ascii="仿宋_GB2312" w:eastAsia="仿宋_GB2312" w:hAnsi="宋体" w:cs="宋体"/>
                <w:sz w:val="28"/>
                <w:szCs w:val="28"/>
              </w:rPr>
            </w:pPr>
            <w:r>
              <w:rPr>
                <w:rFonts w:ascii="仿宋_GB2312" w:eastAsia="仿宋_GB2312" w:hAnsi="宋体" w:cs="宋体" w:hint="eastAsia"/>
                <w:sz w:val="28"/>
                <w:szCs w:val="28"/>
              </w:rPr>
              <w:t>近三届毕业生就业人均起薪</w:t>
            </w:r>
          </w:p>
        </w:tc>
        <w:tc>
          <w:tcPr>
            <w:tcW w:w="838" w:type="dxa"/>
            <w:gridSpan w:val="2"/>
            <w:tcBorders>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2014</w:t>
            </w:r>
          </w:p>
        </w:tc>
        <w:tc>
          <w:tcPr>
            <w:tcW w:w="1417" w:type="dxa"/>
            <w:tcBorders>
              <w:left w:val="single" w:sz="4" w:space="0" w:color="auto"/>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3508.62</w:t>
            </w:r>
          </w:p>
        </w:tc>
        <w:tc>
          <w:tcPr>
            <w:tcW w:w="995" w:type="dxa"/>
            <w:tcBorders>
              <w:left w:val="single" w:sz="4" w:space="0" w:color="auto"/>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2015</w:t>
            </w:r>
          </w:p>
        </w:tc>
        <w:tc>
          <w:tcPr>
            <w:tcW w:w="1230" w:type="dxa"/>
            <w:gridSpan w:val="3"/>
            <w:tcBorders>
              <w:left w:val="single" w:sz="4" w:space="0" w:color="auto"/>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3763.51</w:t>
            </w:r>
          </w:p>
        </w:tc>
        <w:tc>
          <w:tcPr>
            <w:tcW w:w="1185" w:type="dxa"/>
            <w:gridSpan w:val="2"/>
            <w:tcBorders>
              <w:left w:val="single" w:sz="4" w:space="0" w:color="auto"/>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2016</w:t>
            </w:r>
          </w:p>
        </w:tc>
        <w:tc>
          <w:tcPr>
            <w:tcW w:w="977" w:type="dxa"/>
            <w:gridSpan w:val="2"/>
            <w:tcBorders>
              <w:left w:val="single" w:sz="4" w:space="0" w:color="auto"/>
            </w:tcBorders>
            <w:vAlign w:val="center"/>
          </w:tcPr>
          <w:p w:rsidR="00116A92" w:rsidRDefault="00116A92">
            <w:pPr>
              <w:spacing w:line="480" w:lineRule="exact"/>
              <w:jc w:val="center"/>
              <w:rPr>
                <w:rFonts w:ascii="仿宋_GB2312" w:eastAsia="仿宋_GB2312" w:cs="宋体"/>
                <w:sz w:val="28"/>
                <w:szCs w:val="28"/>
              </w:rPr>
            </w:pPr>
          </w:p>
        </w:tc>
      </w:tr>
      <w:tr w:rsidR="00116A92">
        <w:trPr>
          <w:jc w:val="center"/>
        </w:trPr>
        <w:tc>
          <w:tcPr>
            <w:tcW w:w="2898" w:type="dxa"/>
            <w:gridSpan w:val="2"/>
            <w:vAlign w:val="center"/>
          </w:tcPr>
          <w:p w:rsidR="00116A92" w:rsidRDefault="00DA47E8">
            <w:pPr>
              <w:spacing w:line="320" w:lineRule="exact"/>
              <w:jc w:val="center"/>
              <w:rPr>
                <w:rFonts w:ascii="仿宋_GB2312" w:eastAsia="仿宋_GB2312" w:hAnsi="宋体" w:cs="宋体"/>
                <w:sz w:val="28"/>
                <w:szCs w:val="28"/>
              </w:rPr>
            </w:pPr>
            <w:r>
              <w:rPr>
                <w:rFonts w:ascii="仿宋_GB2312" w:eastAsia="仿宋_GB2312" w:hAnsi="宋体" w:cs="宋体" w:hint="eastAsia"/>
                <w:sz w:val="28"/>
                <w:szCs w:val="28"/>
              </w:rPr>
              <w:t>近三届毕业生对师德师</w:t>
            </w:r>
            <w:proofErr w:type="gramStart"/>
            <w:r>
              <w:rPr>
                <w:rFonts w:ascii="仿宋_GB2312" w:eastAsia="仿宋_GB2312" w:hAnsi="宋体" w:cs="宋体" w:hint="eastAsia"/>
                <w:sz w:val="28"/>
                <w:szCs w:val="28"/>
              </w:rPr>
              <w:t>风满意</w:t>
            </w:r>
            <w:proofErr w:type="gramEnd"/>
            <w:r>
              <w:rPr>
                <w:rFonts w:ascii="仿宋_GB2312" w:eastAsia="仿宋_GB2312" w:hAnsi="宋体" w:cs="宋体" w:hint="eastAsia"/>
                <w:sz w:val="28"/>
                <w:szCs w:val="28"/>
              </w:rPr>
              <w:t>度</w:t>
            </w:r>
          </w:p>
        </w:tc>
        <w:tc>
          <w:tcPr>
            <w:tcW w:w="838" w:type="dxa"/>
            <w:gridSpan w:val="2"/>
            <w:tcBorders>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2014</w:t>
            </w:r>
          </w:p>
        </w:tc>
        <w:tc>
          <w:tcPr>
            <w:tcW w:w="1417" w:type="dxa"/>
            <w:tcBorders>
              <w:left w:val="single" w:sz="4" w:space="0" w:color="auto"/>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74.93</w:t>
            </w:r>
          </w:p>
        </w:tc>
        <w:tc>
          <w:tcPr>
            <w:tcW w:w="1002" w:type="dxa"/>
            <w:gridSpan w:val="2"/>
            <w:tcBorders>
              <w:left w:val="single" w:sz="4" w:space="0" w:color="auto"/>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2015</w:t>
            </w:r>
          </w:p>
        </w:tc>
        <w:tc>
          <w:tcPr>
            <w:tcW w:w="1230" w:type="dxa"/>
            <w:gridSpan w:val="3"/>
            <w:tcBorders>
              <w:left w:val="single" w:sz="4" w:space="0" w:color="auto"/>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 xml:space="preserve">76.17 </w:t>
            </w:r>
          </w:p>
        </w:tc>
        <w:tc>
          <w:tcPr>
            <w:tcW w:w="1185" w:type="dxa"/>
            <w:gridSpan w:val="2"/>
            <w:tcBorders>
              <w:left w:val="single" w:sz="4" w:space="0" w:color="auto"/>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2016</w:t>
            </w:r>
          </w:p>
        </w:tc>
        <w:tc>
          <w:tcPr>
            <w:tcW w:w="970" w:type="dxa"/>
            <w:tcBorders>
              <w:left w:val="single" w:sz="4" w:space="0" w:color="auto"/>
            </w:tcBorders>
            <w:vAlign w:val="center"/>
          </w:tcPr>
          <w:p w:rsidR="00116A92" w:rsidRDefault="00116A92">
            <w:pPr>
              <w:spacing w:line="480" w:lineRule="exact"/>
              <w:jc w:val="center"/>
              <w:rPr>
                <w:rFonts w:ascii="仿宋_GB2312" w:eastAsia="仿宋_GB2312" w:cs="宋体"/>
                <w:sz w:val="28"/>
                <w:szCs w:val="28"/>
              </w:rPr>
            </w:pPr>
          </w:p>
        </w:tc>
      </w:tr>
      <w:tr w:rsidR="00116A92">
        <w:trPr>
          <w:trHeight w:val="608"/>
          <w:jc w:val="center"/>
        </w:trPr>
        <w:tc>
          <w:tcPr>
            <w:tcW w:w="2898" w:type="dxa"/>
            <w:gridSpan w:val="2"/>
            <w:vAlign w:val="center"/>
          </w:tcPr>
          <w:p w:rsidR="00116A92" w:rsidRDefault="00DA47E8">
            <w:pPr>
              <w:spacing w:line="320" w:lineRule="exact"/>
              <w:jc w:val="center"/>
              <w:rPr>
                <w:rFonts w:ascii="仿宋_GB2312" w:eastAsia="仿宋_GB2312" w:hAnsi="宋体" w:cs="宋体"/>
                <w:sz w:val="28"/>
                <w:szCs w:val="28"/>
              </w:rPr>
            </w:pPr>
            <w:r>
              <w:rPr>
                <w:rFonts w:ascii="仿宋_GB2312" w:eastAsia="仿宋_GB2312" w:hAnsi="宋体" w:cs="宋体" w:hint="eastAsia"/>
                <w:sz w:val="28"/>
                <w:szCs w:val="28"/>
              </w:rPr>
              <w:t>近三届毕业生对学风建设满意度</w:t>
            </w:r>
          </w:p>
        </w:tc>
        <w:tc>
          <w:tcPr>
            <w:tcW w:w="838" w:type="dxa"/>
            <w:gridSpan w:val="2"/>
            <w:tcBorders>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2014</w:t>
            </w:r>
          </w:p>
        </w:tc>
        <w:tc>
          <w:tcPr>
            <w:tcW w:w="1417" w:type="dxa"/>
            <w:tcBorders>
              <w:left w:val="single" w:sz="4" w:space="0" w:color="auto"/>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77.33</w:t>
            </w:r>
          </w:p>
        </w:tc>
        <w:tc>
          <w:tcPr>
            <w:tcW w:w="1002" w:type="dxa"/>
            <w:gridSpan w:val="2"/>
            <w:tcBorders>
              <w:left w:val="single" w:sz="4" w:space="0" w:color="auto"/>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2015</w:t>
            </w:r>
          </w:p>
        </w:tc>
        <w:tc>
          <w:tcPr>
            <w:tcW w:w="1230" w:type="dxa"/>
            <w:gridSpan w:val="3"/>
            <w:tcBorders>
              <w:left w:val="single" w:sz="4" w:space="0" w:color="auto"/>
              <w:right w:val="single" w:sz="4" w:space="0" w:color="auto"/>
            </w:tcBorders>
            <w:vAlign w:val="center"/>
          </w:tcPr>
          <w:p w:rsidR="00116A92" w:rsidRDefault="00116A92">
            <w:pPr>
              <w:spacing w:line="480" w:lineRule="exact"/>
              <w:jc w:val="center"/>
              <w:rPr>
                <w:rFonts w:ascii="仿宋_GB2312" w:eastAsia="仿宋_GB2312" w:cs="宋体"/>
                <w:sz w:val="28"/>
                <w:szCs w:val="28"/>
              </w:rPr>
            </w:pPr>
          </w:p>
        </w:tc>
        <w:tc>
          <w:tcPr>
            <w:tcW w:w="1185" w:type="dxa"/>
            <w:gridSpan w:val="2"/>
            <w:tcBorders>
              <w:left w:val="single" w:sz="4" w:space="0" w:color="auto"/>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2016</w:t>
            </w:r>
          </w:p>
        </w:tc>
        <w:tc>
          <w:tcPr>
            <w:tcW w:w="970" w:type="dxa"/>
            <w:tcBorders>
              <w:left w:val="single" w:sz="4" w:space="0" w:color="auto"/>
            </w:tcBorders>
            <w:vAlign w:val="center"/>
          </w:tcPr>
          <w:p w:rsidR="00116A92" w:rsidRDefault="00116A92">
            <w:pPr>
              <w:spacing w:line="480" w:lineRule="exact"/>
              <w:jc w:val="center"/>
              <w:rPr>
                <w:rFonts w:ascii="仿宋_GB2312" w:eastAsia="仿宋_GB2312" w:cs="宋体"/>
                <w:sz w:val="28"/>
                <w:szCs w:val="28"/>
              </w:rPr>
            </w:pPr>
          </w:p>
        </w:tc>
      </w:tr>
      <w:tr w:rsidR="00116A92">
        <w:trPr>
          <w:trHeight w:hRule="exact" w:val="719"/>
          <w:jc w:val="center"/>
        </w:trPr>
        <w:tc>
          <w:tcPr>
            <w:tcW w:w="2898" w:type="dxa"/>
            <w:gridSpan w:val="2"/>
            <w:vAlign w:val="center"/>
          </w:tcPr>
          <w:p w:rsidR="00116A92" w:rsidRDefault="00DA47E8">
            <w:pPr>
              <w:spacing w:line="320" w:lineRule="exact"/>
              <w:jc w:val="center"/>
              <w:rPr>
                <w:rFonts w:ascii="仿宋_GB2312" w:eastAsia="仿宋_GB2312" w:hAnsi="宋体" w:cs="宋体"/>
                <w:sz w:val="28"/>
                <w:szCs w:val="28"/>
              </w:rPr>
            </w:pPr>
            <w:r>
              <w:rPr>
                <w:rFonts w:ascii="仿宋_GB2312" w:eastAsia="仿宋_GB2312" w:hAnsi="宋体" w:cs="宋体" w:hint="eastAsia"/>
                <w:sz w:val="28"/>
                <w:szCs w:val="28"/>
              </w:rPr>
              <w:t>近三届毕业生对课堂教学满意度</w:t>
            </w:r>
          </w:p>
        </w:tc>
        <w:tc>
          <w:tcPr>
            <w:tcW w:w="838" w:type="dxa"/>
            <w:gridSpan w:val="2"/>
            <w:tcBorders>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2014</w:t>
            </w:r>
          </w:p>
        </w:tc>
        <w:tc>
          <w:tcPr>
            <w:tcW w:w="1417" w:type="dxa"/>
            <w:tcBorders>
              <w:left w:val="single" w:sz="4" w:space="0" w:color="auto"/>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75.73</w:t>
            </w:r>
          </w:p>
        </w:tc>
        <w:tc>
          <w:tcPr>
            <w:tcW w:w="1002" w:type="dxa"/>
            <w:gridSpan w:val="2"/>
            <w:tcBorders>
              <w:left w:val="single" w:sz="4" w:space="0" w:color="auto"/>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2015</w:t>
            </w:r>
          </w:p>
        </w:tc>
        <w:tc>
          <w:tcPr>
            <w:tcW w:w="1230" w:type="dxa"/>
            <w:gridSpan w:val="3"/>
            <w:tcBorders>
              <w:left w:val="single" w:sz="4" w:space="0" w:color="auto"/>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77.66</w:t>
            </w:r>
          </w:p>
        </w:tc>
        <w:tc>
          <w:tcPr>
            <w:tcW w:w="1185" w:type="dxa"/>
            <w:gridSpan w:val="2"/>
            <w:tcBorders>
              <w:left w:val="single" w:sz="4" w:space="0" w:color="auto"/>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2016</w:t>
            </w:r>
          </w:p>
        </w:tc>
        <w:tc>
          <w:tcPr>
            <w:tcW w:w="970" w:type="dxa"/>
            <w:tcBorders>
              <w:left w:val="single" w:sz="4" w:space="0" w:color="auto"/>
            </w:tcBorders>
            <w:vAlign w:val="center"/>
          </w:tcPr>
          <w:p w:rsidR="00116A92" w:rsidRDefault="00116A92">
            <w:pPr>
              <w:spacing w:line="480" w:lineRule="exact"/>
              <w:jc w:val="center"/>
              <w:rPr>
                <w:rFonts w:ascii="仿宋_GB2312" w:eastAsia="仿宋_GB2312" w:cs="宋体"/>
                <w:sz w:val="28"/>
                <w:szCs w:val="28"/>
              </w:rPr>
            </w:pPr>
          </w:p>
        </w:tc>
      </w:tr>
      <w:tr w:rsidR="00116A92">
        <w:trPr>
          <w:trHeight w:hRule="exact" w:val="680"/>
          <w:jc w:val="center"/>
        </w:trPr>
        <w:tc>
          <w:tcPr>
            <w:tcW w:w="2898" w:type="dxa"/>
            <w:gridSpan w:val="2"/>
            <w:vAlign w:val="center"/>
          </w:tcPr>
          <w:p w:rsidR="00116A92" w:rsidRDefault="00DA47E8">
            <w:pPr>
              <w:spacing w:line="320" w:lineRule="exact"/>
              <w:jc w:val="center"/>
              <w:rPr>
                <w:rFonts w:ascii="仿宋_GB2312" w:eastAsia="仿宋_GB2312" w:hAnsi="宋体" w:cs="宋体"/>
                <w:sz w:val="28"/>
                <w:szCs w:val="28"/>
              </w:rPr>
            </w:pPr>
            <w:r>
              <w:rPr>
                <w:rFonts w:ascii="仿宋_GB2312" w:eastAsia="仿宋_GB2312" w:hAnsi="宋体" w:cs="宋体" w:hint="eastAsia"/>
                <w:sz w:val="28"/>
                <w:szCs w:val="28"/>
              </w:rPr>
              <w:t>近三届毕业生对就业就职服务满意度</w:t>
            </w:r>
          </w:p>
        </w:tc>
        <w:tc>
          <w:tcPr>
            <w:tcW w:w="838" w:type="dxa"/>
            <w:gridSpan w:val="2"/>
            <w:tcBorders>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2014</w:t>
            </w:r>
          </w:p>
        </w:tc>
        <w:tc>
          <w:tcPr>
            <w:tcW w:w="1417" w:type="dxa"/>
            <w:tcBorders>
              <w:left w:val="single" w:sz="4" w:space="0" w:color="auto"/>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69.07</w:t>
            </w:r>
          </w:p>
        </w:tc>
        <w:tc>
          <w:tcPr>
            <w:tcW w:w="1002" w:type="dxa"/>
            <w:gridSpan w:val="2"/>
            <w:tcBorders>
              <w:left w:val="single" w:sz="4" w:space="0" w:color="auto"/>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2015</w:t>
            </w:r>
          </w:p>
        </w:tc>
        <w:tc>
          <w:tcPr>
            <w:tcW w:w="1230" w:type="dxa"/>
            <w:gridSpan w:val="3"/>
            <w:tcBorders>
              <w:left w:val="single" w:sz="4" w:space="0" w:color="auto"/>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73.40</w:t>
            </w:r>
          </w:p>
        </w:tc>
        <w:tc>
          <w:tcPr>
            <w:tcW w:w="1185" w:type="dxa"/>
            <w:gridSpan w:val="2"/>
            <w:tcBorders>
              <w:left w:val="single" w:sz="4" w:space="0" w:color="auto"/>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2016</w:t>
            </w:r>
          </w:p>
        </w:tc>
        <w:tc>
          <w:tcPr>
            <w:tcW w:w="970" w:type="dxa"/>
            <w:tcBorders>
              <w:left w:val="single" w:sz="4" w:space="0" w:color="auto"/>
            </w:tcBorders>
            <w:vAlign w:val="center"/>
          </w:tcPr>
          <w:p w:rsidR="00116A92" w:rsidRDefault="00116A92">
            <w:pPr>
              <w:spacing w:line="480" w:lineRule="exact"/>
              <w:jc w:val="center"/>
              <w:rPr>
                <w:rFonts w:ascii="仿宋_GB2312" w:eastAsia="仿宋_GB2312" w:cs="宋体"/>
                <w:sz w:val="28"/>
                <w:szCs w:val="28"/>
              </w:rPr>
            </w:pPr>
          </w:p>
        </w:tc>
      </w:tr>
      <w:tr w:rsidR="00116A92">
        <w:trPr>
          <w:trHeight w:hRule="exact" w:val="680"/>
          <w:jc w:val="center"/>
        </w:trPr>
        <w:tc>
          <w:tcPr>
            <w:tcW w:w="2898" w:type="dxa"/>
            <w:gridSpan w:val="2"/>
            <w:vAlign w:val="center"/>
          </w:tcPr>
          <w:p w:rsidR="00116A92" w:rsidRDefault="00DA47E8">
            <w:pPr>
              <w:spacing w:line="320" w:lineRule="exact"/>
              <w:jc w:val="center"/>
              <w:rPr>
                <w:rFonts w:ascii="仿宋_GB2312" w:eastAsia="仿宋_GB2312" w:hAnsi="宋体" w:cs="宋体"/>
                <w:sz w:val="30"/>
                <w:szCs w:val="30"/>
              </w:rPr>
            </w:pPr>
            <w:r>
              <w:rPr>
                <w:rFonts w:ascii="仿宋_GB2312" w:eastAsia="仿宋_GB2312" w:hAnsi="宋体" w:cs="宋体" w:hint="eastAsia"/>
                <w:sz w:val="28"/>
                <w:szCs w:val="28"/>
              </w:rPr>
              <w:t>省分层分类评价中本专业学生素养得分</w:t>
            </w:r>
          </w:p>
        </w:tc>
        <w:tc>
          <w:tcPr>
            <w:tcW w:w="838" w:type="dxa"/>
            <w:gridSpan w:val="2"/>
            <w:tcBorders>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w:t>
            </w:r>
          </w:p>
        </w:tc>
        <w:tc>
          <w:tcPr>
            <w:tcW w:w="1417" w:type="dxa"/>
            <w:tcBorders>
              <w:left w:val="single" w:sz="4" w:space="0" w:color="auto"/>
              <w:right w:val="single" w:sz="4" w:space="0" w:color="auto"/>
            </w:tcBorders>
            <w:vAlign w:val="center"/>
          </w:tcPr>
          <w:p w:rsidR="00116A92" w:rsidRDefault="00DA47E8">
            <w:pPr>
              <w:spacing w:line="480" w:lineRule="exact"/>
              <w:jc w:val="center"/>
              <w:rPr>
                <w:rFonts w:ascii="仿宋_GB2312" w:eastAsia="仿宋_GB2312" w:cs="宋体"/>
                <w:sz w:val="28"/>
                <w:szCs w:val="28"/>
              </w:rPr>
            </w:pPr>
            <w:r>
              <w:rPr>
                <w:rFonts w:ascii="仿宋_GB2312" w:eastAsia="仿宋_GB2312" w:cs="宋体" w:hint="eastAsia"/>
                <w:sz w:val="28"/>
                <w:szCs w:val="28"/>
              </w:rPr>
              <w:t>——</w:t>
            </w:r>
          </w:p>
        </w:tc>
        <w:tc>
          <w:tcPr>
            <w:tcW w:w="1002" w:type="dxa"/>
            <w:gridSpan w:val="2"/>
            <w:tcBorders>
              <w:left w:val="single" w:sz="4" w:space="0" w:color="auto"/>
              <w:right w:val="single" w:sz="4" w:space="0" w:color="auto"/>
            </w:tcBorders>
            <w:vAlign w:val="center"/>
          </w:tcPr>
          <w:p w:rsidR="00116A92" w:rsidRDefault="00DA47E8">
            <w:pPr>
              <w:spacing w:line="320" w:lineRule="exact"/>
              <w:jc w:val="center"/>
              <w:rPr>
                <w:rFonts w:ascii="仿宋_GB2312" w:eastAsia="仿宋_GB2312" w:cs="宋体"/>
                <w:sz w:val="28"/>
                <w:szCs w:val="28"/>
              </w:rPr>
            </w:pPr>
            <w:r>
              <w:rPr>
                <w:rFonts w:ascii="仿宋_GB2312" w:eastAsia="仿宋_GB2312" w:cs="宋体" w:hint="eastAsia"/>
                <w:sz w:val="28"/>
                <w:szCs w:val="28"/>
              </w:rPr>
              <w:t>15-16</w:t>
            </w:r>
            <w:r>
              <w:rPr>
                <w:rFonts w:ascii="仿宋_GB2312" w:eastAsia="仿宋_GB2312" w:cs="宋体" w:hint="eastAsia"/>
                <w:sz w:val="28"/>
                <w:szCs w:val="28"/>
              </w:rPr>
              <w:t>学年</w:t>
            </w:r>
          </w:p>
        </w:tc>
        <w:tc>
          <w:tcPr>
            <w:tcW w:w="1230" w:type="dxa"/>
            <w:gridSpan w:val="3"/>
            <w:tcBorders>
              <w:left w:val="single" w:sz="4" w:space="0" w:color="auto"/>
              <w:right w:val="single" w:sz="4" w:space="0" w:color="auto"/>
            </w:tcBorders>
            <w:vAlign w:val="center"/>
          </w:tcPr>
          <w:p w:rsidR="00116A92" w:rsidRDefault="00116A92">
            <w:pPr>
              <w:spacing w:line="480" w:lineRule="exact"/>
              <w:jc w:val="center"/>
              <w:rPr>
                <w:rFonts w:ascii="仿宋_GB2312" w:eastAsia="仿宋_GB2312" w:cs="宋体"/>
                <w:sz w:val="28"/>
                <w:szCs w:val="28"/>
              </w:rPr>
            </w:pPr>
          </w:p>
        </w:tc>
        <w:tc>
          <w:tcPr>
            <w:tcW w:w="1185" w:type="dxa"/>
            <w:gridSpan w:val="2"/>
            <w:tcBorders>
              <w:left w:val="single" w:sz="4" w:space="0" w:color="auto"/>
              <w:right w:val="single" w:sz="4" w:space="0" w:color="auto"/>
            </w:tcBorders>
            <w:vAlign w:val="center"/>
          </w:tcPr>
          <w:p w:rsidR="00116A92" w:rsidRDefault="00DA47E8">
            <w:pPr>
              <w:spacing w:line="320" w:lineRule="exact"/>
              <w:jc w:val="center"/>
              <w:rPr>
                <w:rFonts w:ascii="仿宋_GB2312" w:eastAsia="仿宋_GB2312" w:cs="宋体"/>
                <w:sz w:val="28"/>
                <w:szCs w:val="28"/>
              </w:rPr>
            </w:pPr>
            <w:r>
              <w:rPr>
                <w:rFonts w:ascii="仿宋_GB2312" w:eastAsia="仿宋_GB2312" w:cs="宋体" w:hint="eastAsia"/>
                <w:sz w:val="28"/>
                <w:szCs w:val="28"/>
              </w:rPr>
              <w:t>16-17</w:t>
            </w:r>
            <w:r>
              <w:rPr>
                <w:rFonts w:ascii="仿宋_GB2312" w:eastAsia="仿宋_GB2312" w:cs="宋体" w:hint="eastAsia"/>
                <w:sz w:val="28"/>
                <w:szCs w:val="28"/>
              </w:rPr>
              <w:t>学年</w:t>
            </w:r>
          </w:p>
        </w:tc>
        <w:tc>
          <w:tcPr>
            <w:tcW w:w="970" w:type="dxa"/>
            <w:tcBorders>
              <w:left w:val="single" w:sz="4" w:space="0" w:color="auto"/>
            </w:tcBorders>
            <w:vAlign w:val="center"/>
          </w:tcPr>
          <w:p w:rsidR="00116A92" w:rsidRDefault="00116A92">
            <w:pPr>
              <w:spacing w:line="480" w:lineRule="exact"/>
              <w:jc w:val="center"/>
              <w:rPr>
                <w:rFonts w:ascii="仿宋_GB2312" w:eastAsia="仿宋_GB2312" w:cs="宋体"/>
                <w:sz w:val="28"/>
                <w:szCs w:val="28"/>
              </w:rPr>
            </w:pPr>
          </w:p>
        </w:tc>
      </w:tr>
    </w:tbl>
    <w:p w:rsidR="00116A92" w:rsidRDefault="00DA47E8">
      <w:pPr>
        <w:rPr>
          <w:rFonts w:ascii="黑体" w:eastAsia="黑体" w:cs="Times New Roman"/>
          <w:color w:val="000000"/>
          <w:sz w:val="28"/>
          <w:szCs w:val="28"/>
        </w:rPr>
      </w:pPr>
      <w:r>
        <w:rPr>
          <w:rFonts w:ascii="宋体" w:cs="宋体"/>
          <w:sz w:val="30"/>
          <w:szCs w:val="30"/>
        </w:rPr>
        <w:br w:type="page"/>
      </w:r>
      <w:r>
        <w:rPr>
          <w:rFonts w:ascii="黑体" w:eastAsia="黑体" w:cs="Times New Roman" w:hint="eastAsia"/>
          <w:color w:val="000000"/>
          <w:sz w:val="28"/>
          <w:szCs w:val="28"/>
        </w:rPr>
        <w:lastRenderedPageBreak/>
        <w:t>二、建设基础</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116A92">
        <w:tc>
          <w:tcPr>
            <w:tcW w:w="9108" w:type="dxa"/>
            <w:tcBorders>
              <w:top w:val="single" w:sz="4" w:space="0" w:color="auto"/>
              <w:left w:val="single" w:sz="4" w:space="0" w:color="auto"/>
              <w:bottom w:val="single" w:sz="4" w:space="0" w:color="auto"/>
              <w:right w:val="single" w:sz="4" w:space="0" w:color="auto"/>
            </w:tcBorders>
          </w:tcPr>
          <w:p w:rsidR="00116A92" w:rsidRDefault="00DA47E8">
            <w:pPr>
              <w:spacing w:line="48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专业建设基本情况（包括人才培养目标、课程体系建设、人才培养质量等）</w:t>
            </w:r>
          </w:p>
          <w:p w:rsidR="00116A92" w:rsidRDefault="00DA47E8">
            <w:pPr>
              <w:spacing w:line="480" w:lineRule="exact"/>
              <w:ind w:firstLineChars="200" w:firstLine="480"/>
              <w:rPr>
                <w:rFonts w:ascii="宋体" w:hAnsi="宋体" w:cs="宋体"/>
                <w:sz w:val="24"/>
                <w:szCs w:val="24"/>
              </w:rPr>
            </w:pPr>
            <w:r>
              <w:rPr>
                <w:rFonts w:ascii="宋体" w:hAnsi="宋体" w:cs="宋体" w:hint="eastAsia"/>
                <w:sz w:val="24"/>
                <w:szCs w:val="24"/>
              </w:rPr>
              <w:t>本专业是校级重点专业。</w:t>
            </w:r>
          </w:p>
          <w:p w:rsidR="00116A92" w:rsidRDefault="00DA47E8">
            <w:pPr>
              <w:spacing w:line="480" w:lineRule="exact"/>
              <w:ind w:firstLineChars="200" w:firstLine="480"/>
              <w:rPr>
                <w:rFonts w:ascii="宋体" w:hAnsi="宋体"/>
                <w:sz w:val="24"/>
                <w:szCs w:val="24"/>
              </w:rPr>
            </w:pPr>
            <w:r>
              <w:rPr>
                <w:rFonts w:ascii="宋体" w:hAnsi="宋体" w:cs="宋体" w:hint="eastAsia"/>
                <w:sz w:val="24"/>
                <w:szCs w:val="24"/>
              </w:rPr>
              <w:t>本专业人才培养目标明确：</w:t>
            </w:r>
            <w:r>
              <w:rPr>
                <w:rFonts w:ascii="宋体" w:hAnsi="宋体" w:hint="eastAsia"/>
                <w:sz w:val="24"/>
                <w:szCs w:val="24"/>
              </w:rPr>
              <w:t>培养能够系统掌握汉语言文学专业及相关专业的基本知识和理论，具备较深厚文化底蕴和开阔文化视野，适应现代社会发展，具有较强口头和书面表达能力、沟通协作能力、组织策划能力，富有创新思维和创新能力的高素质应用型人才。</w:t>
            </w:r>
          </w:p>
          <w:p w:rsidR="00116A92" w:rsidRDefault="00DA47E8">
            <w:pPr>
              <w:spacing w:line="480" w:lineRule="exact"/>
              <w:ind w:firstLineChars="200" w:firstLine="480"/>
              <w:rPr>
                <w:rFonts w:ascii="宋体" w:cs="宋体"/>
                <w:sz w:val="24"/>
                <w:szCs w:val="24"/>
              </w:rPr>
            </w:pPr>
            <w:r>
              <w:rPr>
                <w:rFonts w:ascii="宋体" w:hAnsi="宋体" w:hint="eastAsia"/>
                <w:sz w:val="24"/>
                <w:szCs w:val="24"/>
              </w:rPr>
              <w:t>本专业课程体系清晰、能够完成人才培养目标的适配度：形成</w:t>
            </w:r>
            <w:r>
              <w:rPr>
                <w:rFonts w:ascii="宋体" w:cs="宋体" w:hint="eastAsia"/>
                <w:sz w:val="24"/>
                <w:szCs w:val="24"/>
              </w:rPr>
              <w:t>基础课程</w:t>
            </w:r>
            <w:r>
              <w:rPr>
                <w:rFonts w:ascii="宋体" w:cs="宋体" w:hint="eastAsia"/>
                <w:sz w:val="24"/>
                <w:szCs w:val="24"/>
              </w:rPr>
              <w:t>+</w:t>
            </w:r>
            <w:r>
              <w:rPr>
                <w:rFonts w:ascii="宋体" w:cs="宋体" w:hint="eastAsia"/>
                <w:sz w:val="24"/>
                <w:szCs w:val="24"/>
              </w:rPr>
              <w:t>核心课程</w:t>
            </w:r>
            <w:r>
              <w:rPr>
                <w:rFonts w:ascii="宋体" w:cs="宋体" w:hint="eastAsia"/>
                <w:sz w:val="24"/>
                <w:szCs w:val="24"/>
              </w:rPr>
              <w:t>+</w:t>
            </w:r>
            <w:r>
              <w:rPr>
                <w:rFonts w:ascii="宋体" w:cs="宋体" w:hint="eastAsia"/>
                <w:sz w:val="24"/>
                <w:szCs w:val="24"/>
              </w:rPr>
              <w:t>模块课程</w:t>
            </w:r>
            <w:r>
              <w:rPr>
                <w:rFonts w:ascii="宋体" w:cs="宋体" w:hint="eastAsia"/>
                <w:sz w:val="24"/>
                <w:szCs w:val="24"/>
              </w:rPr>
              <w:t>+</w:t>
            </w:r>
            <w:r>
              <w:rPr>
                <w:rFonts w:ascii="宋体" w:cs="宋体" w:hint="eastAsia"/>
                <w:sz w:val="24"/>
                <w:szCs w:val="24"/>
              </w:rPr>
              <w:t>素质拓展课程</w:t>
            </w:r>
            <w:proofErr w:type="gramStart"/>
            <w:r>
              <w:rPr>
                <w:rFonts w:ascii="宋体" w:cs="宋体" w:hint="eastAsia"/>
                <w:sz w:val="24"/>
                <w:szCs w:val="24"/>
              </w:rPr>
              <w:t>”</w:t>
            </w:r>
            <w:proofErr w:type="gramEnd"/>
            <w:r>
              <w:rPr>
                <w:rFonts w:ascii="宋体" w:cs="宋体" w:hint="eastAsia"/>
                <w:sz w:val="24"/>
                <w:szCs w:val="24"/>
              </w:rPr>
              <w:t>的立体的课程体系。</w:t>
            </w:r>
          </w:p>
          <w:p w:rsidR="00116A92" w:rsidRDefault="00DA47E8">
            <w:pPr>
              <w:spacing w:line="480" w:lineRule="exact"/>
              <w:ind w:firstLineChars="200" w:firstLine="480"/>
              <w:rPr>
                <w:rFonts w:ascii="宋体" w:hAnsi="宋体" w:cs="宋体"/>
                <w:sz w:val="24"/>
                <w:szCs w:val="24"/>
              </w:rPr>
            </w:pPr>
            <w:r>
              <w:rPr>
                <w:rFonts w:ascii="宋体" w:hAnsi="宋体" w:cs="宋体" w:hint="eastAsia"/>
                <w:sz w:val="24"/>
                <w:szCs w:val="24"/>
              </w:rPr>
              <w:t>人才培养质量良好：</w:t>
            </w:r>
            <w:r>
              <w:rPr>
                <w:rFonts w:ascii="宋体" w:hAnsi="宋体" w:hint="eastAsia"/>
                <w:sz w:val="24"/>
                <w:szCs w:val="24"/>
              </w:rPr>
              <w:t>本专业毕业生就业率均在</w:t>
            </w:r>
            <w:r>
              <w:rPr>
                <w:rFonts w:ascii="宋体" w:hAnsi="宋体" w:hint="eastAsia"/>
                <w:sz w:val="24"/>
                <w:szCs w:val="24"/>
              </w:rPr>
              <w:t>95%</w:t>
            </w:r>
            <w:r>
              <w:rPr>
                <w:rFonts w:ascii="宋体" w:hAnsi="宋体" w:hint="eastAsia"/>
                <w:sz w:val="24"/>
                <w:szCs w:val="24"/>
              </w:rPr>
              <w:t>以上。从毕业生跟踪调查的数据以及用人单位反馈情况来看，本专业毕业生在工作岗位适应性好，显示出良好的发展潜力。</w:t>
            </w:r>
          </w:p>
          <w:p w:rsidR="00116A92" w:rsidRDefault="00116A92">
            <w:pPr>
              <w:spacing w:line="480" w:lineRule="exact"/>
              <w:rPr>
                <w:rFonts w:ascii="宋体" w:hAnsi="宋体" w:cs="宋体"/>
                <w:sz w:val="24"/>
                <w:szCs w:val="24"/>
              </w:rPr>
            </w:pPr>
          </w:p>
        </w:tc>
      </w:tr>
      <w:tr w:rsidR="00116A92">
        <w:tc>
          <w:tcPr>
            <w:tcW w:w="9108" w:type="dxa"/>
            <w:tcBorders>
              <w:top w:val="single" w:sz="4" w:space="0" w:color="auto"/>
              <w:left w:val="single" w:sz="4" w:space="0" w:color="auto"/>
              <w:bottom w:val="single" w:sz="4" w:space="0" w:color="auto"/>
              <w:right w:val="single" w:sz="4" w:space="0" w:color="auto"/>
            </w:tcBorders>
          </w:tcPr>
          <w:p w:rsidR="00116A92" w:rsidRDefault="00DA47E8">
            <w:pPr>
              <w:spacing w:line="48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专业在“课程思政”育</w:t>
            </w:r>
            <w:r>
              <w:rPr>
                <w:rFonts w:ascii="宋体" w:hAnsi="宋体" w:cs="宋体" w:hint="eastAsia"/>
                <w:sz w:val="24"/>
                <w:szCs w:val="24"/>
              </w:rPr>
              <w:t>人方面的优势（与其他专业相比较的优势与特色等）</w:t>
            </w:r>
          </w:p>
          <w:p w:rsidR="00116A92" w:rsidRDefault="00DA47E8">
            <w:pPr>
              <w:spacing w:line="480" w:lineRule="exact"/>
              <w:ind w:firstLineChars="200" w:firstLine="480"/>
              <w:rPr>
                <w:rFonts w:ascii="宋体" w:hAnsi="宋体" w:cs="宋体"/>
                <w:sz w:val="24"/>
                <w:szCs w:val="24"/>
              </w:rPr>
            </w:pPr>
            <w:r>
              <w:rPr>
                <w:rFonts w:ascii="宋体" w:hAnsi="宋体" w:cs="宋体" w:hint="eastAsia"/>
                <w:sz w:val="24"/>
                <w:szCs w:val="24"/>
              </w:rPr>
              <w:t>汉语言文学专业在我国的专业设置中属于社会人文学科，与其他专业相比较，在“课程思政”育人方面具有天然的优势与特色</w:t>
            </w:r>
            <w:r>
              <w:rPr>
                <w:rFonts w:ascii="宋体" w:hAnsi="宋体" w:cs="宋体" w:hint="eastAsia"/>
                <w:sz w:val="24"/>
                <w:szCs w:val="24"/>
              </w:rPr>
              <w:t>。</w:t>
            </w:r>
            <w:r>
              <w:rPr>
                <w:rFonts w:ascii="宋体" w:hAnsi="宋体" w:cs="宋体" w:hint="eastAsia"/>
                <w:sz w:val="24"/>
                <w:szCs w:val="24"/>
              </w:rPr>
              <w:t>传统汉语言文学专业的专业基础课分为三大板块，即文学史类课程、文学理论类课程和语言类课程，目前为了学生能就业适应性好，汉语言文学专业又根据自己的培养目标拓展了实践课程体系、素质拓展课程体系等。这些课程都与</w:t>
            </w:r>
            <w:proofErr w:type="gramStart"/>
            <w:r>
              <w:rPr>
                <w:rFonts w:ascii="宋体" w:hAnsi="宋体" w:cs="宋体" w:hint="eastAsia"/>
                <w:sz w:val="24"/>
                <w:szCs w:val="24"/>
              </w:rPr>
              <w:t>思政有着</w:t>
            </w:r>
            <w:proofErr w:type="gramEnd"/>
            <w:r>
              <w:rPr>
                <w:rFonts w:ascii="宋体" w:hAnsi="宋体" w:cs="宋体" w:hint="eastAsia"/>
                <w:sz w:val="24"/>
                <w:szCs w:val="24"/>
              </w:rPr>
              <w:t>紧密的联系。</w:t>
            </w:r>
          </w:p>
          <w:p w:rsidR="00116A92" w:rsidRDefault="00DA47E8">
            <w:pPr>
              <w:numPr>
                <w:ilvl w:val="0"/>
                <w:numId w:val="1"/>
              </w:numPr>
              <w:spacing w:line="480" w:lineRule="exact"/>
              <w:ind w:firstLineChars="200" w:firstLine="480"/>
              <w:rPr>
                <w:rFonts w:ascii="宋体" w:hAnsi="宋体" w:cs="宋体"/>
                <w:sz w:val="24"/>
                <w:szCs w:val="24"/>
              </w:rPr>
            </w:pPr>
            <w:r>
              <w:rPr>
                <w:rFonts w:ascii="宋体" w:hAnsi="宋体" w:cs="宋体" w:hint="eastAsia"/>
                <w:sz w:val="24"/>
                <w:szCs w:val="24"/>
              </w:rPr>
              <w:t>“文学是人学”，文学是对人类心灵世界的探寻，是对社会生活的反映，含有深厚的人文底蕴，而且其入人也深，其化人也速，具有潜移默化影响</w:t>
            </w:r>
            <w:r>
              <w:rPr>
                <w:rFonts w:ascii="宋体" w:hAnsi="宋体" w:cs="宋体" w:hint="eastAsia"/>
                <w:sz w:val="24"/>
                <w:szCs w:val="24"/>
              </w:rPr>
              <w:t>、塑造人的</w:t>
            </w:r>
            <w:proofErr w:type="gramStart"/>
            <w:r>
              <w:rPr>
                <w:rFonts w:ascii="宋体" w:hAnsi="宋体" w:cs="宋体" w:hint="eastAsia"/>
                <w:sz w:val="24"/>
                <w:szCs w:val="24"/>
              </w:rPr>
              <w:t>的</w:t>
            </w:r>
            <w:proofErr w:type="gramEnd"/>
            <w:r>
              <w:rPr>
                <w:rFonts w:ascii="宋体" w:hAnsi="宋体" w:cs="宋体" w:hint="eastAsia"/>
                <w:sz w:val="24"/>
                <w:szCs w:val="24"/>
              </w:rPr>
              <w:t>精神品格的功效，因此在文学史类课程中</w:t>
            </w:r>
            <w:proofErr w:type="gramStart"/>
            <w:r>
              <w:rPr>
                <w:rFonts w:ascii="宋体" w:hAnsi="宋体" w:cs="宋体" w:hint="eastAsia"/>
                <w:sz w:val="24"/>
                <w:szCs w:val="24"/>
              </w:rPr>
              <w:t>融入思政内容</w:t>
            </w:r>
            <w:proofErr w:type="gramEnd"/>
            <w:r>
              <w:rPr>
                <w:rFonts w:ascii="宋体" w:hAnsi="宋体" w:cs="宋体" w:hint="eastAsia"/>
                <w:sz w:val="24"/>
                <w:szCs w:val="24"/>
              </w:rPr>
              <w:t>，使学生更好地树立社会主义核心价值观是一个非常方便的路径。</w:t>
            </w:r>
          </w:p>
          <w:p w:rsidR="00116A92" w:rsidRDefault="00DA47E8">
            <w:pPr>
              <w:numPr>
                <w:ilvl w:val="0"/>
                <w:numId w:val="1"/>
              </w:numPr>
              <w:spacing w:line="480" w:lineRule="exact"/>
              <w:ind w:firstLineChars="200" w:firstLine="480"/>
              <w:rPr>
                <w:rFonts w:ascii="宋体" w:hAnsi="宋体" w:cs="宋体"/>
                <w:sz w:val="24"/>
                <w:szCs w:val="24"/>
              </w:rPr>
            </w:pPr>
            <w:r>
              <w:rPr>
                <w:rFonts w:ascii="宋体" w:hAnsi="宋体" w:cs="宋体" w:hint="eastAsia"/>
                <w:sz w:val="24"/>
                <w:szCs w:val="24"/>
              </w:rPr>
              <w:t>文学理论是对文学内涵、特质等的理论概括与提升，与文学相辅相成，互为印证，同样具有深厚的人文底蕴，因此与</w:t>
            </w:r>
            <w:proofErr w:type="gramStart"/>
            <w:r>
              <w:rPr>
                <w:rFonts w:ascii="宋体" w:hAnsi="宋体" w:cs="宋体" w:hint="eastAsia"/>
                <w:sz w:val="24"/>
                <w:szCs w:val="24"/>
              </w:rPr>
              <w:t>思政教育</w:t>
            </w:r>
            <w:proofErr w:type="gramEnd"/>
            <w:r>
              <w:rPr>
                <w:rFonts w:ascii="宋体" w:hAnsi="宋体" w:cs="宋体" w:hint="eastAsia"/>
                <w:sz w:val="24"/>
                <w:szCs w:val="24"/>
              </w:rPr>
              <w:t>有紧密关系。尤其是本专业的文学理论课程组已经获得了宁波市高校</w:t>
            </w:r>
            <w:proofErr w:type="gramStart"/>
            <w:r>
              <w:rPr>
                <w:rFonts w:ascii="宋体" w:hAnsi="宋体" w:cs="宋体" w:hint="eastAsia"/>
                <w:sz w:val="24"/>
                <w:szCs w:val="24"/>
              </w:rPr>
              <w:t>课程思政的</w:t>
            </w:r>
            <w:proofErr w:type="gramEnd"/>
            <w:r>
              <w:rPr>
                <w:rFonts w:ascii="宋体" w:hAnsi="宋体" w:cs="宋体" w:hint="eastAsia"/>
                <w:sz w:val="24"/>
                <w:szCs w:val="24"/>
              </w:rPr>
              <w:t>优秀课程。</w:t>
            </w:r>
          </w:p>
          <w:p w:rsidR="00116A92" w:rsidRDefault="00DA47E8">
            <w:pPr>
              <w:numPr>
                <w:ilvl w:val="0"/>
                <w:numId w:val="1"/>
              </w:numPr>
              <w:spacing w:line="480" w:lineRule="exact"/>
              <w:ind w:firstLineChars="200" w:firstLine="480"/>
              <w:rPr>
                <w:rFonts w:ascii="宋体" w:hAnsi="宋体" w:cs="宋体"/>
                <w:sz w:val="24"/>
                <w:szCs w:val="24"/>
              </w:rPr>
            </w:pPr>
            <w:r>
              <w:rPr>
                <w:rFonts w:ascii="宋体" w:hAnsi="宋体" w:cs="宋体" w:hint="eastAsia"/>
                <w:sz w:val="24"/>
                <w:szCs w:val="24"/>
              </w:rPr>
              <w:t>语言是有文化内涵的，语言中携带了一个民族的民族精神、思维方式等内涵，在语言课中</w:t>
            </w:r>
            <w:proofErr w:type="gramStart"/>
            <w:r>
              <w:rPr>
                <w:rFonts w:ascii="宋体" w:hAnsi="宋体" w:cs="宋体" w:hint="eastAsia"/>
                <w:sz w:val="24"/>
                <w:szCs w:val="24"/>
              </w:rPr>
              <w:t>贯穿思政教育</w:t>
            </w:r>
            <w:proofErr w:type="gramEnd"/>
            <w:r>
              <w:rPr>
                <w:rFonts w:ascii="宋体" w:hAnsi="宋体" w:cs="宋体" w:hint="eastAsia"/>
                <w:sz w:val="24"/>
                <w:szCs w:val="24"/>
              </w:rPr>
              <w:t>，可以激发学生了解民族精神热爱民族文化的感情。</w:t>
            </w:r>
          </w:p>
        </w:tc>
      </w:tr>
    </w:tbl>
    <w:p w:rsidR="00116A92" w:rsidRDefault="00DA47E8">
      <w:pPr>
        <w:rPr>
          <w:rFonts w:ascii="黑体" w:eastAsia="黑体" w:cs="Times New Roman"/>
          <w:color w:val="000000"/>
          <w:sz w:val="28"/>
          <w:szCs w:val="28"/>
        </w:rPr>
      </w:pPr>
      <w:r>
        <w:rPr>
          <w:rFonts w:ascii="宋体" w:cs="Times New Roman"/>
          <w:sz w:val="30"/>
          <w:szCs w:val="30"/>
        </w:rPr>
        <w:br w:type="page"/>
      </w:r>
      <w:r>
        <w:rPr>
          <w:rFonts w:ascii="黑体" w:eastAsia="黑体" w:cs="Times New Roman" w:hint="eastAsia"/>
          <w:color w:val="000000"/>
          <w:sz w:val="28"/>
          <w:szCs w:val="28"/>
        </w:rPr>
        <w:lastRenderedPageBreak/>
        <w:t>三、建设方案</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116A92">
        <w:tc>
          <w:tcPr>
            <w:tcW w:w="9108" w:type="dxa"/>
            <w:tcBorders>
              <w:top w:val="single" w:sz="4" w:space="0" w:color="auto"/>
              <w:left w:val="single" w:sz="4" w:space="0" w:color="auto"/>
              <w:bottom w:val="single" w:sz="4" w:space="0" w:color="auto"/>
              <w:right w:val="single" w:sz="4" w:space="0" w:color="auto"/>
            </w:tcBorders>
          </w:tcPr>
          <w:p w:rsidR="00116A92" w:rsidRDefault="00DA47E8">
            <w:pPr>
              <w:spacing w:line="480" w:lineRule="exact"/>
              <w:rPr>
                <w:rFonts w:ascii="宋体" w:hAnsi="宋体" w:cs="宋体"/>
                <w:sz w:val="24"/>
                <w:szCs w:val="24"/>
              </w:rPr>
            </w:pPr>
            <w:r>
              <w:rPr>
                <w:rFonts w:ascii="宋体" w:hAnsi="宋体" w:cs="宋体"/>
                <w:sz w:val="24"/>
                <w:szCs w:val="24"/>
              </w:rPr>
              <w:t>1.</w:t>
            </w:r>
            <w:r>
              <w:rPr>
                <w:rFonts w:ascii="宋体" w:hAnsi="宋体" w:cs="宋体" w:hint="eastAsia"/>
                <w:sz w:val="24"/>
                <w:szCs w:val="24"/>
              </w:rPr>
              <w:t>建设目标（明确“课程思政”示范专业建设的主要目标，包括课程体系建设目标、多少门课程、哪些课程开展“课程思政”建设、专业育人质量提升的量化目标等）</w:t>
            </w:r>
          </w:p>
          <w:p w:rsidR="00116A92" w:rsidRDefault="00DA47E8">
            <w:pPr>
              <w:spacing w:line="48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课程体系建设目标：“课程承载思政”，“思政寓于课程”，以汉语言文学专业基础课为基础，深入挖掘各门课程中蕴含的诸多育人因素，如在《中国古代文学》中挖掘优秀中国传统文化，在《中国现当代文学》中梳理其中蕴含的中国走向现代化的艰难探索，在《文学概论》中寻找深厚的人文底蕴等，从而打造全员、全方位的“课程思政”课程体系。</w:t>
            </w:r>
          </w:p>
          <w:p w:rsidR="00116A92" w:rsidRDefault="00DA47E8">
            <w:pPr>
              <w:spacing w:line="480" w:lineRule="exact"/>
              <w:ind w:firstLine="480"/>
              <w:rPr>
                <w:rFonts w:ascii="宋体" w:hAnsi="宋体" w:cs="宋体"/>
                <w:sz w:val="24"/>
                <w:szCs w:val="24"/>
              </w:rPr>
            </w:pPr>
            <w:r>
              <w:rPr>
                <w:rFonts w:ascii="宋体" w:hAnsi="宋体" w:cs="宋体" w:hint="eastAsia"/>
                <w:sz w:val="24"/>
                <w:szCs w:val="24"/>
              </w:rPr>
              <w:t>开展“课程思政”建设的课程有：《中国古代文学</w:t>
            </w:r>
            <w:r>
              <w:rPr>
                <w:rFonts w:ascii="宋体" w:hAnsi="宋体" w:cs="宋体" w:hint="eastAsia"/>
                <w:sz w:val="24"/>
                <w:szCs w:val="24"/>
              </w:rPr>
              <w:t>1</w:t>
            </w:r>
            <w:r>
              <w:rPr>
                <w:rFonts w:ascii="宋体" w:hAnsi="宋体" w:cs="宋体" w:hint="eastAsia"/>
                <w:sz w:val="24"/>
                <w:szCs w:val="24"/>
              </w:rPr>
              <w:t>》、《中国古代文学</w:t>
            </w:r>
            <w:r>
              <w:rPr>
                <w:rFonts w:ascii="宋体" w:hAnsi="宋体" w:cs="宋体" w:hint="eastAsia"/>
                <w:sz w:val="24"/>
                <w:szCs w:val="24"/>
              </w:rPr>
              <w:t>2</w:t>
            </w:r>
            <w:r>
              <w:rPr>
                <w:rFonts w:ascii="宋体" w:hAnsi="宋体" w:cs="宋体" w:hint="eastAsia"/>
                <w:sz w:val="24"/>
                <w:szCs w:val="24"/>
              </w:rPr>
              <w:t>》、《中国古代文学</w:t>
            </w:r>
            <w:r>
              <w:rPr>
                <w:rFonts w:ascii="宋体" w:hAnsi="宋体" w:cs="宋体" w:hint="eastAsia"/>
                <w:sz w:val="24"/>
                <w:szCs w:val="24"/>
              </w:rPr>
              <w:t>3</w:t>
            </w:r>
            <w:r>
              <w:rPr>
                <w:rFonts w:ascii="宋体" w:hAnsi="宋体" w:cs="宋体" w:hint="eastAsia"/>
                <w:sz w:val="24"/>
                <w:szCs w:val="24"/>
              </w:rPr>
              <w:t>》、《中国现当代文学</w:t>
            </w:r>
            <w:r>
              <w:rPr>
                <w:rFonts w:ascii="宋体" w:hAnsi="宋体" w:cs="宋体" w:hint="eastAsia"/>
                <w:sz w:val="24"/>
                <w:szCs w:val="24"/>
              </w:rPr>
              <w:t>1</w:t>
            </w:r>
            <w:r>
              <w:rPr>
                <w:rFonts w:ascii="宋体" w:hAnsi="宋体" w:cs="宋体" w:hint="eastAsia"/>
                <w:sz w:val="24"/>
                <w:szCs w:val="24"/>
              </w:rPr>
              <w:t>》、《中国现当代文学</w:t>
            </w:r>
            <w:r>
              <w:rPr>
                <w:rFonts w:ascii="宋体" w:hAnsi="宋体" w:cs="宋体" w:hint="eastAsia"/>
                <w:sz w:val="24"/>
                <w:szCs w:val="24"/>
              </w:rPr>
              <w:t>2</w:t>
            </w:r>
            <w:r>
              <w:rPr>
                <w:rFonts w:ascii="宋体" w:hAnsi="宋体" w:cs="宋体" w:hint="eastAsia"/>
                <w:sz w:val="24"/>
                <w:szCs w:val="24"/>
              </w:rPr>
              <w:t>》、《外国文学》、《文学概论》、《现代汉语》，共</w:t>
            </w:r>
            <w:r>
              <w:rPr>
                <w:rFonts w:ascii="宋体" w:hAnsi="宋体" w:cs="宋体" w:hint="eastAsia"/>
                <w:sz w:val="24"/>
                <w:szCs w:val="24"/>
              </w:rPr>
              <w:t>8</w:t>
            </w:r>
            <w:r>
              <w:rPr>
                <w:rFonts w:ascii="宋体" w:hAnsi="宋体" w:cs="宋体" w:hint="eastAsia"/>
                <w:sz w:val="24"/>
                <w:szCs w:val="24"/>
              </w:rPr>
              <w:t>门课程。</w:t>
            </w:r>
          </w:p>
          <w:p w:rsidR="00116A92" w:rsidRDefault="00DA47E8">
            <w:pPr>
              <w:spacing w:line="480" w:lineRule="exact"/>
              <w:ind w:firstLineChars="250" w:firstLine="600"/>
              <w:rPr>
                <w:rFonts w:ascii="宋体" w:hAnsi="宋体" w:cs="宋体"/>
                <w:sz w:val="24"/>
                <w:szCs w:val="24"/>
              </w:rPr>
            </w:pPr>
            <w:r>
              <w:rPr>
                <w:rFonts w:ascii="宋体" w:hAnsi="宋体" w:cs="宋体" w:hint="eastAsia"/>
                <w:sz w:val="24"/>
                <w:szCs w:val="24"/>
              </w:rPr>
              <w:t>专业育人质量提升的量化目标：</w:t>
            </w:r>
          </w:p>
          <w:p w:rsidR="00116A92" w:rsidRDefault="00DA47E8">
            <w:pPr>
              <w:spacing w:line="480" w:lineRule="exact"/>
              <w:ind w:firstLineChars="250" w:firstLine="600"/>
              <w:rPr>
                <w:rFonts w:ascii="宋体" w:hAnsi="宋体" w:cs="宋体"/>
                <w:sz w:val="24"/>
                <w:szCs w:val="24"/>
              </w:rPr>
            </w:pPr>
            <w:r>
              <w:rPr>
                <w:rFonts w:ascii="宋体" w:hAnsi="宋体" w:cs="宋体" w:hint="eastAsia"/>
                <w:sz w:val="24"/>
                <w:szCs w:val="24"/>
              </w:rPr>
              <w:t>一是</w:t>
            </w:r>
            <w:r>
              <w:rPr>
                <w:rFonts w:ascii="宋体" w:hAnsi="宋体" w:cs="宋体" w:hint="eastAsia"/>
                <w:sz w:val="24"/>
                <w:szCs w:val="24"/>
              </w:rPr>
              <w:t>加强</w:t>
            </w:r>
            <w:proofErr w:type="gramStart"/>
            <w:r>
              <w:rPr>
                <w:rFonts w:ascii="宋体" w:hAnsi="宋体" w:cs="宋体" w:hint="eastAsia"/>
                <w:sz w:val="24"/>
                <w:szCs w:val="24"/>
              </w:rPr>
              <w:t>课程思政的</w:t>
            </w:r>
            <w:proofErr w:type="gramEnd"/>
            <w:r>
              <w:rPr>
                <w:rFonts w:ascii="宋体" w:hAnsi="宋体" w:cs="宋体" w:hint="eastAsia"/>
                <w:sz w:val="24"/>
                <w:szCs w:val="24"/>
              </w:rPr>
              <w:t>内涵建设，做好总体设计方案。</w:t>
            </w:r>
          </w:p>
          <w:p w:rsidR="00116A92" w:rsidRDefault="00DA47E8">
            <w:pPr>
              <w:spacing w:line="480" w:lineRule="exact"/>
              <w:ind w:firstLineChars="250" w:firstLine="600"/>
              <w:rPr>
                <w:rFonts w:ascii="宋体" w:hAnsi="宋体" w:cs="宋体"/>
                <w:sz w:val="24"/>
                <w:szCs w:val="24"/>
              </w:rPr>
            </w:pPr>
            <w:r>
              <w:rPr>
                <w:rFonts w:ascii="宋体" w:hAnsi="宋体" w:cs="宋体" w:hint="eastAsia"/>
                <w:sz w:val="24"/>
                <w:szCs w:val="24"/>
              </w:rPr>
              <w:t>二是</w:t>
            </w:r>
            <w:r>
              <w:rPr>
                <w:rFonts w:ascii="宋体" w:hAnsi="宋体" w:cs="宋体" w:hint="eastAsia"/>
                <w:sz w:val="24"/>
                <w:szCs w:val="24"/>
              </w:rPr>
              <w:t>课程内容再设计，做好每门课程的</w:t>
            </w:r>
            <w:r>
              <w:rPr>
                <w:rFonts w:ascii="宋体" w:hAnsi="宋体" w:cs="宋体" w:hint="eastAsia"/>
                <w:sz w:val="24"/>
                <w:szCs w:val="24"/>
              </w:rPr>
              <w:t>教学大纲、教学内容设计等</w:t>
            </w:r>
            <w:r>
              <w:rPr>
                <w:rFonts w:ascii="宋体" w:hAnsi="宋体" w:cs="宋体" w:hint="eastAsia"/>
                <w:sz w:val="24"/>
                <w:szCs w:val="24"/>
              </w:rPr>
              <w:t>。</w:t>
            </w:r>
            <w:r>
              <w:rPr>
                <w:rFonts w:ascii="宋体" w:hAnsi="宋体" w:cs="宋体" w:hint="eastAsia"/>
                <w:sz w:val="24"/>
                <w:szCs w:val="24"/>
              </w:rPr>
              <w:t xml:space="preserve"> </w:t>
            </w:r>
          </w:p>
          <w:p w:rsidR="00116A92" w:rsidRDefault="00DA47E8">
            <w:pPr>
              <w:spacing w:line="480" w:lineRule="exact"/>
              <w:ind w:firstLineChars="250" w:firstLine="600"/>
              <w:rPr>
                <w:rFonts w:ascii="宋体" w:hAnsi="宋体" w:cs="宋体"/>
                <w:sz w:val="24"/>
                <w:szCs w:val="24"/>
              </w:rPr>
            </w:pPr>
            <w:r>
              <w:rPr>
                <w:rFonts w:ascii="宋体" w:hAnsi="宋体" w:cs="宋体" w:hint="eastAsia"/>
                <w:sz w:val="24"/>
                <w:szCs w:val="24"/>
              </w:rPr>
              <w:t>三是</w:t>
            </w:r>
            <w:r>
              <w:rPr>
                <w:rFonts w:ascii="宋体" w:hAnsi="宋体" w:cs="宋体" w:hint="eastAsia"/>
                <w:sz w:val="24"/>
                <w:szCs w:val="24"/>
              </w:rPr>
              <w:t>加强教师</w:t>
            </w:r>
            <w:proofErr w:type="gramStart"/>
            <w:r>
              <w:rPr>
                <w:rFonts w:ascii="宋体" w:hAnsi="宋体" w:cs="宋体" w:hint="eastAsia"/>
                <w:sz w:val="24"/>
                <w:szCs w:val="24"/>
              </w:rPr>
              <w:t>课程思政的</w:t>
            </w:r>
            <w:proofErr w:type="gramEnd"/>
            <w:r>
              <w:rPr>
                <w:rFonts w:ascii="宋体" w:hAnsi="宋体" w:cs="宋体" w:hint="eastAsia"/>
                <w:sz w:val="24"/>
                <w:szCs w:val="24"/>
              </w:rPr>
              <w:t>理论探讨与提升，写作研究文章</w:t>
            </w:r>
            <w:r>
              <w:rPr>
                <w:rFonts w:ascii="宋体" w:hAnsi="宋体" w:cs="宋体" w:hint="eastAsia"/>
                <w:sz w:val="24"/>
                <w:szCs w:val="24"/>
              </w:rPr>
              <w:t>1-2</w:t>
            </w:r>
            <w:r>
              <w:rPr>
                <w:rFonts w:ascii="宋体" w:hAnsi="宋体" w:cs="宋体" w:hint="eastAsia"/>
                <w:sz w:val="24"/>
                <w:szCs w:val="24"/>
              </w:rPr>
              <w:t>篇。</w:t>
            </w:r>
          </w:p>
          <w:p w:rsidR="00116A92" w:rsidRDefault="00DA47E8" w:rsidP="00DA47E8">
            <w:pPr>
              <w:spacing w:line="480" w:lineRule="exact"/>
              <w:ind w:firstLineChars="250" w:firstLine="600"/>
              <w:rPr>
                <w:rFonts w:ascii="宋体" w:hAnsi="宋体" w:cs="宋体"/>
                <w:sz w:val="24"/>
                <w:szCs w:val="24"/>
              </w:rPr>
            </w:pPr>
            <w:r>
              <w:rPr>
                <w:rFonts w:ascii="宋体" w:hAnsi="宋体" w:cs="宋体" w:hint="eastAsia"/>
                <w:sz w:val="24"/>
                <w:szCs w:val="24"/>
              </w:rPr>
              <w:t>四是</w:t>
            </w:r>
            <w:bookmarkStart w:id="0" w:name="_GoBack"/>
            <w:bookmarkEnd w:id="0"/>
            <w:r>
              <w:rPr>
                <w:rFonts w:ascii="宋体" w:hAnsi="宋体" w:cs="宋体" w:hint="eastAsia"/>
                <w:sz w:val="24"/>
                <w:szCs w:val="24"/>
              </w:rPr>
              <w:t>检验学生</w:t>
            </w:r>
            <w:proofErr w:type="gramStart"/>
            <w:r>
              <w:rPr>
                <w:rFonts w:ascii="宋体" w:hAnsi="宋体" w:cs="宋体" w:hint="eastAsia"/>
                <w:sz w:val="24"/>
                <w:szCs w:val="24"/>
              </w:rPr>
              <w:t>思政教育</w:t>
            </w:r>
            <w:proofErr w:type="gramEnd"/>
            <w:r>
              <w:rPr>
                <w:rFonts w:ascii="宋体" w:hAnsi="宋体" w:cs="宋体" w:hint="eastAsia"/>
                <w:sz w:val="24"/>
                <w:szCs w:val="24"/>
              </w:rPr>
              <w:t>成果，召开学生</w:t>
            </w:r>
            <w:proofErr w:type="gramStart"/>
            <w:r>
              <w:rPr>
                <w:rFonts w:ascii="宋体" w:hAnsi="宋体" w:cs="宋体" w:hint="eastAsia"/>
                <w:sz w:val="24"/>
                <w:szCs w:val="24"/>
              </w:rPr>
              <w:t>思政教育</w:t>
            </w:r>
            <w:proofErr w:type="gramEnd"/>
            <w:r>
              <w:rPr>
                <w:rFonts w:ascii="宋体" w:hAnsi="宋体" w:cs="宋体" w:hint="eastAsia"/>
                <w:sz w:val="24"/>
                <w:szCs w:val="24"/>
              </w:rPr>
              <w:t>汇报会。</w:t>
            </w:r>
          </w:p>
        </w:tc>
      </w:tr>
      <w:tr w:rsidR="00116A92">
        <w:tc>
          <w:tcPr>
            <w:tcW w:w="9108" w:type="dxa"/>
            <w:tcBorders>
              <w:top w:val="single" w:sz="4" w:space="0" w:color="auto"/>
              <w:left w:val="single" w:sz="4" w:space="0" w:color="auto"/>
              <w:bottom w:val="nil"/>
              <w:right w:val="single" w:sz="4" w:space="0" w:color="auto"/>
            </w:tcBorders>
          </w:tcPr>
          <w:p w:rsidR="00116A92" w:rsidRDefault="00DA47E8">
            <w:pPr>
              <w:spacing w:line="480" w:lineRule="exact"/>
              <w:rPr>
                <w:rFonts w:ascii="宋体" w:hAnsi="宋体" w:cs="宋体"/>
                <w:sz w:val="24"/>
                <w:szCs w:val="24"/>
              </w:rPr>
            </w:pP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关键举措（推进“课程思政”</w:t>
            </w:r>
            <w:proofErr w:type="gramStart"/>
            <w:r>
              <w:rPr>
                <w:rFonts w:ascii="宋体" w:hAnsi="宋体" w:cs="宋体" w:hint="eastAsia"/>
                <w:sz w:val="24"/>
                <w:szCs w:val="24"/>
              </w:rPr>
              <w:t>进专业</w:t>
            </w:r>
            <w:proofErr w:type="gramEnd"/>
            <w:r>
              <w:rPr>
                <w:rFonts w:ascii="宋体" w:hAnsi="宋体" w:cs="宋体" w:hint="eastAsia"/>
                <w:sz w:val="24"/>
                <w:szCs w:val="24"/>
              </w:rPr>
              <w:t>人才培养方案、进课程教学标准</w:t>
            </w:r>
            <w:r>
              <w:rPr>
                <w:rFonts w:ascii="宋体" w:hAnsi="宋体" w:cs="宋体" w:hint="eastAsia"/>
                <w:sz w:val="24"/>
                <w:szCs w:val="24"/>
              </w:rPr>
              <w:t>、进课堂教学设计、教与学两条线协同、教风与学风共管等举措）</w:t>
            </w:r>
          </w:p>
          <w:p w:rsidR="00116A92" w:rsidRDefault="00DA47E8">
            <w:pPr>
              <w:spacing w:line="480" w:lineRule="exact"/>
              <w:ind w:firstLine="465"/>
              <w:rPr>
                <w:rFonts w:ascii="宋体" w:hAnsi="宋体" w:cs="宋体"/>
                <w:sz w:val="24"/>
                <w:szCs w:val="24"/>
              </w:rPr>
            </w:pPr>
            <w:r>
              <w:rPr>
                <w:rFonts w:ascii="宋体" w:hAnsi="宋体" w:cs="宋体" w:hint="eastAsia"/>
                <w:sz w:val="24"/>
                <w:szCs w:val="24"/>
              </w:rPr>
              <w:t>为落实立德树人的根本任务，实现全程育人、全方位育人的目标，汉语言文学专业将在课程教学标准、课堂教学内容、课堂教学设计、教与学两条线协同、教风与学风共管等方面进行具体的设计：</w:t>
            </w:r>
          </w:p>
          <w:p w:rsidR="00116A92" w:rsidRDefault="00DA47E8">
            <w:pPr>
              <w:spacing w:line="480" w:lineRule="exact"/>
              <w:ind w:firstLine="465"/>
              <w:rPr>
                <w:rFonts w:ascii="宋体" w:hAnsi="宋体" w:cs="宋体"/>
                <w:sz w:val="24"/>
                <w:szCs w:val="24"/>
              </w:rPr>
            </w:pPr>
            <w:proofErr w:type="gramStart"/>
            <w:r>
              <w:rPr>
                <w:rFonts w:ascii="宋体" w:hAnsi="宋体" w:cs="宋体" w:hint="eastAsia"/>
                <w:sz w:val="24"/>
                <w:szCs w:val="24"/>
              </w:rPr>
              <w:t>一</w:t>
            </w:r>
            <w:proofErr w:type="gramEnd"/>
            <w:r>
              <w:rPr>
                <w:rFonts w:ascii="宋体" w:hAnsi="宋体" w:cs="宋体" w:hint="eastAsia"/>
                <w:sz w:val="24"/>
                <w:szCs w:val="24"/>
              </w:rPr>
              <w:t>.</w:t>
            </w:r>
            <w:r>
              <w:rPr>
                <w:rFonts w:ascii="宋体" w:hAnsi="宋体" w:cs="宋体" w:hint="eastAsia"/>
                <w:sz w:val="24"/>
                <w:szCs w:val="24"/>
              </w:rPr>
              <w:t>充分挖掘不同课程的“思政资源”，做好每门课程的教学内容再设计：注意充分挖掘不同专业课程的“思政资源”，深度拓展教学内容，在“润物细无声”的知识传授过程中融入理想信念、道德情操的精神指引、做好教学内容的再设计。</w:t>
            </w:r>
          </w:p>
          <w:p w:rsidR="00116A92" w:rsidRDefault="00DA47E8">
            <w:pPr>
              <w:spacing w:line="480" w:lineRule="exact"/>
              <w:ind w:firstLine="465"/>
              <w:rPr>
                <w:rFonts w:ascii="宋体" w:hAnsi="宋体" w:cs="宋体"/>
                <w:sz w:val="24"/>
                <w:szCs w:val="24"/>
              </w:rPr>
            </w:pPr>
            <w:r>
              <w:rPr>
                <w:rFonts w:ascii="宋体" w:hAnsi="宋体" w:cs="宋体" w:hint="eastAsia"/>
                <w:sz w:val="24"/>
                <w:szCs w:val="24"/>
              </w:rPr>
              <w:t>二</w:t>
            </w:r>
            <w:r>
              <w:rPr>
                <w:rFonts w:ascii="宋体" w:hAnsi="宋体" w:cs="宋体" w:hint="eastAsia"/>
                <w:sz w:val="24"/>
                <w:szCs w:val="24"/>
              </w:rPr>
              <w:t>.</w:t>
            </w:r>
            <w:r>
              <w:rPr>
                <w:rFonts w:ascii="宋体" w:hAnsi="宋体" w:cs="宋体" w:hint="eastAsia"/>
                <w:sz w:val="24"/>
                <w:szCs w:val="24"/>
              </w:rPr>
              <w:t>注重教学效果，做好课堂教学的再设计：在做好“教什么”之后还要</w:t>
            </w:r>
            <w:r>
              <w:rPr>
                <w:rFonts w:ascii="宋体" w:hAnsi="宋体" w:cs="宋体" w:hint="eastAsia"/>
                <w:sz w:val="24"/>
                <w:szCs w:val="24"/>
              </w:rPr>
              <w:t>注重“怎么教”，在教学模式、教学方法等方面采取为学生喜闻乐见的方式方法，以达到学生积极参与的教学效果，在潜移默化中培养学生的人文情怀和社会主义核心价值观。</w:t>
            </w:r>
          </w:p>
          <w:p w:rsidR="00116A92" w:rsidRDefault="00116A92" w:rsidP="00211D2E">
            <w:pPr>
              <w:spacing w:line="480" w:lineRule="exact"/>
              <w:rPr>
                <w:rFonts w:ascii="宋体" w:hAnsi="宋体" w:cs="宋体"/>
                <w:sz w:val="24"/>
                <w:szCs w:val="24"/>
              </w:rPr>
            </w:pPr>
          </w:p>
          <w:p w:rsidR="00116A92" w:rsidRDefault="00DA47E8">
            <w:pPr>
              <w:spacing w:line="480" w:lineRule="exact"/>
              <w:ind w:firstLine="465"/>
              <w:rPr>
                <w:rFonts w:ascii="宋体" w:hAnsi="宋体" w:cs="宋体"/>
                <w:sz w:val="24"/>
                <w:szCs w:val="24"/>
              </w:rPr>
            </w:pPr>
            <w:r>
              <w:rPr>
                <w:rFonts w:ascii="宋体" w:hAnsi="宋体" w:cs="宋体" w:hint="eastAsia"/>
                <w:sz w:val="24"/>
                <w:szCs w:val="24"/>
              </w:rPr>
              <w:lastRenderedPageBreak/>
              <w:t>三</w:t>
            </w:r>
            <w:r>
              <w:rPr>
                <w:rFonts w:ascii="宋体" w:hAnsi="宋体" w:cs="宋体" w:hint="eastAsia"/>
                <w:sz w:val="24"/>
                <w:szCs w:val="24"/>
              </w:rPr>
              <w:t>.</w:t>
            </w:r>
            <w:r>
              <w:rPr>
                <w:rFonts w:ascii="宋体" w:hAnsi="宋体" w:cs="宋体" w:hint="eastAsia"/>
                <w:sz w:val="24"/>
                <w:szCs w:val="24"/>
              </w:rPr>
              <w:t>做好“课程思政”的组织工作。“课程思政”的载体是课程，实施方式是课堂教学，为达到理想效果，专业将实行课程组集体备课的方式，在充分准备、认真讨论基础上制作授课</w:t>
            </w:r>
            <w:r>
              <w:rPr>
                <w:rFonts w:ascii="宋体" w:hAnsi="宋体" w:cs="宋体" w:hint="eastAsia"/>
                <w:sz w:val="24"/>
                <w:szCs w:val="24"/>
              </w:rPr>
              <w:t>PPT</w:t>
            </w:r>
            <w:r>
              <w:rPr>
                <w:rFonts w:ascii="宋体" w:hAnsi="宋体" w:cs="宋体" w:hint="eastAsia"/>
                <w:sz w:val="24"/>
                <w:szCs w:val="24"/>
              </w:rPr>
              <w:t>，以达到良好的授课效果。</w:t>
            </w:r>
          </w:p>
          <w:p w:rsidR="00116A92" w:rsidRDefault="00DA47E8">
            <w:pPr>
              <w:spacing w:line="480" w:lineRule="exact"/>
              <w:ind w:firstLine="465"/>
              <w:rPr>
                <w:rFonts w:ascii="宋体" w:hAnsi="宋体" w:cs="宋体"/>
                <w:sz w:val="24"/>
                <w:szCs w:val="24"/>
              </w:rPr>
            </w:pPr>
            <w:r>
              <w:rPr>
                <w:rFonts w:ascii="宋体" w:hAnsi="宋体" w:cs="宋体" w:hint="eastAsia"/>
                <w:sz w:val="24"/>
                <w:szCs w:val="24"/>
              </w:rPr>
              <w:t>四</w:t>
            </w:r>
            <w:r>
              <w:rPr>
                <w:rFonts w:ascii="宋体" w:hAnsi="宋体" w:cs="宋体" w:hint="eastAsia"/>
                <w:sz w:val="24"/>
                <w:szCs w:val="24"/>
              </w:rPr>
              <w:t>.</w:t>
            </w:r>
            <w:r>
              <w:rPr>
                <w:rFonts w:ascii="宋体" w:hAnsi="宋体" w:cs="宋体" w:hint="eastAsia"/>
                <w:sz w:val="24"/>
                <w:szCs w:val="24"/>
              </w:rPr>
              <w:t>提升教师的德育意识和</w:t>
            </w:r>
            <w:proofErr w:type="gramStart"/>
            <w:r>
              <w:rPr>
                <w:rFonts w:ascii="宋体" w:hAnsi="宋体" w:cs="宋体" w:hint="eastAsia"/>
                <w:sz w:val="24"/>
                <w:szCs w:val="24"/>
              </w:rPr>
              <w:t>寓思</w:t>
            </w:r>
            <w:proofErr w:type="gramEnd"/>
            <w:r>
              <w:rPr>
                <w:rFonts w:ascii="宋体" w:hAnsi="宋体" w:cs="宋体" w:hint="eastAsia"/>
                <w:sz w:val="24"/>
                <w:szCs w:val="24"/>
              </w:rPr>
              <w:t>政于课程的执教能力。教师是课程</w:t>
            </w:r>
            <w:proofErr w:type="gramStart"/>
            <w:r>
              <w:rPr>
                <w:rFonts w:ascii="宋体" w:hAnsi="宋体" w:cs="宋体" w:hint="eastAsia"/>
                <w:sz w:val="24"/>
                <w:szCs w:val="24"/>
              </w:rPr>
              <w:t>思政教育</w:t>
            </w:r>
            <w:proofErr w:type="gramEnd"/>
            <w:r>
              <w:rPr>
                <w:rFonts w:ascii="宋体" w:hAnsi="宋体" w:cs="宋体" w:hint="eastAsia"/>
                <w:sz w:val="24"/>
                <w:szCs w:val="24"/>
              </w:rPr>
              <w:t>的实施者，教师的德育水准是德育教育成果的前提，因此在工作中要强化教师结合专业当好学生引路人的使命感与责任感，真正收到</w:t>
            </w:r>
            <w:proofErr w:type="gramStart"/>
            <w:r>
              <w:rPr>
                <w:rFonts w:ascii="宋体" w:hAnsi="宋体" w:cs="宋体" w:hint="eastAsia"/>
                <w:sz w:val="24"/>
                <w:szCs w:val="24"/>
              </w:rPr>
              <w:t>课程思政的</w:t>
            </w:r>
            <w:proofErr w:type="gramEnd"/>
            <w:r>
              <w:rPr>
                <w:rFonts w:ascii="宋体" w:hAnsi="宋体" w:cs="宋体" w:hint="eastAsia"/>
                <w:sz w:val="24"/>
                <w:szCs w:val="24"/>
              </w:rPr>
              <w:t>良好效果。为此，要在专业内部通过座谈会等形式，强化教师的德育意识</w:t>
            </w:r>
            <w:proofErr w:type="gramStart"/>
            <w:r>
              <w:rPr>
                <w:rFonts w:ascii="宋体" w:hAnsi="宋体" w:cs="宋体" w:hint="eastAsia"/>
                <w:sz w:val="24"/>
                <w:szCs w:val="24"/>
              </w:rPr>
              <w:t>与思政执教</w:t>
            </w:r>
            <w:proofErr w:type="gramEnd"/>
            <w:r>
              <w:rPr>
                <w:rFonts w:ascii="宋体" w:hAnsi="宋体" w:cs="宋体" w:hint="eastAsia"/>
                <w:sz w:val="24"/>
                <w:szCs w:val="24"/>
              </w:rPr>
              <w:t>能力。</w:t>
            </w:r>
          </w:p>
          <w:p w:rsidR="00116A92" w:rsidRDefault="00116A92">
            <w:pPr>
              <w:spacing w:line="480" w:lineRule="exact"/>
              <w:rPr>
                <w:rFonts w:ascii="宋体" w:hAnsi="宋体" w:cs="宋体"/>
                <w:sz w:val="24"/>
                <w:szCs w:val="24"/>
              </w:rPr>
            </w:pPr>
          </w:p>
        </w:tc>
      </w:tr>
      <w:tr w:rsidR="00116A92">
        <w:tc>
          <w:tcPr>
            <w:tcW w:w="9108" w:type="dxa"/>
            <w:tcBorders>
              <w:top w:val="nil"/>
              <w:left w:val="single" w:sz="4" w:space="0" w:color="auto"/>
              <w:bottom w:val="single" w:sz="4" w:space="0" w:color="auto"/>
              <w:right w:val="single" w:sz="4" w:space="0" w:color="auto"/>
            </w:tcBorders>
          </w:tcPr>
          <w:p w:rsidR="00116A92" w:rsidRDefault="00DA47E8">
            <w:pPr>
              <w:spacing w:line="480" w:lineRule="exact"/>
              <w:rPr>
                <w:rFonts w:ascii="宋体" w:hAnsi="宋体" w:cs="宋体"/>
                <w:sz w:val="24"/>
                <w:szCs w:val="24"/>
              </w:rPr>
            </w:pPr>
            <w:r>
              <w:rPr>
                <w:rFonts w:ascii="宋体" w:hAnsi="宋体" w:cs="宋体" w:hint="eastAsia"/>
                <w:sz w:val="24"/>
                <w:szCs w:val="24"/>
              </w:rPr>
              <w:lastRenderedPageBreak/>
              <w:t>3</w:t>
            </w:r>
            <w:r>
              <w:rPr>
                <w:rFonts w:ascii="宋体" w:hAnsi="宋体" w:cs="宋体"/>
                <w:sz w:val="24"/>
                <w:szCs w:val="24"/>
              </w:rPr>
              <w:t>.</w:t>
            </w:r>
            <w:r>
              <w:rPr>
                <w:rFonts w:ascii="宋体" w:hAnsi="宋体" w:cs="宋体"/>
                <w:sz w:val="24"/>
                <w:szCs w:val="24"/>
              </w:rPr>
              <w:t>学院支持与保障政策措施</w:t>
            </w:r>
          </w:p>
          <w:p w:rsidR="00116A92" w:rsidRPr="00C634F6" w:rsidRDefault="00C634F6" w:rsidP="00C634F6">
            <w:pPr>
              <w:spacing w:line="480" w:lineRule="exact"/>
              <w:ind w:firstLineChars="200" w:firstLine="480"/>
              <w:rPr>
                <w:rFonts w:ascii="宋体" w:hAnsi="宋体" w:cs="宋体"/>
                <w:sz w:val="24"/>
                <w:szCs w:val="24"/>
              </w:rPr>
            </w:pPr>
            <w:r w:rsidRPr="00C634F6">
              <w:rPr>
                <w:rFonts w:ascii="宋体" w:hAnsi="宋体" w:cs="宋体" w:hint="eastAsia"/>
                <w:sz w:val="24"/>
                <w:szCs w:val="24"/>
              </w:rPr>
              <w:t>学院积极支持教师的教学改革，在教学建设、教学改革、</w:t>
            </w:r>
            <w:proofErr w:type="gramStart"/>
            <w:r w:rsidRPr="00C634F6">
              <w:rPr>
                <w:rFonts w:ascii="宋体" w:hAnsi="宋体" w:cs="宋体" w:hint="eastAsia"/>
                <w:sz w:val="24"/>
                <w:szCs w:val="24"/>
              </w:rPr>
              <w:t>素拓项目</w:t>
            </w:r>
            <w:proofErr w:type="gramEnd"/>
            <w:r w:rsidRPr="00C634F6">
              <w:rPr>
                <w:rFonts w:ascii="宋体" w:hAnsi="宋体" w:cs="宋体" w:hint="eastAsia"/>
                <w:sz w:val="24"/>
                <w:szCs w:val="24"/>
              </w:rPr>
              <w:t>及社团活动方面既有政策上的支持、也用过程中的帮助。</w:t>
            </w:r>
            <w:r>
              <w:rPr>
                <w:rFonts w:ascii="宋体" w:hAnsi="宋体" w:cs="宋体" w:hint="eastAsia"/>
                <w:sz w:val="24"/>
                <w:szCs w:val="24"/>
              </w:rPr>
              <w:t>如在申报项目或项目检查期间都会召集相关员进行研究讨论，完善方案，并</w:t>
            </w:r>
            <w:r w:rsidRPr="00C634F6">
              <w:rPr>
                <w:rFonts w:ascii="宋体" w:hAnsi="宋体" w:cs="宋体" w:hint="eastAsia"/>
                <w:sz w:val="24"/>
                <w:szCs w:val="24"/>
              </w:rPr>
              <w:t>提供经费上的支持。</w:t>
            </w:r>
          </w:p>
          <w:p w:rsidR="00116A92" w:rsidRDefault="00116A92">
            <w:pPr>
              <w:spacing w:line="480" w:lineRule="exact"/>
              <w:rPr>
                <w:rFonts w:ascii="宋体" w:hAnsi="宋体" w:cs="宋体"/>
                <w:sz w:val="24"/>
                <w:szCs w:val="24"/>
              </w:rPr>
            </w:pPr>
          </w:p>
          <w:p w:rsidR="00116A92" w:rsidRDefault="00116A92">
            <w:pPr>
              <w:spacing w:line="480" w:lineRule="exact"/>
              <w:rPr>
                <w:rFonts w:ascii="宋体" w:hAnsi="宋体" w:cs="宋体"/>
                <w:sz w:val="24"/>
                <w:szCs w:val="24"/>
              </w:rPr>
            </w:pPr>
          </w:p>
          <w:p w:rsidR="00116A92" w:rsidRDefault="00116A92">
            <w:pPr>
              <w:spacing w:line="480" w:lineRule="exact"/>
              <w:rPr>
                <w:rFonts w:ascii="宋体" w:hAnsi="宋体" w:cs="宋体"/>
                <w:sz w:val="24"/>
                <w:szCs w:val="24"/>
              </w:rPr>
            </w:pPr>
          </w:p>
          <w:p w:rsidR="00116A92" w:rsidRDefault="00116A92">
            <w:pPr>
              <w:spacing w:line="480" w:lineRule="exact"/>
              <w:rPr>
                <w:rFonts w:ascii="宋体" w:hAnsi="宋体" w:cs="宋体"/>
                <w:sz w:val="24"/>
                <w:szCs w:val="24"/>
              </w:rPr>
            </w:pPr>
          </w:p>
          <w:p w:rsidR="00116A92" w:rsidRDefault="00116A92">
            <w:pPr>
              <w:spacing w:line="480" w:lineRule="exact"/>
              <w:rPr>
                <w:rFonts w:ascii="宋体" w:hAnsi="宋体" w:cs="宋体"/>
                <w:sz w:val="24"/>
                <w:szCs w:val="24"/>
              </w:rPr>
            </w:pPr>
          </w:p>
          <w:p w:rsidR="00116A92" w:rsidRDefault="00116A92">
            <w:pPr>
              <w:spacing w:line="480" w:lineRule="exact"/>
              <w:rPr>
                <w:rFonts w:ascii="宋体" w:hAnsi="宋体" w:cs="宋体"/>
                <w:sz w:val="24"/>
                <w:szCs w:val="24"/>
              </w:rPr>
            </w:pPr>
          </w:p>
          <w:p w:rsidR="00116A92" w:rsidRDefault="00116A92">
            <w:pPr>
              <w:spacing w:line="480" w:lineRule="exact"/>
              <w:rPr>
                <w:rFonts w:ascii="宋体" w:hAnsi="宋体" w:cs="宋体"/>
                <w:sz w:val="24"/>
                <w:szCs w:val="24"/>
              </w:rPr>
            </w:pPr>
          </w:p>
        </w:tc>
      </w:tr>
    </w:tbl>
    <w:p w:rsidR="00116A92" w:rsidRDefault="00116A92">
      <w:pPr>
        <w:rPr>
          <w:rFonts w:ascii="黑体" w:eastAsia="黑体" w:cs="Times New Roman"/>
          <w:color w:val="000000"/>
          <w:sz w:val="28"/>
          <w:szCs w:val="28"/>
        </w:rPr>
      </w:pPr>
    </w:p>
    <w:p w:rsidR="00116A92" w:rsidRDefault="00116A92">
      <w:pPr>
        <w:rPr>
          <w:rFonts w:ascii="黑体" w:eastAsia="黑体" w:cs="Times New Roman"/>
          <w:color w:val="000000"/>
          <w:sz w:val="28"/>
          <w:szCs w:val="28"/>
        </w:rPr>
      </w:pPr>
    </w:p>
    <w:p w:rsidR="00116A92" w:rsidRDefault="00116A92">
      <w:pPr>
        <w:rPr>
          <w:rFonts w:ascii="黑体" w:eastAsia="黑体" w:cs="Times New Roman"/>
          <w:color w:val="000000"/>
          <w:sz w:val="28"/>
          <w:szCs w:val="28"/>
        </w:rPr>
      </w:pPr>
    </w:p>
    <w:p w:rsidR="00116A92" w:rsidRDefault="00116A92">
      <w:pPr>
        <w:rPr>
          <w:rFonts w:ascii="黑体" w:eastAsia="黑体" w:cs="Times New Roman"/>
          <w:color w:val="000000"/>
          <w:sz w:val="28"/>
          <w:szCs w:val="28"/>
        </w:rPr>
      </w:pPr>
    </w:p>
    <w:p w:rsidR="00116A92" w:rsidRDefault="00116A92">
      <w:pPr>
        <w:rPr>
          <w:rFonts w:ascii="黑体" w:eastAsia="黑体" w:cs="Times New Roman"/>
          <w:color w:val="000000"/>
          <w:sz w:val="28"/>
          <w:szCs w:val="28"/>
        </w:rPr>
      </w:pPr>
    </w:p>
    <w:p w:rsidR="00116A92" w:rsidRDefault="00116A92">
      <w:pPr>
        <w:rPr>
          <w:rFonts w:ascii="黑体" w:eastAsia="黑体" w:cs="Times New Roman"/>
          <w:color w:val="000000"/>
          <w:sz w:val="28"/>
          <w:szCs w:val="28"/>
        </w:rPr>
      </w:pPr>
    </w:p>
    <w:p w:rsidR="00116A92" w:rsidRDefault="00116A92">
      <w:pPr>
        <w:rPr>
          <w:rFonts w:ascii="黑体" w:eastAsia="黑体" w:cs="Times New Roman"/>
          <w:color w:val="000000"/>
          <w:sz w:val="28"/>
          <w:szCs w:val="28"/>
        </w:rPr>
      </w:pPr>
    </w:p>
    <w:p w:rsidR="00116A92" w:rsidRDefault="00DA47E8">
      <w:pPr>
        <w:rPr>
          <w:rFonts w:ascii="黑体" w:eastAsia="黑体" w:cs="Times New Roman"/>
          <w:color w:val="000000"/>
          <w:sz w:val="28"/>
          <w:szCs w:val="28"/>
        </w:rPr>
      </w:pPr>
      <w:r>
        <w:rPr>
          <w:rFonts w:ascii="黑体" w:eastAsia="黑体" w:cs="Times New Roman" w:hint="eastAsia"/>
          <w:color w:val="000000"/>
          <w:sz w:val="28"/>
          <w:szCs w:val="28"/>
        </w:rPr>
        <w:lastRenderedPageBreak/>
        <w:t>四、学院推荐意见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116A92" w:rsidTr="00C634F6">
        <w:trPr>
          <w:trHeight w:val="3756"/>
        </w:trPr>
        <w:tc>
          <w:tcPr>
            <w:tcW w:w="9108" w:type="dxa"/>
            <w:tcBorders>
              <w:top w:val="single" w:sz="4" w:space="0" w:color="auto"/>
              <w:left w:val="single" w:sz="4" w:space="0" w:color="auto"/>
              <w:bottom w:val="single" w:sz="4" w:space="0" w:color="auto"/>
              <w:right w:val="single" w:sz="4" w:space="0" w:color="auto"/>
            </w:tcBorders>
          </w:tcPr>
          <w:p w:rsidR="00116A92" w:rsidRDefault="00116A92">
            <w:pPr>
              <w:spacing w:line="480" w:lineRule="exact"/>
              <w:rPr>
                <w:rFonts w:ascii="宋体" w:cs="宋体"/>
                <w:sz w:val="30"/>
                <w:szCs w:val="30"/>
              </w:rPr>
            </w:pPr>
          </w:p>
          <w:p w:rsidR="00116A92" w:rsidRDefault="00116A92">
            <w:pPr>
              <w:spacing w:line="480" w:lineRule="exact"/>
              <w:rPr>
                <w:rFonts w:ascii="宋体" w:cs="宋体"/>
                <w:sz w:val="30"/>
                <w:szCs w:val="30"/>
              </w:rPr>
            </w:pPr>
          </w:p>
          <w:p w:rsidR="00116A92" w:rsidRDefault="00116A92">
            <w:pPr>
              <w:spacing w:line="480" w:lineRule="exact"/>
              <w:rPr>
                <w:rFonts w:ascii="宋体" w:cs="宋体"/>
                <w:sz w:val="30"/>
                <w:szCs w:val="30"/>
              </w:rPr>
            </w:pPr>
          </w:p>
          <w:p w:rsidR="00116A92" w:rsidRDefault="00116A92">
            <w:pPr>
              <w:spacing w:line="480" w:lineRule="exact"/>
              <w:rPr>
                <w:rFonts w:ascii="宋体" w:cs="宋体"/>
                <w:sz w:val="30"/>
                <w:szCs w:val="30"/>
              </w:rPr>
            </w:pPr>
          </w:p>
          <w:p w:rsidR="00116A92" w:rsidRDefault="00116A92">
            <w:pPr>
              <w:spacing w:line="480" w:lineRule="exact"/>
              <w:rPr>
                <w:rFonts w:ascii="宋体" w:cs="宋体"/>
                <w:sz w:val="30"/>
                <w:szCs w:val="30"/>
              </w:rPr>
            </w:pPr>
          </w:p>
          <w:p w:rsidR="00116A92" w:rsidRDefault="00DA47E8">
            <w:pPr>
              <w:ind w:firstLineChars="2100" w:firstLine="5040"/>
              <w:rPr>
                <w:rFonts w:ascii="宋体" w:hAnsi="宋体"/>
                <w:sz w:val="24"/>
              </w:rPr>
            </w:pPr>
            <w:r>
              <w:rPr>
                <w:rFonts w:ascii="宋体" w:hAnsi="宋体" w:hint="eastAsia"/>
                <w:sz w:val="24"/>
              </w:rPr>
              <w:t>学院主管领导签字：</w:t>
            </w:r>
          </w:p>
          <w:p w:rsidR="00116A92" w:rsidRDefault="00DA47E8">
            <w:pPr>
              <w:ind w:firstLineChars="2200" w:firstLine="5280"/>
              <w:rPr>
                <w:rFonts w:ascii="宋体" w:hAnsi="宋体"/>
                <w:sz w:val="24"/>
              </w:rPr>
            </w:pPr>
            <w:r>
              <w:rPr>
                <w:rFonts w:ascii="宋体" w:hAnsi="宋体" w:hint="eastAsia"/>
                <w:sz w:val="24"/>
              </w:rPr>
              <w:t>学院（盖章）</w:t>
            </w:r>
          </w:p>
          <w:p w:rsidR="00116A92" w:rsidRDefault="00DA47E8">
            <w:pPr>
              <w:spacing w:line="480" w:lineRule="exact"/>
              <w:rPr>
                <w:rFonts w:ascii="宋体" w:cs="宋体"/>
                <w:sz w:val="30"/>
                <w:szCs w:val="30"/>
              </w:rPr>
            </w:pPr>
            <w:r>
              <w:rPr>
                <w:rFonts w:ascii="宋体" w:cs="宋体" w:hint="eastAsia"/>
                <w:sz w:val="30"/>
                <w:szCs w:val="30"/>
              </w:rPr>
              <w:t xml:space="preserve"> </w:t>
            </w:r>
            <w:r>
              <w:rPr>
                <w:rFonts w:ascii="宋体" w:cs="宋体" w:hint="eastAsia"/>
                <w:sz w:val="30"/>
                <w:szCs w:val="30"/>
              </w:rPr>
              <w:t xml:space="preserve">                                 </w:t>
            </w:r>
            <w:r>
              <w:rPr>
                <w:rFonts w:ascii="宋体" w:cs="宋体" w:hint="eastAsia"/>
                <w:sz w:val="30"/>
                <w:szCs w:val="30"/>
              </w:rPr>
              <w:t>年</w:t>
            </w:r>
            <w:r>
              <w:rPr>
                <w:rFonts w:ascii="宋体" w:cs="宋体" w:hint="eastAsia"/>
                <w:sz w:val="30"/>
                <w:szCs w:val="30"/>
              </w:rPr>
              <w:t xml:space="preserve">    </w:t>
            </w:r>
            <w:r>
              <w:rPr>
                <w:rFonts w:ascii="宋体" w:cs="宋体" w:hint="eastAsia"/>
                <w:sz w:val="30"/>
                <w:szCs w:val="30"/>
              </w:rPr>
              <w:t>月</w:t>
            </w:r>
            <w:r>
              <w:rPr>
                <w:rFonts w:ascii="宋体" w:cs="宋体" w:hint="eastAsia"/>
                <w:sz w:val="30"/>
                <w:szCs w:val="30"/>
              </w:rPr>
              <w:t xml:space="preserve">    </w:t>
            </w:r>
            <w:r>
              <w:rPr>
                <w:rFonts w:ascii="宋体" w:cs="宋体" w:hint="eastAsia"/>
                <w:sz w:val="30"/>
                <w:szCs w:val="30"/>
              </w:rPr>
              <w:t>日</w:t>
            </w:r>
          </w:p>
        </w:tc>
      </w:tr>
    </w:tbl>
    <w:p w:rsidR="00C634F6" w:rsidRDefault="00C634F6">
      <w:pPr>
        <w:rPr>
          <w:rFonts w:ascii="黑体" w:eastAsia="黑体" w:cs="Times New Roman" w:hint="eastAsia"/>
          <w:color w:val="000000"/>
          <w:sz w:val="28"/>
          <w:szCs w:val="28"/>
        </w:rPr>
      </w:pPr>
    </w:p>
    <w:p w:rsidR="00116A92" w:rsidRDefault="00DA47E8">
      <w:pPr>
        <w:rPr>
          <w:rFonts w:ascii="黑体" w:eastAsia="黑体" w:cs="Times New Roman"/>
          <w:color w:val="000000"/>
          <w:sz w:val="28"/>
          <w:szCs w:val="28"/>
        </w:rPr>
      </w:pPr>
      <w:r>
        <w:rPr>
          <w:rFonts w:ascii="黑体" w:eastAsia="黑体" w:cs="Times New Roman" w:hint="eastAsia"/>
          <w:color w:val="000000"/>
          <w:sz w:val="28"/>
          <w:szCs w:val="28"/>
        </w:rPr>
        <w:t>五、评审意见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116A92" w:rsidTr="00C634F6">
        <w:trPr>
          <w:trHeight w:val="3180"/>
        </w:trPr>
        <w:tc>
          <w:tcPr>
            <w:tcW w:w="9108" w:type="dxa"/>
            <w:tcBorders>
              <w:top w:val="single" w:sz="4" w:space="0" w:color="auto"/>
              <w:left w:val="single" w:sz="4" w:space="0" w:color="auto"/>
              <w:bottom w:val="single" w:sz="4" w:space="0" w:color="auto"/>
              <w:right w:val="single" w:sz="4" w:space="0" w:color="auto"/>
            </w:tcBorders>
          </w:tcPr>
          <w:p w:rsidR="00116A92" w:rsidRDefault="00DA47E8">
            <w:pPr>
              <w:spacing w:line="480" w:lineRule="exact"/>
              <w:rPr>
                <w:rFonts w:ascii="宋体" w:cs="宋体"/>
                <w:sz w:val="30"/>
                <w:szCs w:val="30"/>
              </w:rPr>
            </w:pPr>
            <w:r>
              <w:rPr>
                <w:rFonts w:ascii="宋体" w:cs="宋体" w:hint="eastAsia"/>
                <w:sz w:val="30"/>
                <w:szCs w:val="30"/>
              </w:rPr>
              <w:t>1.</w:t>
            </w:r>
            <w:r>
              <w:rPr>
                <w:rFonts w:ascii="宋体" w:cs="宋体" w:hint="eastAsia"/>
                <w:sz w:val="30"/>
                <w:szCs w:val="30"/>
              </w:rPr>
              <w:t>专家组评审意见</w:t>
            </w:r>
          </w:p>
          <w:p w:rsidR="00116A92" w:rsidRDefault="00116A92">
            <w:pPr>
              <w:spacing w:line="480" w:lineRule="exact"/>
              <w:rPr>
                <w:rFonts w:ascii="宋体" w:cs="宋体"/>
                <w:sz w:val="30"/>
                <w:szCs w:val="30"/>
              </w:rPr>
            </w:pPr>
          </w:p>
          <w:p w:rsidR="00116A92" w:rsidRDefault="00116A92">
            <w:pPr>
              <w:spacing w:line="480" w:lineRule="exact"/>
              <w:rPr>
                <w:rFonts w:ascii="宋体" w:cs="宋体"/>
                <w:sz w:val="30"/>
                <w:szCs w:val="30"/>
              </w:rPr>
            </w:pPr>
          </w:p>
          <w:p w:rsidR="00116A92" w:rsidRDefault="00116A92">
            <w:pPr>
              <w:spacing w:line="480" w:lineRule="exact"/>
              <w:rPr>
                <w:rFonts w:ascii="宋体" w:cs="宋体"/>
                <w:sz w:val="30"/>
                <w:szCs w:val="30"/>
              </w:rPr>
            </w:pPr>
          </w:p>
          <w:p w:rsidR="00116A92" w:rsidRDefault="00DA47E8">
            <w:pPr>
              <w:ind w:firstLineChars="2300" w:firstLine="5520"/>
              <w:rPr>
                <w:rFonts w:ascii="宋体" w:hAnsi="宋体"/>
                <w:sz w:val="24"/>
              </w:rPr>
            </w:pPr>
            <w:r>
              <w:rPr>
                <w:rFonts w:ascii="宋体" w:hAnsi="宋体" w:hint="eastAsia"/>
                <w:sz w:val="24"/>
              </w:rPr>
              <w:t>专家组长签字：</w:t>
            </w:r>
          </w:p>
          <w:p w:rsidR="00116A92" w:rsidRDefault="00DA47E8">
            <w:pPr>
              <w:spacing w:line="480" w:lineRule="exact"/>
              <w:rPr>
                <w:rFonts w:ascii="宋体" w:cs="宋体"/>
                <w:sz w:val="30"/>
                <w:szCs w:val="30"/>
              </w:rPr>
            </w:pPr>
            <w:r>
              <w:rPr>
                <w:rFonts w:ascii="宋体" w:cs="宋体" w:hint="eastAsia"/>
                <w:sz w:val="30"/>
                <w:szCs w:val="30"/>
              </w:rPr>
              <w:t xml:space="preserve">                                     </w:t>
            </w:r>
            <w:r>
              <w:rPr>
                <w:rFonts w:ascii="宋体" w:cs="宋体" w:hint="eastAsia"/>
                <w:sz w:val="30"/>
                <w:szCs w:val="30"/>
              </w:rPr>
              <w:t>年</w:t>
            </w:r>
            <w:r>
              <w:rPr>
                <w:rFonts w:ascii="宋体" w:cs="宋体" w:hint="eastAsia"/>
                <w:sz w:val="30"/>
                <w:szCs w:val="30"/>
              </w:rPr>
              <w:t xml:space="preserve">    </w:t>
            </w:r>
            <w:r>
              <w:rPr>
                <w:rFonts w:ascii="宋体" w:cs="宋体" w:hint="eastAsia"/>
                <w:sz w:val="30"/>
                <w:szCs w:val="30"/>
              </w:rPr>
              <w:t>月</w:t>
            </w:r>
            <w:r>
              <w:rPr>
                <w:rFonts w:ascii="宋体" w:cs="宋体" w:hint="eastAsia"/>
                <w:sz w:val="30"/>
                <w:szCs w:val="30"/>
              </w:rPr>
              <w:t xml:space="preserve">    </w:t>
            </w:r>
            <w:r>
              <w:rPr>
                <w:rFonts w:ascii="宋体" w:cs="宋体" w:hint="eastAsia"/>
                <w:sz w:val="30"/>
                <w:szCs w:val="30"/>
              </w:rPr>
              <w:t>日</w:t>
            </w:r>
          </w:p>
        </w:tc>
      </w:tr>
      <w:tr w:rsidR="00116A92" w:rsidTr="00C634F6">
        <w:trPr>
          <w:trHeight w:val="3537"/>
        </w:trPr>
        <w:tc>
          <w:tcPr>
            <w:tcW w:w="9108" w:type="dxa"/>
            <w:tcBorders>
              <w:top w:val="single" w:sz="4" w:space="0" w:color="auto"/>
              <w:left w:val="single" w:sz="4" w:space="0" w:color="auto"/>
              <w:bottom w:val="single" w:sz="4" w:space="0" w:color="auto"/>
              <w:right w:val="single" w:sz="4" w:space="0" w:color="auto"/>
            </w:tcBorders>
          </w:tcPr>
          <w:p w:rsidR="00116A92" w:rsidRDefault="00DA47E8">
            <w:pPr>
              <w:spacing w:line="480" w:lineRule="exact"/>
              <w:rPr>
                <w:rFonts w:ascii="宋体" w:cs="宋体"/>
                <w:sz w:val="30"/>
                <w:szCs w:val="30"/>
              </w:rPr>
            </w:pPr>
            <w:r>
              <w:rPr>
                <w:rFonts w:ascii="宋体" w:cs="宋体" w:hint="eastAsia"/>
                <w:sz w:val="30"/>
                <w:szCs w:val="30"/>
              </w:rPr>
              <w:t>2.</w:t>
            </w:r>
            <w:r>
              <w:rPr>
                <w:rFonts w:ascii="宋体" w:cs="宋体" w:hint="eastAsia"/>
                <w:sz w:val="30"/>
                <w:szCs w:val="30"/>
              </w:rPr>
              <w:t>学校审核意见</w:t>
            </w:r>
          </w:p>
          <w:p w:rsidR="00116A92" w:rsidRDefault="00116A92">
            <w:pPr>
              <w:spacing w:line="480" w:lineRule="exact"/>
              <w:rPr>
                <w:rFonts w:ascii="宋体" w:cs="宋体"/>
                <w:sz w:val="30"/>
                <w:szCs w:val="30"/>
              </w:rPr>
            </w:pPr>
          </w:p>
          <w:p w:rsidR="00116A92" w:rsidRDefault="00116A92">
            <w:pPr>
              <w:spacing w:line="480" w:lineRule="exact"/>
              <w:rPr>
                <w:rFonts w:ascii="宋体" w:cs="宋体"/>
                <w:sz w:val="30"/>
                <w:szCs w:val="30"/>
              </w:rPr>
            </w:pPr>
          </w:p>
          <w:p w:rsidR="00116A92" w:rsidRDefault="00116A92">
            <w:pPr>
              <w:rPr>
                <w:rFonts w:ascii="宋体" w:hAnsi="宋体"/>
                <w:sz w:val="24"/>
              </w:rPr>
            </w:pPr>
          </w:p>
          <w:p w:rsidR="00116A92" w:rsidRDefault="00DA47E8">
            <w:pPr>
              <w:ind w:firstLineChars="2300" w:firstLine="5520"/>
              <w:rPr>
                <w:rFonts w:ascii="宋体" w:hAnsi="宋体"/>
                <w:sz w:val="24"/>
              </w:rPr>
            </w:pPr>
            <w:r>
              <w:rPr>
                <w:rFonts w:ascii="宋体" w:hAnsi="宋体" w:hint="eastAsia"/>
                <w:sz w:val="24"/>
              </w:rPr>
              <w:t>学校主管领导签字：</w:t>
            </w:r>
          </w:p>
          <w:p w:rsidR="00116A92" w:rsidRDefault="00DA47E8">
            <w:pPr>
              <w:spacing w:line="480" w:lineRule="exact"/>
              <w:rPr>
                <w:rFonts w:ascii="宋体" w:cs="宋体"/>
                <w:sz w:val="30"/>
                <w:szCs w:val="30"/>
              </w:rPr>
            </w:pPr>
            <w:r>
              <w:rPr>
                <w:rFonts w:ascii="宋体" w:cs="宋体" w:hint="eastAsia"/>
                <w:sz w:val="30"/>
                <w:szCs w:val="30"/>
              </w:rPr>
              <w:t xml:space="preserve">                                     </w:t>
            </w:r>
            <w:r>
              <w:rPr>
                <w:rFonts w:ascii="宋体" w:cs="宋体" w:hint="eastAsia"/>
                <w:sz w:val="30"/>
                <w:szCs w:val="30"/>
              </w:rPr>
              <w:t>年</w:t>
            </w:r>
            <w:r>
              <w:rPr>
                <w:rFonts w:ascii="宋体" w:cs="宋体" w:hint="eastAsia"/>
                <w:sz w:val="30"/>
                <w:szCs w:val="30"/>
              </w:rPr>
              <w:t xml:space="preserve">    </w:t>
            </w:r>
            <w:r>
              <w:rPr>
                <w:rFonts w:ascii="宋体" w:cs="宋体" w:hint="eastAsia"/>
                <w:sz w:val="30"/>
                <w:szCs w:val="30"/>
              </w:rPr>
              <w:t>月</w:t>
            </w:r>
            <w:r>
              <w:rPr>
                <w:rFonts w:ascii="宋体" w:cs="宋体" w:hint="eastAsia"/>
                <w:sz w:val="30"/>
                <w:szCs w:val="30"/>
              </w:rPr>
              <w:t xml:space="preserve">    </w:t>
            </w:r>
            <w:r>
              <w:rPr>
                <w:rFonts w:ascii="宋体" w:cs="宋体" w:hint="eastAsia"/>
                <w:sz w:val="30"/>
                <w:szCs w:val="30"/>
              </w:rPr>
              <w:t>日</w:t>
            </w:r>
          </w:p>
        </w:tc>
      </w:tr>
    </w:tbl>
    <w:p w:rsidR="00116A92" w:rsidRDefault="00116A92"/>
    <w:sectPr w:rsidR="00116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隶书">
    <w:panose1 w:val="0201050906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方正小标宋简体">
    <w:altName w:val="黑体"/>
    <w:charset w:val="00"/>
    <w:family w:val="auto"/>
    <w:pitch w:val="default"/>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77C1BC"/>
    <w:multiLevelType w:val="singleLevel"/>
    <w:tmpl w:val="8A77C1B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31E0"/>
    <w:rsid w:val="00003A44"/>
    <w:rsid w:val="00004F25"/>
    <w:rsid w:val="00007CB9"/>
    <w:rsid w:val="00012AFE"/>
    <w:rsid w:val="00031898"/>
    <w:rsid w:val="00032BEB"/>
    <w:rsid w:val="000349AB"/>
    <w:rsid w:val="000374ED"/>
    <w:rsid w:val="0003783C"/>
    <w:rsid w:val="00042748"/>
    <w:rsid w:val="00047730"/>
    <w:rsid w:val="00054E00"/>
    <w:rsid w:val="0006281B"/>
    <w:rsid w:val="000675A6"/>
    <w:rsid w:val="00067CC5"/>
    <w:rsid w:val="000823F6"/>
    <w:rsid w:val="00090605"/>
    <w:rsid w:val="00091157"/>
    <w:rsid w:val="00097E75"/>
    <w:rsid w:val="000A2EF0"/>
    <w:rsid w:val="000A3601"/>
    <w:rsid w:val="000C069E"/>
    <w:rsid w:val="000C1C04"/>
    <w:rsid w:val="000D2CD4"/>
    <w:rsid w:val="000E0B0F"/>
    <w:rsid w:val="000E2A8F"/>
    <w:rsid w:val="000E65C5"/>
    <w:rsid w:val="000F0F5C"/>
    <w:rsid w:val="001005B5"/>
    <w:rsid w:val="001049B4"/>
    <w:rsid w:val="00116A92"/>
    <w:rsid w:val="00120CBA"/>
    <w:rsid w:val="00126D9E"/>
    <w:rsid w:val="001273D1"/>
    <w:rsid w:val="00127CEA"/>
    <w:rsid w:val="00130559"/>
    <w:rsid w:val="00133431"/>
    <w:rsid w:val="00140076"/>
    <w:rsid w:val="00144A20"/>
    <w:rsid w:val="00151D6E"/>
    <w:rsid w:val="001605C3"/>
    <w:rsid w:val="00160A45"/>
    <w:rsid w:val="00170ADF"/>
    <w:rsid w:val="0017696C"/>
    <w:rsid w:val="00177D56"/>
    <w:rsid w:val="00185739"/>
    <w:rsid w:val="00190E20"/>
    <w:rsid w:val="001A17A9"/>
    <w:rsid w:val="001B081E"/>
    <w:rsid w:val="001B2DAD"/>
    <w:rsid w:val="001B3EFF"/>
    <w:rsid w:val="001B5710"/>
    <w:rsid w:val="001B73CD"/>
    <w:rsid w:val="001B777D"/>
    <w:rsid w:val="001C1731"/>
    <w:rsid w:val="001C27CA"/>
    <w:rsid w:val="001C603C"/>
    <w:rsid w:val="001C77B0"/>
    <w:rsid w:val="001D2841"/>
    <w:rsid w:val="001F5B56"/>
    <w:rsid w:val="001F7C0A"/>
    <w:rsid w:val="001F7FE1"/>
    <w:rsid w:val="002001BA"/>
    <w:rsid w:val="002016BC"/>
    <w:rsid w:val="002041DA"/>
    <w:rsid w:val="002071CD"/>
    <w:rsid w:val="002100D2"/>
    <w:rsid w:val="00211D2E"/>
    <w:rsid w:val="002149CC"/>
    <w:rsid w:val="0021638E"/>
    <w:rsid w:val="00216A56"/>
    <w:rsid w:val="00225187"/>
    <w:rsid w:val="00226819"/>
    <w:rsid w:val="00227885"/>
    <w:rsid w:val="0023556E"/>
    <w:rsid w:val="0023779A"/>
    <w:rsid w:val="0024010B"/>
    <w:rsid w:val="002403FC"/>
    <w:rsid w:val="00240E97"/>
    <w:rsid w:val="002460CE"/>
    <w:rsid w:val="002508EC"/>
    <w:rsid w:val="00250B09"/>
    <w:rsid w:val="00254500"/>
    <w:rsid w:val="002554A0"/>
    <w:rsid w:val="00261D8D"/>
    <w:rsid w:val="00262BF0"/>
    <w:rsid w:val="00267CA9"/>
    <w:rsid w:val="00270DB3"/>
    <w:rsid w:val="002722CA"/>
    <w:rsid w:val="00276404"/>
    <w:rsid w:val="00280BF1"/>
    <w:rsid w:val="00284E2A"/>
    <w:rsid w:val="00286244"/>
    <w:rsid w:val="00287735"/>
    <w:rsid w:val="002913E3"/>
    <w:rsid w:val="002A081B"/>
    <w:rsid w:val="002A253D"/>
    <w:rsid w:val="002A552D"/>
    <w:rsid w:val="002B0ECA"/>
    <w:rsid w:val="002B3E7A"/>
    <w:rsid w:val="002C120C"/>
    <w:rsid w:val="002D16FB"/>
    <w:rsid w:val="002D5C33"/>
    <w:rsid w:val="002E0BC6"/>
    <w:rsid w:val="002E694B"/>
    <w:rsid w:val="002F5C5B"/>
    <w:rsid w:val="002F79A9"/>
    <w:rsid w:val="003050ED"/>
    <w:rsid w:val="003101DE"/>
    <w:rsid w:val="00317847"/>
    <w:rsid w:val="00317968"/>
    <w:rsid w:val="003217AF"/>
    <w:rsid w:val="0032203F"/>
    <w:rsid w:val="00324FD8"/>
    <w:rsid w:val="00325BF1"/>
    <w:rsid w:val="00327578"/>
    <w:rsid w:val="0033069B"/>
    <w:rsid w:val="00331308"/>
    <w:rsid w:val="0033342D"/>
    <w:rsid w:val="00334939"/>
    <w:rsid w:val="00342256"/>
    <w:rsid w:val="003433F4"/>
    <w:rsid w:val="00346F78"/>
    <w:rsid w:val="00347186"/>
    <w:rsid w:val="003527FB"/>
    <w:rsid w:val="00353122"/>
    <w:rsid w:val="00354A2C"/>
    <w:rsid w:val="003630BE"/>
    <w:rsid w:val="00365EC9"/>
    <w:rsid w:val="0037023E"/>
    <w:rsid w:val="003703DE"/>
    <w:rsid w:val="003731E0"/>
    <w:rsid w:val="003776EC"/>
    <w:rsid w:val="00392B6C"/>
    <w:rsid w:val="00395A85"/>
    <w:rsid w:val="003A2FC5"/>
    <w:rsid w:val="003A4919"/>
    <w:rsid w:val="003A5429"/>
    <w:rsid w:val="003A67FD"/>
    <w:rsid w:val="003D2834"/>
    <w:rsid w:val="003E5570"/>
    <w:rsid w:val="003E6A35"/>
    <w:rsid w:val="003E6FEA"/>
    <w:rsid w:val="003F00A2"/>
    <w:rsid w:val="003F0CB3"/>
    <w:rsid w:val="003F35DC"/>
    <w:rsid w:val="003F35F9"/>
    <w:rsid w:val="003F6C64"/>
    <w:rsid w:val="004026DB"/>
    <w:rsid w:val="00402BCD"/>
    <w:rsid w:val="004067C0"/>
    <w:rsid w:val="00410DF5"/>
    <w:rsid w:val="0041600D"/>
    <w:rsid w:val="00420DEB"/>
    <w:rsid w:val="00427602"/>
    <w:rsid w:val="00436234"/>
    <w:rsid w:val="004362F3"/>
    <w:rsid w:val="0044167C"/>
    <w:rsid w:val="0044323E"/>
    <w:rsid w:val="00452CBA"/>
    <w:rsid w:val="00456001"/>
    <w:rsid w:val="004606B6"/>
    <w:rsid w:val="00460C82"/>
    <w:rsid w:val="00465C21"/>
    <w:rsid w:val="00471F4E"/>
    <w:rsid w:val="004723FF"/>
    <w:rsid w:val="00477C37"/>
    <w:rsid w:val="004939E6"/>
    <w:rsid w:val="004A2A06"/>
    <w:rsid w:val="004A5F7D"/>
    <w:rsid w:val="004B18A6"/>
    <w:rsid w:val="004B3E3D"/>
    <w:rsid w:val="004C3513"/>
    <w:rsid w:val="004C42D3"/>
    <w:rsid w:val="004D085F"/>
    <w:rsid w:val="004D2468"/>
    <w:rsid w:val="004D2572"/>
    <w:rsid w:val="004D339D"/>
    <w:rsid w:val="004D37D5"/>
    <w:rsid w:val="004D51D9"/>
    <w:rsid w:val="004E3B2E"/>
    <w:rsid w:val="004E7B7A"/>
    <w:rsid w:val="004F4AFB"/>
    <w:rsid w:val="004F730E"/>
    <w:rsid w:val="005042C8"/>
    <w:rsid w:val="00504355"/>
    <w:rsid w:val="005075B7"/>
    <w:rsid w:val="00515A3D"/>
    <w:rsid w:val="00520154"/>
    <w:rsid w:val="00521E3C"/>
    <w:rsid w:val="00523860"/>
    <w:rsid w:val="00527B29"/>
    <w:rsid w:val="005311F0"/>
    <w:rsid w:val="0054035A"/>
    <w:rsid w:val="00541804"/>
    <w:rsid w:val="00544468"/>
    <w:rsid w:val="00547411"/>
    <w:rsid w:val="00552917"/>
    <w:rsid w:val="0055589C"/>
    <w:rsid w:val="005565A3"/>
    <w:rsid w:val="00556E62"/>
    <w:rsid w:val="00560563"/>
    <w:rsid w:val="005638C6"/>
    <w:rsid w:val="00567142"/>
    <w:rsid w:val="00574AED"/>
    <w:rsid w:val="005761B8"/>
    <w:rsid w:val="005765DD"/>
    <w:rsid w:val="00580AF6"/>
    <w:rsid w:val="00581BDB"/>
    <w:rsid w:val="00587BDC"/>
    <w:rsid w:val="00591CDF"/>
    <w:rsid w:val="0059787D"/>
    <w:rsid w:val="005A15DE"/>
    <w:rsid w:val="005A1C78"/>
    <w:rsid w:val="005B0018"/>
    <w:rsid w:val="005B1B78"/>
    <w:rsid w:val="005B3EE5"/>
    <w:rsid w:val="005B5797"/>
    <w:rsid w:val="005C00B7"/>
    <w:rsid w:val="005C2588"/>
    <w:rsid w:val="005C7695"/>
    <w:rsid w:val="005D6420"/>
    <w:rsid w:val="005D7B7D"/>
    <w:rsid w:val="005E1566"/>
    <w:rsid w:val="005E34AD"/>
    <w:rsid w:val="005F08D0"/>
    <w:rsid w:val="005F3A96"/>
    <w:rsid w:val="0060314C"/>
    <w:rsid w:val="0060544F"/>
    <w:rsid w:val="0060557B"/>
    <w:rsid w:val="006128D9"/>
    <w:rsid w:val="00616290"/>
    <w:rsid w:val="00617A73"/>
    <w:rsid w:val="0062094E"/>
    <w:rsid w:val="00621DB3"/>
    <w:rsid w:val="00635311"/>
    <w:rsid w:val="00635C45"/>
    <w:rsid w:val="00640DC3"/>
    <w:rsid w:val="00642C05"/>
    <w:rsid w:val="006446CC"/>
    <w:rsid w:val="00644CE5"/>
    <w:rsid w:val="00644E6F"/>
    <w:rsid w:val="0064788B"/>
    <w:rsid w:val="0064791B"/>
    <w:rsid w:val="00654D8C"/>
    <w:rsid w:val="00656A21"/>
    <w:rsid w:val="0066574E"/>
    <w:rsid w:val="0066590E"/>
    <w:rsid w:val="00670C5A"/>
    <w:rsid w:val="0067429A"/>
    <w:rsid w:val="006813CA"/>
    <w:rsid w:val="00685758"/>
    <w:rsid w:val="00686BB5"/>
    <w:rsid w:val="0069172C"/>
    <w:rsid w:val="006A0EC4"/>
    <w:rsid w:val="006A1354"/>
    <w:rsid w:val="006A5E53"/>
    <w:rsid w:val="006A70D8"/>
    <w:rsid w:val="006A78FB"/>
    <w:rsid w:val="006B5202"/>
    <w:rsid w:val="006C1701"/>
    <w:rsid w:val="006C1B6F"/>
    <w:rsid w:val="006D202D"/>
    <w:rsid w:val="006D441B"/>
    <w:rsid w:val="006E3B81"/>
    <w:rsid w:val="006F3615"/>
    <w:rsid w:val="006F591F"/>
    <w:rsid w:val="00705D3A"/>
    <w:rsid w:val="007070EF"/>
    <w:rsid w:val="00713E29"/>
    <w:rsid w:val="00717692"/>
    <w:rsid w:val="0072264D"/>
    <w:rsid w:val="00723BD1"/>
    <w:rsid w:val="00725873"/>
    <w:rsid w:val="00730108"/>
    <w:rsid w:val="0073094C"/>
    <w:rsid w:val="00730DB8"/>
    <w:rsid w:val="00732D14"/>
    <w:rsid w:val="007432A1"/>
    <w:rsid w:val="007462AB"/>
    <w:rsid w:val="00750CF1"/>
    <w:rsid w:val="007523AD"/>
    <w:rsid w:val="00756E43"/>
    <w:rsid w:val="007579F2"/>
    <w:rsid w:val="00766B7C"/>
    <w:rsid w:val="00766EB5"/>
    <w:rsid w:val="0076722A"/>
    <w:rsid w:val="00773B0C"/>
    <w:rsid w:val="007747C3"/>
    <w:rsid w:val="00776EE1"/>
    <w:rsid w:val="007846A0"/>
    <w:rsid w:val="00792923"/>
    <w:rsid w:val="00793943"/>
    <w:rsid w:val="00793C43"/>
    <w:rsid w:val="007A1AEC"/>
    <w:rsid w:val="007A24CF"/>
    <w:rsid w:val="007A2D85"/>
    <w:rsid w:val="007B7B0D"/>
    <w:rsid w:val="007C60CE"/>
    <w:rsid w:val="007D037A"/>
    <w:rsid w:val="007D1405"/>
    <w:rsid w:val="007D2BFD"/>
    <w:rsid w:val="007E502E"/>
    <w:rsid w:val="007E6D8C"/>
    <w:rsid w:val="007F73D0"/>
    <w:rsid w:val="00801772"/>
    <w:rsid w:val="00802DAC"/>
    <w:rsid w:val="00820AB9"/>
    <w:rsid w:val="00826C95"/>
    <w:rsid w:val="00830530"/>
    <w:rsid w:val="00830C2A"/>
    <w:rsid w:val="00830E76"/>
    <w:rsid w:val="00831460"/>
    <w:rsid w:val="00835F74"/>
    <w:rsid w:val="008417B0"/>
    <w:rsid w:val="008448FE"/>
    <w:rsid w:val="00845571"/>
    <w:rsid w:val="00845895"/>
    <w:rsid w:val="00846806"/>
    <w:rsid w:val="00850703"/>
    <w:rsid w:val="00854B9E"/>
    <w:rsid w:val="00856AA4"/>
    <w:rsid w:val="008573B2"/>
    <w:rsid w:val="00862C42"/>
    <w:rsid w:val="00862D13"/>
    <w:rsid w:val="00863DE9"/>
    <w:rsid w:val="00865961"/>
    <w:rsid w:val="00872124"/>
    <w:rsid w:val="0087435B"/>
    <w:rsid w:val="00882804"/>
    <w:rsid w:val="008A05E8"/>
    <w:rsid w:val="008A0B9C"/>
    <w:rsid w:val="008A2FE2"/>
    <w:rsid w:val="008A7134"/>
    <w:rsid w:val="008B0BD0"/>
    <w:rsid w:val="008B299C"/>
    <w:rsid w:val="008B3E09"/>
    <w:rsid w:val="008B6DCF"/>
    <w:rsid w:val="008C14EE"/>
    <w:rsid w:val="008C3435"/>
    <w:rsid w:val="008C39AA"/>
    <w:rsid w:val="008C3B2B"/>
    <w:rsid w:val="008C4CF3"/>
    <w:rsid w:val="008E4C99"/>
    <w:rsid w:val="008F5A5D"/>
    <w:rsid w:val="009000DF"/>
    <w:rsid w:val="00900592"/>
    <w:rsid w:val="009044BF"/>
    <w:rsid w:val="009108B7"/>
    <w:rsid w:val="009147D7"/>
    <w:rsid w:val="00917ED3"/>
    <w:rsid w:val="00920BC6"/>
    <w:rsid w:val="009315BB"/>
    <w:rsid w:val="009318D5"/>
    <w:rsid w:val="00932317"/>
    <w:rsid w:val="00935B48"/>
    <w:rsid w:val="0094001A"/>
    <w:rsid w:val="00940318"/>
    <w:rsid w:val="00941B0C"/>
    <w:rsid w:val="00942231"/>
    <w:rsid w:val="00965B1B"/>
    <w:rsid w:val="00970394"/>
    <w:rsid w:val="00971A0D"/>
    <w:rsid w:val="009738A9"/>
    <w:rsid w:val="00973D83"/>
    <w:rsid w:val="00984CCA"/>
    <w:rsid w:val="0098603F"/>
    <w:rsid w:val="00987D07"/>
    <w:rsid w:val="00992C8B"/>
    <w:rsid w:val="0099462F"/>
    <w:rsid w:val="00995B17"/>
    <w:rsid w:val="00995D34"/>
    <w:rsid w:val="009968F5"/>
    <w:rsid w:val="00997F48"/>
    <w:rsid w:val="009A0978"/>
    <w:rsid w:val="009B0733"/>
    <w:rsid w:val="009B4FDD"/>
    <w:rsid w:val="009C0AED"/>
    <w:rsid w:val="009D3867"/>
    <w:rsid w:val="009E1233"/>
    <w:rsid w:val="009E2361"/>
    <w:rsid w:val="009F028B"/>
    <w:rsid w:val="009F0856"/>
    <w:rsid w:val="00A06AA9"/>
    <w:rsid w:val="00A14535"/>
    <w:rsid w:val="00A21773"/>
    <w:rsid w:val="00A251A0"/>
    <w:rsid w:val="00A271C4"/>
    <w:rsid w:val="00A302E8"/>
    <w:rsid w:val="00A3193B"/>
    <w:rsid w:val="00A42514"/>
    <w:rsid w:val="00A430C2"/>
    <w:rsid w:val="00A46DD9"/>
    <w:rsid w:val="00A47C22"/>
    <w:rsid w:val="00A52B3A"/>
    <w:rsid w:val="00A6068F"/>
    <w:rsid w:val="00A62F4A"/>
    <w:rsid w:val="00A638AC"/>
    <w:rsid w:val="00A74416"/>
    <w:rsid w:val="00A7536E"/>
    <w:rsid w:val="00A81DBB"/>
    <w:rsid w:val="00A8757E"/>
    <w:rsid w:val="00AA019F"/>
    <w:rsid w:val="00AA0D9D"/>
    <w:rsid w:val="00AA27C1"/>
    <w:rsid w:val="00AA4E90"/>
    <w:rsid w:val="00AA6627"/>
    <w:rsid w:val="00AA7BF0"/>
    <w:rsid w:val="00AA7E78"/>
    <w:rsid w:val="00AB5697"/>
    <w:rsid w:val="00AB6557"/>
    <w:rsid w:val="00AC17AD"/>
    <w:rsid w:val="00AC3957"/>
    <w:rsid w:val="00AD4478"/>
    <w:rsid w:val="00AE31A3"/>
    <w:rsid w:val="00AE40BE"/>
    <w:rsid w:val="00AE4B2C"/>
    <w:rsid w:val="00AF0299"/>
    <w:rsid w:val="00AF03D3"/>
    <w:rsid w:val="00AF1947"/>
    <w:rsid w:val="00AF1FD6"/>
    <w:rsid w:val="00AF29C6"/>
    <w:rsid w:val="00AF4544"/>
    <w:rsid w:val="00AF5FC0"/>
    <w:rsid w:val="00AF70C6"/>
    <w:rsid w:val="00B0460B"/>
    <w:rsid w:val="00B068E1"/>
    <w:rsid w:val="00B145F0"/>
    <w:rsid w:val="00B16FD3"/>
    <w:rsid w:val="00B27004"/>
    <w:rsid w:val="00B35824"/>
    <w:rsid w:val="00B4483A"/>
    <w:rsid w:val="00B44E4A"/>
    <w:rsid w:val="00B45BB5"/>
    <w:rsid w:val="00B47232"/>
    <w:rsid w:val="00B51097"/>
    <w:rsid w:val="00B518F3"/>
    <w:rsid w:val="00B541E4"/>
    <w:rsid w:val="00B57B35"/>
    <w:rsid w:val="00B6454D"/>
    <w:rsid w:val="00B656AD"/>
    <w:rsid w:val="00B71414"/>
    <w:rsid w:val="00B727A7"/>
    <w:rsid w:val="00B74436"/>
    <w:rsid w:val="00B757BB"/>
    <w:rsid w:val="00B764D4"/>
    <w:rsid w:val="00B8395F"/>
    <w:rsid w:val="00B93D52"/>
    <w:rsid w:val="00B94880"/>
    <w:rsid w:val="00BB55DB"/>
    <w:rsid w:val="00BC01B3"/>
    <w:rsid w:val="00BC39A6"/>
    <w:rsid w:val="00BC50E4"/>
    <w:rsid w:val="00BD0D5E"/>
    <w:rsid w:val="00BD4A1E"/>
    <w:rsid w:val="00BE4E7A"/>
    <w:rsid w:val="00BF3FB3"/>
    <w:rsid w:val="00BF78C7"/>
    <w:rsid w:val="00C01A35"/>
    <w:rsid w:val="00C03F2A"/>
    <w:rsid w:val="00C05B35"/>
    <w:rsid w:val="00C05EBD"/>
    <w:rsid w:val="00C105E4"/>
    <w:rsid w:val="00C23F1A"/>
    <w:rsid w:val="00C36DBA"/>
    <w:rsid w:val="00C37E50"/>
    <w:rsid w:val="00C40F3F"/>
    <w:rsid w:val="00C4287C"/>
    <w:rsid w:val="00C45B9E"/>
    <w:rsid w:val="00C4632D"/>
    <w:rsid w:val="00C55FA6"/>
    <w:rsid w:val="00C6149F"/>
    <w:rsid w:val="00C634F6"/>
    <w:rsid w:val="00C63817"/>
    <w:rsid w:val="00C65D9B"/>
    <w:rsid w:val="00C67B43"/>
    <w:rsid w:val="00C767EC"/>
    <w:rsid w:val="00C84EFD"/>
    <w:rsid w:val="00C86DE8"/>
    <w:rsid w:val="00C87402"/>
    <w:rsid w:val="00C940D2"/>
    <w:rsid w:val="00C96A97"/>
    <w:rsid w:val="00CA60AE"/>
    <w:rsid w:val="00CB014C"/>
    <w:rsid w:val="00CB0AD1"/>
    <w:rsid w:val="00CB6AC5"/>
    <w:rsid w:val="00CC46A2"/>
    <w:rsid w:val="00CC4C6D"/>
    <w:rsid w:val="00CD1D64"/>
    <w:rsid w:val="00CE0B70"/>
    <w:rsid w:val="00D01DE6"/>
    <w:rsid w:val="00D054DB"/>
    <w:rsid w:val="00D072CC"/>
    <w:rsid w:val="00D07826"/>
    <w:rsid w:val="00D07C42"/>
    <w:rsid w:val="00D10D7C"/>
    <w:rsid w:val="00D1243D"/>
    <w:rsid w:val="00D20DBB"/>
    <w:rsid w:val="00D31738"/>
    <w:rsid w:val="00D3760D"/>
    <w:rsid w:val="00D51067"/>
    <w:rsid w:val="00D53FFC"/>
    <w:rsid w:val="00D602C4"/>
    <w:rsid w:val="00D64DA1"/>
    <w:rsid w:val="00D7015B"/>
    <w:rsid w:val="00D70A1F"/>
    <w:rsid w:val="00D90735"/>
    <w:rsid w:val="00D93A08"/>
    <w:rsid w:val="00D955FC"/>
    <w:rsid w:val="00DA2412"/>
    <w:rsid w:val="00DA3351"/>
    <w:rsid w:val="00DA47E8"/>
    <w:rsid w:val="00DA497C"/>
    <w:rsid w:val="00DA4B38"/>
    <w:rsid w:val="00DA593D"/>
    <w:rsid w:val="00DA5A3E"/>
    <w:rsid w:val="00DA74E5"/>
    <w:rsid w:val="00DD144B"/>
    <w:rsid w:val="00DD77F3"/>
    <w:rsid w:val="00DE0748"/>
    <w:rsid w:val="00DE7835"/>
    <w:rsid w:val="00E02B19"/>
    <w:rsid w:val="00E0778A"/>
    <w:rsid w:val="00E10AA7"/>
    <w:rsid w:val="00E30365"/>
    <w:rsid w:val="00E35D26"/>
    <w:rsid w:val="00E35E51"/>
    <w:rsid w:val="00E36278"/>
    <w:rsid w:val="00E3669F"/>
    <w:rsid w:val="00E43C45"/>
    <w:rsid w:val="00E52D09"/>
    <w:rsid w:val="00E53A66"/>
    <w:rsid w:val="00E54997"/>
    <w:rsid w:val="00E54AB5"/>
    <w:rsid w:val="00E556D9"/>
    <w:rsid w:val="00E57050"/>
    <w:rsid w:val="00E61BCE"/>
    <w:rsid w:val="00E646AC"/>
    <w:rsid w:val="00E651DD"/>
    <w:rsid w:val="00E66B8F"/>
    <w:rsid w:val="00E7452A"/>
    <w:rsid w:val="00E7792E"/>
    <w:rsid w:val="00E81F23"/>
    <w:rsid w:val="00E93DF9"/>
    <w:rsid w:val="00E96AD6"/>
    <w:rsid w:val="00EA0DEB"/>
    <w:rsid w:val="00EA0E87"/>
    <w:rsid w:val="00EA0F0F"/>
    <w:rsid w:val="00EA4E7D"/>
    <w:rsid w:val="00EB0A12"/>
    <w:rsid w:val="00EB2434"/>
    <w:rsid w:val="00EB5C94"/>
    <w:rsid w:val="00EB6A7B"/>
    <w:rsid w:val="00EC4B4B"/>
    <w:rsid w:val="00ED1A68"/>
    <w:rsid w:val="00ED1D94"/>
    <w:rsid w:val="00EE7832"/>
    <w:rsid w:val="00EF795E"/>
    <w:rsid w:val="00F03A4E"/>
    <w:rsid w:val="00F1062F"/>
    <w:rsid w:val="00F1632E"/>
    <w:rsid w:val="00F25976"/>
    <w:rsid w:val="00F26900"/>
    <w:rsid w:val="00F34794"/>
    <w:rsid w:val="00F3624A"/>
    <w:rsid w:val="00F40C3C"/>
    <w:rsid w:val="00F46E7D"/>
    <w:rsid w:val="00F5159C"/>
    <w:rsid w:val="00F57BD8"/>
    <w:rsid w:val="00F708B7"/>
    <w:rsid w:val="00F77B89"/>
    <w:rsid w:val="00F84328"/>
    <w:rsid w:val="00F90853"/>
    <w:rsid w:val="00F97CC2"/>
    <w:rsid w:val="00FA1469"/>
    <w:rsid w:val="00FA5080"/>
    <w:rsid w:val="00FB029F"/>
    <w:rsid w:val="00FB321E"/>
    <w:rsid w:val="00FC2A7E"/>
    <w:rsid w:val="00FC3D75"/>
    <w:rsid w:val="00FC4105"/>
    <w:rsid w:val="00FC5764"/>
    <w:rsid w:val="00FC6A3B"/>
    <w:rsid w:val="00FC6DBD"/>
    <w:rsid w:val="00FC726E"/>
    <w:rsid w:val="00FF45E8"/>
    <w:rsid w:val="00FF4E46"/>
    <w:rsid w:val="026F609B"/>
    <w:rsid w:val="1BD03933"/>
    <w:rsid w:val="2332418B"/>
    <w:rsid w:val="27952DD2"/>
    <w:rsid w:val="2DEE274F"/>
    <w:rsid w:val="2E355D29"/>
    <w:rsid w:val="2E4B10B5"/>
    <w:rsid w:val="3DED4ACD"/>
    <w:rsid w:val="3FAA74EB"/>
    <w:rsid w:val="4E2A5A1C"/>
    <w:rsid w:val="520961C2"/>
    <w:rsid w:val="53EC4B75"/>
    <w:rsid w:val="5C9B424B"/>
    <w:rsid w:val="67F84C72"/>
    <w:rsid w:val="6AD13231"/>
    <w:rsid w:val="6B0E6301"/>
    <w:rsid w:val="71C61B02"/>
    <w:rsid w:val="76E37F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paragraph" w:customStyle="1" w:styleId="CharChar1CharCharCharCharCharCharChar">
    <w:name w:val="Char Char1 Char Char Char Char Char Char Char"/>
    <w:basedOn w:val="a"/>
    <w:pPr>
      <w:widowControl/>
      <w:spacing w:after="160" w:line="240" w:lineRule="exact"/>
      <w:jc w:val="left"/>
    </w:pPr>
    <w:rPr>
      <w:rFonts w:ascii="Times New Roman" w:hAnsi="Times New Roman" w:cs="Times New Roman"/>
      <w:szCs w:val="22"/>
    </w:rPr>
  </w:style>
  <w:style w:type="character" w:customStyle="1" w:styleId="Char0">
    <w:name w:val="页眉 Char"/>
    <w:basedOn w:val="a0"/>
    <w:link w:val="a4"/>
    <w:uiPriority w:val="99"/>
    <w:semiHidden/>
    <w:qFormat/>
    <w:rPr>
      <w:rFonts w:ascii="Calibri" w:eastAsia="宋体" w:hAnsi="Calibri" w:cs="Calibri"/>
      <w:sz w:val="18"/>
      <w:szCs w:val="18"/>
    </w:rPr>
  </w:style>
  <w:style w:type="character" w:customStyle="1" w:styleId="Char">
    <w:name w:val="页脚 Char"/>
    <w:basedOn w:val="a0"/>
    <w:link w:val="a3"/>
    <w:uiPriority w:val="99"/>
    <w:semiHidden/>
    <w:qFormat/>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1442</Words>
  <Characters>1472</Characters>
  <Application>Microsoft Office Word</Application>
  <DocSecurity>0</DocSecurity>
  <Lines>368</Lines>
  <Paragraphs>264</Paragraphs>
  <ScaleCrop>false</ScaleCrop>
  <Company>微软中国</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微软用户</cp:lastModifiedBy>
  <cp:revision>156</cp:revision>
  <cp:lastPrinted>2018-01-16T01:34:00Z</cp:lastPrinted>
  <dcterms:created xsi:type="dcterms:W3CDTF">2017-12-18T12:49:00Z</dcterms:created>
  <dcterms:modified xsi:type="dcterms:W3CDTF">2018-01-16T01:37:00Z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