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E0" w:rsidRDefault="009147D7" w:rsidP="003731E0">
      <w:pPr>
        <w:rPr>
          <w:rFonts w:ascii="宋体" w:cs="Times New Roman"/>
          <w:sz w:val="36"/>
          <w:szCs w:val="36"/>
        </w:rPr>
      </w:pPr>
      <w:r>
        <w:rPr>
          <w:rFonts w:ascii="宋体" w:cs="Times New Roman" w:hint="eastAsia"/>
          <w:sz w:val="36"/>
          <w:szCs w:val="36"/>
        </w:rPr>
        <w:t>附件</w:t>
      </w:r>
      <w:r w:rsidR="00545954">
        <w:rPr>
          <w:rFonts w:ascii="宋体" w:cs="Times New Roman" w:hint="eastAsia"/>
          <w:sz w:val="36"/>
          <w:szCs w:val="36"/>
        </w:rPr>
        <w:t>4</w:t>
      </w:r>
    </w:p>
    <w:p w:rsidR="003731E0" w:rsidRDefault="003731E0" w:rsidP="003731E0">
      <w:pPr>
        <w:rPr>
          <w:rFonts w:ascii="宋体" w:cs="Times New Roman"/>
          <w:sz w:val="36"/>
          <w:szCs w:val="36"/>
        </w:rPr>
      </w:pPr>
    </w:p>
    <w:p w:rsidR="00FB4EE7" w:rsidRDefault="003731E0" w:rsidP="003731E0"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浙江万里学院</w:t>
      </w:r>
    </w:p>
    <w:p w:rsidR="003731E0" w:rsidRPr="00FB4EE7" w:rsidRDefault="003731E0" w:rsidP="00FB4EE7"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“课程思政示范</w:t>
      </w:r>
      <w:r w:rsidR="00456324">
        <w:rPr>
          <w:rFonts w:ascii="宋体" w:hAnsi="宋体" w:cs="宋体" w:hint="eastAsia"/>
          <w:b/>
          <w:bCs/>
          <w:sz w:val="48"/>
          <w:szCs w:val="48"/>
        </w:rPr>
        <w:t>课程</w:t>
      </w:r>
      <w:r>
        <w:rPr>
          <w:rFonts w:ascii="宋体" w:hAnsi="宋体" w:cs="宋体" w:hint="eastAsia"/>
          <w:b/>
          <w:bCs/>
          <w:sz w:val="48"/>
          <w:szCs w:val="48"/>
        </w:rPr>
        <w:t>”建设方案</w:t>
      </w: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7"/>
        <w:gridCol w:w="3871"/>
      </w:tblGrid>
      <w:tr w:rsidR="003731E0" w:rsidRPr="003739AF" w:rsidTr="004D6D11">
        <w:trPr>
          <w:jc w:val="center"/>
        </w:trPr>
        <w:tc>
          <w:tcPr>
            <w:tcW w:w="2847" w:type="dxa"/>
            <w:vAlign w:val="center"/>
          </w:tcPr>
          <w:p w:rsidR="003731E0" w:rsidRDefault="003731E0" w:rsidP="004D6D11">
            <w:pPr>
              <w:spacing w:line="860" w:lineRule="exact"/>
              <w:jc w:val="distribute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学院名称</w:t>
            </w:r>
          </w:p>
        </w:tc>
        <w:tc>
          <w:tcPr>
            <w:tcW w:w="3871" w:type="dxa"/>
            <w:tcBorders>
              <w:bottom w:val="single" w:sz="6" w:space="0" w:color="auto"/>
            </w:tcBorders>
            <w:vAlign w:val="center"/>
          </w:tcPr>
          <w:p w:rsidR="003731E0" w:rsidRPr="003739AF" w:rsidRDefault="003739AF" w:rsidP="00FB4EE7">
            <w:pPr>
              <w:spacing w:line="860" w:lineRule="exact"/>
              <w:ind w:firstLineChars="150" w:firstLine="540"/>
              <w:rPr>
                <w:rFonts w:ascii="宋体" w:cs="宋体"/>
                <w:sz w:val="28"/>
                <w:szCs w:val="28"/>
              </w:rPr>
            </w:pPr>
            <w:r w:rsidRPr="00FB4EE7">
              <w:rPr>
                <w:rFonts w:ascii="宋体" w:cs="宋体" w:hint="eastAsia"/>
                <w:sz w:val="36"/>
                <w:szCs w:val="36"/>
              </w:rPr>
              <w:t>文化与传播学院</w:t>
            </w:r>
          </w:p>
        </w:tc>
      </w:tr>
      <w:tr w:rsidR="00801772" w:rsidTr="004D6D11">
        <w:trPr>
          <w:jc w:val="center"/>
        </w:trPr>
        <w:tc>
          <w:tcPr>
            <w:tcW w:w="2847" w:type="dxa"/>
            <w:vAlign w:val="center"/>
          </w:tcPr>
          <w:p w:rsidR="00801772" w:rsidRDefault="00456324" w:rsidP="004D6D11">
            <w:pPr>
              <w:spacing w:line="860" w:lineRule="exact"/>
              <w:jc w:val="distribute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课程</w:t>
            </w:r>
            <w:r w:rsidR="00801772">
              <w:rPr>
                <w:rFonts w:ascii="宋体" w:hAnsi="宋体" w:cs="宋体" w:hint="eastAsia"/>
                <w:sz w:val="36"/>
                <w:szCs w:val="36"/>
              </w:rPr>
              <w:t>名称</w:t>
            </w:r>
          </w:p>
        </w:tc>
        <w:tc>
          <w:tcPr>
            <w:tcW w:w="3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772" w:rsidRPr="003739AF" w:rsidRDefault="00FB4EE7" w:rsidP="00FB4EE7">
            <w:pPr>
              <w:spacing w:line="860" w:lineRule="exact"/>
              <w:ind w:firstLineChars="200" w:firstLine="720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cs="宋体" w:hint="eastAsia"/>
                <w:sz w:val="36"/>
                <w:szCs w:val="36"/>
              </w:rPr>
              <w:t>浙江历史文化</w:t>
            </w:r>
          </w:p>
        </w:tc>
      </w:tr>
      <w:tr w:rsidR="00801772" w:rsidTr="004D6D11">
        <w:trPr>
          <w:jc w:val="center"/>
        </w:trPr>
        <w:tc>
          <w:tcPr>
            <w:tcW w:w="2847" w:type="dxa"/>
            <w:vAlign w:val="center"/>
          </w:tcPr>
          <w:p w:rsidR="00801772" w:rsidRDefault="00801772" w:rsidP="004D6D11">
            <w:pPr>
              <w:spacing w:line="860" w:lineRule="exact"/>
              <w:jc w:val="distribute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负责人</w:t>
            </w:r>
          </w:p>
        </w:tc>
        <w:tc>
          <w:tcPr>
            <w:tcW w:w="3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772" w:rsidRPr="003739AF" w:rsidRDefault="00FB4EE7" w:rsidP="004D6D11">
            <w:pPr>
              <w:spacing w:line="860" w:lineRule="exact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cs="宋体" w:hint="eastAsia"/>
                <w:sz w:val="36"/>
                <w:szCs w:val="36"/>
              </w:rPr>
              <w:t xml:space="preserve">       梅庆生</w:t>
            </w:r>
          </w:p>
        </w:tc>
      </w:tr>
      <w:tr w:rsidR="00801772" w:rsidTr="004D6D11">
        <w:trPr>
          <w:jc w:val="center"/>
        </w:trPr>
        <w:tc>
          <w:tcPr>
            <w:tcW w:w="2847" w:type="dxa"/>
            <w:vAlign w:val="center"/>
          </w:tcPr>
          <w:p w:rsidR="00801772" w:rsidRDefault="00801772" w:rsidP="004D6D11">
            <w:pPr>
              <w:spacing w:line="860" w:lineRule="exact"/>
              <w:jc w:val="distribute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申报日期</w:t>
            </w:r>
          </w:p>
        </w:tc>
        <w:tc>
          <w:tcPr>
            <w:tcW w:w="3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772" w:rsidRPr="003739AF" w:rsidRDefault="00FB4EE7" w:rsidP="00FB4EE7">
            <w:pPr>
              <w:spacing w:line="860" w:lineRule="exact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cs="宋体" w:hint="eastAsia"/>
                <w:sz w:val="36"/>
                <w:szCs w:val="36"/>
              </w:rPr>
              <w:t xml:space="preserve">     </w:t>
            </w:r>
            <w:r w:rsidR="003739AF">
              <w:rPr>
                <w:rFonts w:ascii="宋体" w:cs="宋体" w:hint="eastAsia"/>
                <w:sz w:val="36"/>
                <w:szCs w:val="36"/>
              </w:rPr>
              <w:t>201</w:t>
            </w:r>
            <w:r>
              <w:rPr>
                <w:rFonts w:ascii="宋体" w:cs="宋体" w:hint="eastAsia"/>
                <w:sz w:val="36"/>
                <w:szCs w:val="36"/>
              </w:rPr>
              <w:t>9</w:t>
            </w:r>
            <w:r w:rsidR="003739AF">
              <w:rPr>
                <w:rFonts w:ascii="宋体" w:cs="宋体" w:hint="eastAsia"/>
                <w:sz w:val="36"/>
                <w:szCs w:val="36"/>
              </w:rPr>
              <w:t>.</w:t>
            </w:r>
            <w:r>
              <w:rPr>
                <w:rFonts w:ascii="宋体" w:cs="宋体" w:hint="eastAsia"/>
                <w:sz w:val="36"/>
                <w:szCs w:val="36"/>
              </w:rPr>
              <w:t>3</w:t>
            </w:r>
            <w:r w:rsidR="003739AF">
              <w:rPr>
                <w:rFonts w:ascii="宋体" w:cs="宋体" w:hint="eastAsia"/>
                <w:sz w:val="36"/>
                <w:szCs w:val="36"/>
              </w:rPr>
              <w:t>.</w:t>
            </w:r>
            <w:r>
              <w:rPr>
                <w:rFonts w:ascii="宋体" w:cs="宋体" w:hint="eastAsia"/>
                <w:sz w:val="36"/>
                <w:szCs w:val="36"/>
              </w:rPr>
              <w:t>10</w:t>
            </w:r>
          </w:p>
        </w:tc>
      </w:tr>
    </w:tbl>
    <w:p w:rsidR="003731E0" w:rsidRDefault="003731E0" w:rsidP="003731E0">
      <w:pPr>
        <w:spacing w:line="86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F26900" w:rsidRDefault="00F2690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F26900" w:rsidRDefault="00F2690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F26900" w:rsidRDefault="00F2690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3731E0" w:rsidRDefault="003731E0" w:rsidP="003731E0">
      <w:pPr>
        <w:jc w:val="center"/>
        <w:rPr>
          <w:sz w:val="32"/>
        </w:rPr>
      </w:pPr>
      <w:r>
        <w:rPr>
          <w:rFonts w:hint="eastAsia"/>
          <w:sz w:val="32"/>
        </w:rPr>
        <w:t>浙</w:t>
      </w:r>
      <w:r>
        <w:rPr>
          <w:sz w:val="32"/>
        </w:rPr>
        <w:t xml:space="preserve"> </w:t>
      </w:r>
      <w:r>
        <w:rPr>
          <w:rFonts w:hint="eastAsia"/>
          <w:sz w:val="32"/>
        </w:rPr>
        <w:t>江</w:t>
      </w:r>
      <w:r>
        <w:rPr>
          <w:sz w:val="32"/>
        </w:rPr>
        <w:t xml:space="preserve"> </w:t>
      </w:r>
      <w:r>
        <w:rPr>
          <w:rFonts w:hint="eastAsia"/>
          <w:sz w:val="32"/>
        </w:rPr>
        <w:t>万</w:t>
      </w:r>
      <w:r>
        <w:rPr>
          <w:sz w:val="32"/>
        </w:rPr>
        <w:t xml:space="preserve"> </w:t>
      </w:r>
      <w:r>
        <w:rPr>
          <w:rFonts w:hint="eastAsia"/>
          <w:sz w:val="32"/>
        </w:rPr>
        <w:t>里</w:t>
      </w:r>
      <w:r>
        <w:rPr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sz w:val="32"/>
        </w:rPr>
        <w:t xml:space="preserve"> </w:t>
      </w:r>
      <w:r>
        <w:rPr>
          <w:rFonts w:hint="eastAsia"/>
          <w:sz w:val="32"/>
        </w:rPr>
        <w:t>院</w:t>
      </w:r>
    </w:p>
    <w:p w:rsidR="003731E0" w:rsidRDefault="003731E0" w:rsidP="003731E0">
      <w:pPr>
        <w:jc w:val="center"/>
        <w:rPr>
          <w:sz w:val="32"/>
        </w:rPr>
      </w:pPr>
      <w:r>
        <w:rPr>
          <w:rFonts w:hint="eastAsia"/>
          <w:sz w:val="32"/>
        </w:rPr>
        <w:t>201</w:t>
      </w:r>
      <w:r w:rsidR="004F4EA1">
        <w:rPr>
          <w:rFonts w:hint="eastAsia"/>
          <w:sz w:val="32"/>
        </w:rPr>
        <w:t>9</w:t>
      </w:r>
      <w:r>
        <w:rPr>
          <w:rFonts w:hint="eastAsia"/>
          <w:sz w:val="32"/>
        </w:rPr>
        <w:t>年制</w:t>
      </w:r>
    </w:p>
    <w:p w:rsidR="003731E0" w:rsidRDefault="003731E0" w:rsidP="003731E0">
      <w:pPr>
        <w:jc w:val="center"/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方正小标宋简体" w:eastAsia="方正小标宋简体" w:hAnsi="黑体" w:cs="Times New Roman"/>
          <w:color w:val="000000"/>
          <w:sz w:val="44"/>
          <w:szCs w:val="44"/>
        </w:rPr>
        <w:br w:type="page"/>
      </w:r>
    </w:p>
    <w:p w:rsidR="003731E0" w:rsidRDefault="003731E0" w:rsidP="003731E0">
      <w:pPr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 w:hint="eastAsia"/>
          <w:color w:val="000000"/>
          <w:sz w:val="28"/>
          <w:szCs w:val="28"/>
        </w:rPr>
        <w:lastRenderedPageBreak/>
        <w:t>一、</w:t>
      </w:r>
      <w:r>
        <w:rPr>
          <w:rFonts w:ascii="黑体" w:eastAsia="黑体" w:hAnsi="宋体" w:cs="宋体" w:hint="eastAsia"/>
          <w:sz w:val="30"/>
          <w:szCs w:val="30"/>
        </w:rPr>
        <w:t>基本</w:t>
      </w:r>
      <w:r w:rsidR="00545954">
        <w:rPr>
          <w:rFonts w:ascii="黑体" w:eastAsia="黑体" w:hAnsi="宋体" w:cs="宋体" w:hint="eastAsia"/>
          <w:sz w:val="30"/>
          <w:szCs w:val="30"/>
        </w:rPr>
        <w:t>信息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6"/>
        <w:gridCol w:w="1649"/>
        <w:gridCol w:w="1662"/>
        <w:gridCol w:w="1429"/>
        <w:gridCol w:w="11"/>
        <w:gridCol w:w="3242"/>
      </w:tblGrid>
      <w:tr w:rsidR="003731E0" w:rsidTr="003731E0">
        <w:trPr>
          <w:trHeight w:hRule="exact" w:val="680"/>
          <w:jc w:val="center"/>
        </w:trPr>
        <w:tc>
          <w:tcPr>
            <w:tcW w:w="9540" w:type="dxa"/>
            <w:gridSpan w:val="7"/>
            <w:vAlign w:val="center"/>
          </w:tcPr>
          <w:p w:rsidR="003731E0" w:rsidRPr="00544468" w:rsidRDefault="003731E0" w:rsidP="004D6D11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1.</w:t>
            </w:r>
            <w:r w:rsidR="00545954">
              <w:rPr>
                <w:rFonts w:ascii="仿宋_GB2312" w:eastAsia="仿宋_GB2312" w:hAnsi="宋体" w:cs="宋体" w:hint="eastAsia"/>
                <w:sz w:val="28"/>
                <w:szCs w:val="28"/>
              </w:rPr>
              <w:t>课程</w:t>
            </w: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负责人信息</w:t>
            </w:r>
          </w:p>
        </w:tc>
      </w:tr>
      <w:tr w:rsidR="003731E0" w:rsidTr="00544468">
        <w:trPr>
          <w:trHeight w:hRule="exact" w:val="557"/>
          <w:jc w:val="center"/>
        </w:trPr>
        <w:tc>
          <w:tcPr>
            <w:tcW w:w="1547" w:type="dxa"/>
            <w:gridSpan w:val="2"/>
            <w:vAlign w:val="center"/>
          </w:tcPr>
          <w:p w:rsidR="003731E0" w:rsidRPr="00544468" w:rsidRDefault="003731E0" w:rsidP="004D6D11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311" w:type="dxa"/>
            <w:gridSpan w:val="2"/>
            <w:vAlign w:val="center"/>
          </w:tcPr>
          <w:p w:rsidR="003731E0" w:rsidRPr="00544468" w:rsidRDefault="0086535D" w:rsidP="004D6D11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梅庆生</w:t>
            </w:r>
          </w:p>
        </w:tc>
        <w:tc>
          <w:tcPr>
            <w:tcW w:w="1440" w:type="dxa"/>
            <w:gridSpan w:val="2"/>
            <w:vAlign w:val="center"/>
          </w:tcPr>
          <w:p w:rsidR="003731E0" w:rsidRPr="00544468" w:rsidRDefault="003731E0" w:rsidP="004D6D11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3242" w:type="dxa"/>
            <w:vAlign w:val="center"/>
          </w:tcPr>
          <w:p w:rsidR="003731E0" w:rsidRPr="00544468" w:rsidRDefault="003739AF" w:rsidP="0086535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196</w:t>
            </w:r>
            <w:r w:rsidR="0086535D">
              <w:rPr>
                <w:rFonts w:ascii="仿宋_GB2312" w:eastAsia="仿宋_GB2312" w:cs="宋体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.</w:t>
            </w:r>
            <w:r w:rsidR="0086535D">
              <w:rPr>
                <w:rFonts w:ascii="仿宋_GB2312" w:eastAsia="仿宋_GB2312" w:cs="宋体" w:hint="eastAsia"/>
                <w:sz w:val="28"/>
                <w:szCs w:val="28"/>
              </w:rPr>
              <w:t>9</w:t>
            </w:r>
          </w:p>
        </w:tc>
      </w:tr>
      <w:tr w:rsidR="003731E0" w:rsidTr="00544468">
        <w:trPr>
          <w:trHeight w:hRule="exact" w:val="565"/>
          <w:jc w:val="center"/>
        </w:trPr>
        <w:tc>
          <w:tcPr>
            <w:tcW w:w="1547" w:type="dxa"/>
            <w:gridSpan w:val="2"/>
            <w:vAlign w:val="center"/>
          </w:tcPr>
          <w:p w:rsidR="003731E0" w:rsidRPr="00544468" w:rsidRDefault="003731E0" w:rsidP="004D6D11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3311" w:type="dxa"/>
            <w:gridSpan w:val="2"/>
            <w:vAlign w:val="center"/>
          </w:tcPr>
          <w:p w:rsidR="003731E0" w:rsidRPr="00544468" w:rsidRDefault="003739AF" w:rsidP="004D6D11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文学</w:t>
            </w:r>
            <w:r w:rsidR="0086535D">
              <w:rPr>
                <w:rFonts w:ascii="仿宋_GB2312" w:eastAsia="仿宋_GB2312" w:cs="宋体" w:hint="eastAsia"/>
                <w:sz w:val="28"/>
                <w:szCs w:val="28"/>
              </w:rPr>
              <w:t>硕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士</w:t>
            </w:r>
          </w:p>
        </w:tc>
        <w:tc>
          <w:tcPr>
            <w:tcW w:w="1440" w:type="dxa"/>
            <w:gridSpan w:val="2"/>
            <w:vAlign w:val="center"/>
          </w:tcPr>
          <w:p w:rsidR="003731E0" w:rsidRPr="00544468" w:rsidRDefault="003731E0" w:rsidP="004D6D11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3242" w:type="dxa"/>
            <w:vAlign w:val="center"/>
          </w:tcPr>
          <w:p w:rsidR="003731E0" w:rsidRPr="00544468" w:rsidRDefault="0086535D" w:rsidP="004D6D11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副</w:t>
            </w:r>
            <w:r w:rsidR="003739AF">
              <w:rPr>
                <w:rFonts w:ascii="仿宋_GB2312" w:eastAsia="仿宋_GB2312" w:cs="宋体" w:hint="eastAsia"/>
                <w:sz w:val="28"/>
                <w:szCs w:val="28"/>
              </w:rPr>
              <w:t>教授</w:t>
            </w:r>
          </w:p>
        </w:tc>
      </w:tr>
      <w:tr w:rsidR="003731E0" w:rsidTr="00544468">
        <w:trPr>
          <w:trHeight w:hRule="exact" w:val="558"/>
          <w:jc w:val="center"/>
        </w:trPr>
        <w:tc>
          <w:tcPr>
            <w:tcW w:w="1547" w:type="dxa"/>
            <w:gridSpan w:val="2"/>
            <w:vAlign w:val="center"/>
          </w:tcPr>
          <w:p w:rsidR="003731E0" w:rsidRPr="00544468" w:rsidRDefault="00545954" w:rsidP="004D6D11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311" w:type="dxa"/>
            <w:gridSpan w:val="2"/>
            <w:vAlign w:val="center"/>
          </w:tcPr>
          <w:p w:rsidR="003731E0" w:rsidRPr="00544468" w:rsidRDefault="003739AF" w:rsidP="0086535D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13</w:t>
            </w:r>
            <w:r w:rsidR="0086535D">
              <w:rPr>
                <w:rFonts w:ascii="仿宋_GB2312" w:eastAsia="仿宋_GB2312" w:cs="宋体" w:hint="eastAsia"/>
                <w:sz w:val="28"/>
                <w:szCs w:val="28"/>
              </w:rPr>
              <w:t>884439528（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6</w:t>
            </w:r>
            <w:r w:rsidR="0086535D">
              <w:rPr>
                <w:rFonts w:ascii="仿宋_GB2312" w:eastAsia="仿宋_GB2312" w:cs="宋体" w:hint="eastAsia"/>
                <w:sz w:val="28"/>
                <w:szCs w:val="28"/>
              </w:rPr>
              <w:t>56435）</w:t>
            </w:r>
          </w:p>
        </w:tc>
        <w:tc>
          <w:tcPr>
            <w:tcW w:w="1440" w:type="dxa"/>
            <w:gridSpan w:val="2"/>
            <w:vAlign w:val="center"/>
          </w:tcPr>
          <w:p w:rsidR="003731E0" w:rsidRPr="00544468" w:rsidRDefault="003731E0" w:rsidP="004D6D11">
            <w:pPr>
              <w:spacing w:line="40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242" w:type="dxa"/>
            <w:vAlign w:val="center"/>
          </w:tcPr>
          <w:p w:rsidR="003731E0" w:rsidRPr="00544468" w:rsidRDefault="0086535D" w:rsidP="004D6D11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2254302153</w:t>
            </w:r>
            <w:r w:rsidR="003739AF">
              <w:rPr>
                <w:rFonts w:ascii="仿宋_GB2312" w:eastAsia="仿宋_GB2312" w:cs="宋体" w:hint="eastAsia"/>
                <w:sz w:val="28"/>
                <w:szCs w:val="28"/>
              </w:rPr>
              <w:t>@qq.com</w:t>
            </w:r>
          </w:p>
        </w:tc>
      </w:tr>
      <w:tr w:rsidR="004D339D" w:rsidTr="00544468">
        <w:trPr>
          <w:trHeight w:hRule="exact" w:val="680"/>
          <w:jc w:val="center"/>
        </w:trPr>
        <w:tc>
          <w:tcPr>
            <w:tcW w:w="1547" w:type="dxa"/>
            <w:gridSpan w:val="2"/>
            <w:vMerge w:val="restart"/>
            <w:vAlign w:val="center"/>
          </w:tcPr>
          <w:p w:rsidR="004D339D" w:rsidRPr="00544468" w:rsidRDefault="004D339D" w:rsidP="004D339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除负责人外</w:t>
            </w:r>
            <w:r w:rsidR="00545954">
              <w:rPr>
                <w:rFonts w:ascii="仿宋_GB2312" w:eastAsia="仿宋_GB2312" w:hAnsi="宋体" w:cs="宋体" w:hint="eastAsia"/>
                <w:sz w:val="28"/>
                <w:szCs w:val="28"/>
              </w:rPr>
              <w:t>其他</w:t>
            </w: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成员</w:t>
            </w:r>
          </w:p>
          <w:p w:rsidR="004D339D" w:rsidRPr="00544468" w:rsidRDefault="004D339D" w:rsidP="004D339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D339D" w:rsidRPr="00544468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4D339D" w:rsidRPr="00544468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:rsidR="004D339D" w:rsidRPr="00544468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3242" w:type="dxa"/>
            <w:vAlign w:val="center"/>
          </w:tcPr>
          <w:p w:rsidR="004D339D" w:rsidRPr="00544468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44468">
              <w:rPr>
                <w:rFonts w:ascii="仿宋_GB2312" w:eastAsia="仿宋_GB2312" w:hAnsi="宋体" w:cs="宋体" w:hint="eastAsia"/>
                <w:sz w:val="28"/>
                <w:szCs w:val="28"/>
              </w:rPr>
              <w:t>承担任务</w:t>
            </w:r>
          </w:p>
        </w:tc>
      </w:tr>
      <w:tr w:rsidR="004D339D" w:rsidTr="00544468">
        <w:trPr>
          <w:trHeight w:hRule="exact" w:val="562"/>
          <w:jc w:val="center"/>
        </w:trPr>
        <w:tc>
          <w:tcPr>
            <w:tcW w:w="1547" w:type="dxa"/>
            <w:gridSpan w:val="2"/>
            <w:vMerge/>
            <w:vAlign w:val="center"/>
          </w:tcPr>
          <w:p w:rsidR="004D339D" w:rsidRPr="00544468" w:rsidRDefault="004D339D" w:rsidP="004D6D11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D339D" w:rsidRPr="00544468" w:rsidRDefault="0086535D" w:rsidP="004D6D11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徐红日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4D339D" w:rsidRPr="00544468" w:rsidRDefault="0086535D" w:rsidP="004D6D11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助理研究员</w:t>
            </w:r>
          </w:p>
        </w:tc>
        <w:tc>
          <w:tcPr>
            <w:tcW w:w="1440" w:type="dxa"/>
            <w:gridSpan w:val="2"/>
            <w:vAlign w:val="center"/>
          </w:tcPr>
          <w:p w:rsidR="004D339D" w:rsidRPr="00544468" w:rsidRDefault="0089518D" w:rsidP="003739A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/>
                <w:sz w:val="28"/>
                <w:szCs w:val="28"/>
              </w:rPr>
              <w:t>思政教育</w:t>
            </w:r>
            <w:proofErr w:type="gramEnd"/>
          </w:p>
        </w:tc>
        <w:tc>
          <w:tcPr>
            <w:tcW w:w="3242" w:type="dxa"/>
            <w:vAlign w:val="center"/>
          </w:tcPr>
          <w:p w:rsidR="004D339D" w:rsidRPr="00544468" w:rsidRDefault="003739AF" w:rsidP="004D6D11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素质拓展与</w:t>
            </w:r>
            <w:r w:rsidR="0086535D">
              <w:rPr>
                <w:rFonts w:ascii="仿宋_GB2312" w:eastAsia="仿宋_GB2312" w:hAnsi="宋体" w:cs="宋体" w:hint="eastAsia"/>
                <w:sz w:val="28"/>
                <w:szCs w:val="28"/>
              </w:rPr>
              <w:t>课外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指导</w:t>
            </w:r>
          </w:p>
        </w:tc>
      </w:tr>
      <w:tr w:rsidR="004D339D" w:rsidTr="00544468">
        <w:trPr>
          <w:trHeight w:hRule="exact" w:val="620"/>
          <w:jc w:val="center"/>
        </w:trPr>
        <w:tc>
          <w:tcPr>
            <w:tcW w:w="1547" w:type="dxa"/>
            <w:gridSpan w:val="2"/>
            <w:vMerge/>
            <w:vAlign w:val="center"/>
          </w:tcPr>
          <w:p w:rsidR="004D339D" w:rsidRPr="00544468" w:rsidRDefault="004D339D" w:rsidP="004D6D11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D339D" w:rsidRPr="00544468" w:rsidRDefault="004D339D" w:rsidP="004D6D11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4D339D" w:rsidRPr="00544468" w:rsidRDefault="004D339D" w:rsidP="004D6D11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D339D" w:rsidRPr="00544468" w:rsidRDefault="004D339D" w:rsidP="003739A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4D339D" w:rsidRPr="00544468" w:rsidRDefault="004D339D" w:rsidP="004D6D11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731E0" w:rsidTr="003731E0">
        <w:trPr>
          <w:trHeight w:hRule="exact" w:val="680"/>
          <w:jc w:val="center"/>
        </w:trPr>
        <w:tc>
          <w:tcPr>
            <w:tcW w:w="9540" w:type="dxa"/>
            <w:gridSpan w:val="7"/>
            <w:vAlign w:val="center"/>
          </w:tcPr>
          <w:p w:rsidR="003731E0" w:rsidRPr="00544468" w:rsidRDefault="00545954" w:rsidP="00E54AB5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2.课程信息</w:t>
            </w:r>
          </w:p>
        </w:tc>
      </w:tr>
      <w:tr w:rsidR="003731E0" w:rsidTr="00E228CD">
        <w:trPr>
          <w:trHeight w:hRule="exact" w:val="749"/>
          <w:jc w:val="center"/>
        </w:trPr>
        <w:tc>
          <w:tcPr>
            <w:tcW w:w="1541" w:type="dxa"/>
            <w:vAlign w:val="center"/>
          </w:tcPr>
          <w:p w:rsidR="003731E0" w:rsidRPr="00544468" w:rsidRDefault="00545954" w:rsidP="004D6D11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课程学分</w:t>
            </w:r>
          </w:p>
        </w:tc>
        <w:tc>
          <w:tcPr>
            <w:tcW w:w="3317" w:type="dxa"/>
            <w:gridSpan w:val="3"/>
            <w:vAlign w:val="center"/>
          </w:tcPr>
          <w:p w:rsidR="003731E0" w:rsidRPr="00544468" w:rsidRDefault="0086535D" w:rsidP="004D6D11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3731E0" w:rsidRPr="00544468" w:rsidRDefault="00545954" w:rsidP="00544468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课程类别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</w:tcBorders>
            <w:vAlign w:val="center"/>
          </w:tcPr>
          <w:p w:rsidR="003731E0" w:rsidRPr="00544468" w:rsidRDefault="0086535D" w:rsidP="004D6D11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院系选修</w:t>
            </w:r>
            <w:r w:rsidR="003739AF">
              <w:rPr>
                <w:rFonts w:ascii="仿宋_GB2312" w:eastAsia="仿宋_GB2312" w:cs="宋体" w:hint="eastAsia"/>
                <w:sz w:val="28"/>
                <w:szCs w:val="28"/>
              </w:rPr>
              <w:t>课程</w:t>
            </w:r>
          </w:p>
        </w:tc>
      </w:tr>
      <w:tr w:rsidR="00545954" w:rsidTr="00E228CD">
        <w:trPr>
          <w:trHeight w:val="814"/>
          <w:jc w:val="center"/>
        </w:trPr>
        <w:tc>
          <w:tcPr>
            <w:tcW w:w="1541" w:type="dxa"/>
            <w:vAlign w:val="center"/>
          </w:tcPr>
          <w:p w:rsidR="00545954" w:rsidRPr="00544468" w:rsidRDefault="00545954" w:rsidP="00587BDC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授课对象</w:t>
            </w:r>
          </w:p>
        </w:tc>
        <w:tc>
          <w:tcPr>
            <w:tcW w:w="7999" w:type="dxa"/>
            <w:gridSpan w:val="6"/>
            <w:vAlign w:val="center"/>
          </w:tcPr>
          <w:p w:rsidR="00545954" w:rsidRPr="00544468" w:rsidRDefault="003739AF" w:rsidP="00544468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二</w:t>
            </w:r>
            <w:r w:rsidR="0086535D">
              <w:rPr>
                <w:rFonts w:ascii="仿宋_GB2312" w:eastAsia="仿宋_GB2312" w:cs="宋体" w:hint="eastAsia"/>
                <w:sz w:val="28"/>
                <w:szCs w:val="28"/>
              </w:rPr>
              <w:t>、三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年级学生</w:t>
            </w:r>
          </w:p>
        </w:tc>
      </w:tr>
      <w:tr w:rsidR="00545954" w:rsidTr="00E228CD">
        <w:trPr>
          <w:trHeight w:val="5650"/>
          <w:jc w:val="center"/>
        </w:trPr>
        <w:tc>
          <w:tcPr>
            <w:tcW w:w="1541" w:type="dxa"/>
            <w:vAlign w:val="center"/>
          </w:tcPr>
          <w:p w:rsidR="00545954" w:rsidRDefault="00545954" w:rsidP="00587BDC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课程教学目标（知识、素质、能力）</w:t>
            </w:r>
          </w:p>
        </w:tc>
        <w:tc>
          <w:tcPr>
            <w:tcW w:w="7999" w:type="dxa"/>
            <w:gridSpan w:val="6"/>
            <w:vAlign w:val="center"/>
          </w:tcPr>
          <w:p w:rsidR="002C5669" w:rsidRPr="002C5669" w:rsidRDefault="002C5669" w:rsidP="002C5669">
            <w:pPr>
              <w:pStyle w:val="Default"/>
              <w:snapToGrid w:val="0"/>
              <w:ind w:firstLineChars="150" w:firstLine="420"/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</w:pP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《浙江历史文化》是汉语言文学专业的选修课程。通过本课程的学习，让学生了解</w:t>
            </w:r>
            <w:r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浙江钟灵毓秀</w:t>
            </w: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的</w:t>
            </w:r>
            <w:r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壮美山河，对于中华民族的进步和发展</w:t>
            </w: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的巨大贡献</w:t>
            </w:r>
            <w:r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，在改革开放中形成</w:t>
            </w: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的</w:t>
            </w:r>
            <w:r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富有创新</w:t>
            </w: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的</w:t>
            </w:r>
            <w:r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浙江精神</w:t>
            </w: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，</w:t>
            </w:r>
            <w:r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扩大学生的知识面</w:t>
            </w: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，</w:t>
            </w:r>
            <w:r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培养</w:t>
            </w: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学生</w:t>
            </w:r>
            <w:r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爱国</w:t>
            </w: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爱乡</w:t>
            </w:r>
            <w:r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思想</w:t>
            </w:r>
            <w:r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。</w:t>
            </w:r>
          </w:p>
          <w:p w:rsidR="00D92DF7" w:rsidRPr="002C5669" w:rsidRDefault="009452AC" w:rsidP="002C5669">
            <w:pPr>
              <w:adjustRightInd w:val="0"/>
              <w:snapToGrid w:val="0"/>
              <w:ind w:firstLineChars="200" w:firstLine="562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C566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知识目标：</w:t>
            </w:r>
            <w:r w:rsidR="002C5669" w:rsidRPr="002C5669">
              <w:rPr>
                <w:rFonts w:ascii="仿宋_GB2312" w:eastAsia="仿宋_GB2312" w:hAnsi="宋体" w:cs="宋体"/>
                <w:sz w:val="28"/>
                <w:szCs w:val="28"/>
              </w:rPr>
              <w:t>了解浙江历史发展和社会现状</w:t>
            </w:r>
            <w:r w:rsidR="003763E4" w:rsidRPr="002C5669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  <w:r w:rsidR="002C5669" w:rsidRPr="002C5669">
              <w:rPr>
                <w:rFonts w:ascii="仿宋_GB2312" w:eastAsia="仿宋_GB2312" w:hAnsi="宋体" w:cs="宋体" w:hint="eastAsia"/>
                <w:sz w:val="28"/>
                <w:szCs w:val="28"/>
              </w:rPr>
              <w:t>通过对浙江历史、文化的深入了解，</w:t>
            </w:r>
            <w:r w:rsidR="002C5669" w:rsidRPr="002C5669">
              <w:rPr>
                <w:rFonts w:ascii="仿宋_GB2312" w:eastAsia="仿宋_GB2312" w:hAnsi="宋体" w:cs="宋体"/>
                <w:sz w:val="28"/>
                <w:szCs w:val="28"/>
              </w:rPr>
              <w:t>培养</w:t>
            </w:r>
            <w:r w:rsidR="002C5669" w:rsidRPr="002C5669">
              <w:rPr>
                <w:rFonts w:ascii="仿宋_GB2312" w:eastAsia="仿宋_GB2312" w:hAnsi="宋体" w:cs="宋体" w:hint="eastAsia"/>
                <w:sz w:val="28"/>
                <w:szCs w:val="28"/>
              </w:rPr>
              <w:t>学生对于中华民族的</w:t>
            </w:r>
            <w:r w:rsidR="002C5669" w:rsidRPr="002C5669">
              <w:rPr>
                <w:rFonts w:ascii="仿宋_GB2312" w:eastAsia="仿宋_GB2312" w:hAnsi="宋体" w:cs="宋体"/>
                <w:sz w:val="28"/>
                <w:szCs w:val="28"/>
              </w:rPr>
              <w:t>文化自信</w:t>
            </w:r>
            <w:r w:rsidR="002C5669" w:rsidRPr="002C5669">
              <w:rPr>
                <w:rFonts w:ascii="仿宋_GB2312" w:eastAsia="仿宋_GB2312" w:hAnsi="宋体" w:cs="宋体" w:hint="eastAsia"/>
                <w:sz w:val="28"/>
                <w:szCs w:val="28"/>
              </w:rPr>
              <w:t>心和</w:t>
            </w:r>
            <w:r w:rsidR="002C5669" w:rsidRPr="002C5669">
              <w:rPr>
                <w:rFonts w:ascii="仿宋_GB2312" w:eastAsia="仿宋_GB2312" w:hAnsi="宋体" w:cs="宋体"/>
                <w:sz w:val="28"/>
                <w:szCs w:val="28"/>
              </w:rPr>
              <w:t>自豪感</w:t>
            </w:r>
            <w:r w:rsidR="002C5669" w:rsidRPr="002C5669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:rsidR="006948CC" w:rsidRPr="002C5669" w:rsidRDefault="003763E4" w:rsidP="002C5669">
            <w:pPr>
              <w:pStyle w:val="Default"/>
              <w:snapToGrid w:val="0"/>
              <w:ind w:firstLineChars="200" w:firstLine="562"/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</w:pPr>
            <w:r w:rsidRPr="002C5669">
              <w:rPr>
                <w:rFonts w:ascii="仿宋_GB2312" w:eastAsia="仿宋_GB2312" w:hAnsi="宋体" w:cs="宋体" w:hint="eastAsia"/>
                <w:b/>
                <w:color w:val="auto"/>
                <w:kern w:val="2"/>
                <w:sz w:val="28"/>
                <w:szCs w:val="28"/>
              </w:rPr>
              <w:t>能力</w:t>
            </w:r>
            <w:r w:rsidR="009C7C7E" w:rsidRPr="002C5669">
              <w:rPr>
                <w:rFonts w:ascii="仿宋_GB2312" w:eastAsia="仿宋_GB2312" w:hAnsi="宋体" w:cs="宋体" w:hint="eastAsia"/>
                <w:b/>
                <w:color w:val="auto"/>
                <w:kern w:val="2"/>
                <w:sz w:val="28"/>
                <w:szCs w:val="28"/>
              </w:rPr>
              <w:t>目标：</w:t>
            </w:r>
            <w:r w:rsidR="002C5669"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掌握与本专业相关学科的知识，具有汉语言文学专业应有的合理的知识结构。体现在使学生更多地了解浙江省的历史沿革、区域文化和风土人情，更好地适应学习、工作和生活的社会环境。</w:t>
            </w:r>
          </w:p>
          <w:p w:rsidR="002C5669" w:rsidRPr="002C5669" w:rsidRDefault="006948CC" w:rsidP="002C5669">
            <w:pPr>
              <w:pStyle w:val="Default"/>
              <w:snapToGrid w:val="0"/>
              <w:ind w:firstLineChars="200" w:firstLine="562"/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</w:pPr>
            <w:r w:rsidRPr="002C5669">
              <w:rPr>
                <w:rFonts w:ascii="仿宋_GB2312" w:eastAsia="仿宋_GB2312" w:hAnsi="宋体" w:cs="宋体" w:hint="eastAsia"/>
                <w:b/>
                <w:color w:val="auto"/>
                <w:kern w:val="2"/>
                <w:sz w:val="28"/>
                <w:szCs w:val="28"/>
              </w:rPr>
              <w:t>素质目标：</w:t>
            </w:r>
            <w:r w:rsidR="002C5669"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具有深厚的文化底蕴和良好的人文素养，职业适应性好，综合显现专业教育特色。体现在使学生更好地与人交往及合作，为</w:t>
            </w:r>
            <w:r w:rsidR="002C5669"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今后立足</w:t>
            </w:r>
            <w:r w:rsidR="002C5669"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浙江</w:t>
            </w:r>
            <w:r w:rsidR="002C5669"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省情</w:t>
            </w:r>
            <w:r w:rsidR="002C5669"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，做</w:t>
            </w:r>
            <w:r w:rsidR="002C5669"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好各项工作</w:t>
            </w:r>
            <w:r w:rsidR="002C5669" w:rsidRPr="002C5669">
              <w:rPr>
                <w:rFonts w:ascii="仿宋_GB2312" w:eastAsia="仿宋_GB2312" w:hAnsi="宋体" w:cs="宋体" w:hint="eastAsia"/>
                <w:color w:val="auto"/>
                <w:kern w:val="2"/>
                <w:sz w:val="28"/>
                <w:szCs w:val="28"/>
              </w:rPr>
              <w:t>打下基础</w:t>
            </w:r>
            <w:r w:rsidR="002C5669" w:rsidRPr="002C5669">
              <w:rPr>
                <w:rFonts w:ascii="仿宋_GB2312" w:eastAsia="仿宋_GB2312" w:hAnsi="宋体" w:cs="宋体"/>
                <w:color w:val="auto"/>
                <w:kern w:val="2"/>
                <w:sz w:val="28"/>
                <w:szCs w:val="28"/>
              </w:rPr>
              <w:t>。</w:t>
            </w:r>
          </w:p>
          <w:p w:rsidR="001A1EAE" w:rsidRPr="00544468" w:rsidRDefault="002715AD" w:rsidP="002C5669">
            <w:pPr>
              <w:adjustRightInd w:val="0"/>
              <w:snapToGrid w:val="0"/>
              <w:ind w:firstLineChars="200" w:firstLine="562"/>
              <w:rPr>
                <w:rFonts w:ascii="仿宋_GB2312" w:eastAsia="仿宋_GB2312" w:cs="宋体"/>
                <w:sz w:val="28"/>
                <w:szCs w:val="28"/>
              </w:rPr>
            </w:pPr>
            <w:r w:rsidRPr="002C566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价值</w:t>
            </w:r>
            <w:r w:rsidR="003763E4" w:rsidRPr="002C566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目标</w:t>
            </w:r>
            <w:r w:rsidR="009C7C7E" w:rsidRPr="002C566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：</w:t>
            </w:r>
            <w:r w:rsidR="002C5669" w:rsidRPr="002C5669">
              <w:rPr>
                <w:rFonts w:ascii="仿宋_GB2312" w:eastAsia="仿宋_GB2312" w:hAnsi="宋体" w:cs="宋体" w:hint="eastAsia"/>
                <w:sz w:val="28"/>
                <w:szCs w:val="28"/>
              </w:rPr>
              <w:t>形成对人生价值的正确认识和积极向上的人生观、价值观，养成对国家、民族、社会和他人的责任感和奉献精神。</w:t>
            </w:r>
          </w:p>
        </w:tc>
      </w:tr>
    </w:tbl>
    <w:p w:rsidR="003731E0" w:rsidRDefault="003731E0" w:rsidP="003731E0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宋体" w:cs="宋体"/>
          <w:sz w:val="30"/>
          <w:szCs w:val="30"/>
        </w:rPr>
        <w:br w:type="page"/>
      </w:r>
      <w:r>
        <w:rPr>
          <w:rFonts w:ascii="黑体" w:eastAsia="黑体" w:cs="Times New Roman" w:hint="eastAsia"/>
          <w:color w:val="000000"/>
          <w:sz w:val="28"/>
          <w:szCs w:val="28"/>
        </w:rPr>
        <w:lastRenderedPageBreak/>
        <w:t>二、建设基础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731E0" w:rsidTr="000349A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B" w:rsidRPr="006E5F2E" w:rsidRDefault="000349AB" w:rsidP="006E5F2E">
            <w:pPr>
              <w:rPr>
                <w:rFonts w:ascii="宋体" w:hAnsi="宋体" w:cs="宋体"/>
              </w:rPr>
            </w:pPr>
            <w:r w:rsidRPr="006E5F2E">
              <w:rPr>
                <w:rFonts w:ascii="宋体" w:hAnsi="宋体" w:cs="宋体" w:hint="eastAsia"/>
              </w:rPr>
              <w:t>1</w:t>
            </w:r>
            <w:r w:rsidR="003731E0" w:rsidRPr="006E5F2E">
              <w:rPr>
                <w:rFonts w:ascii="宋体" w:hAnsi="宋体" w:cs="宋体" w:hint="eastAsia"/>
              </w:rPr>
              <w:t>.</w:t>
            </w:r>
            <w:r w:rsidR="00545954" w:rsidRPr="006E5F2E">
              <w:rPr>
                <w:rFonts w:ascii="宋体" w:hAnsi="宋体" w:cs="宋体" w:hint="eastAsia"/>
              </w:rPr>
              <w:t>课程建设基础</w:t>
            </w:r>
            <w:r w:rsidR="00801772" w:rsidRPr="006E5F2E">
              <w:rPr>
                <w:rFonts w:ascii="宋体" w:hAnsi="宋体" w:cs="宋体" w:hint="eastAsia"/>
              </w:rPr>
              <w:t>（包括</w:t>
            </w:r>
            <w:r w:rsidR="00B13271" w:rsidRPr="006E5F2E">
              <w:rPr>
                <w:rFonts w:ascii="宋体" w:hAnsi="宋体" w:cs="宋体" w:hint="eastAsia"/>
              </w:rPr>
              <w:t>课程在专业中的地位，</w:t>
            </w:r>
            <w:r w:rsidR="00473A63" w:rsidRPr="006E5F2E">
              <w:rPr>
                <w:rFonts w:ascii="宋体" w:hAnsi="宋体" w:cs="宋体" w:hint="eastAsia"/>
              </w:rPr>
              <w:t>课程对专业人才培养目标的支撑度，</w:t>
            </w:r>
            <w:r w:rsidR="00545954" w:rsidRPr="006E5F2E">
              <w:rPr>
                <w:rFonts w:ascii="宋体" w:hAnsi="宋体" w:cs="宋体" w:hint="eastAsia"/>
              </w:rPr>
              <w:t>教学内容、教学方法、教学评价等</w:t>
            </w:r>
            <w:r w:rsidR="00801772" w:rsidRPr="006E5F2E">
              <w:rPr>
                <w:rFonts w:ascii="宋体" w:hAnsi="宋体" w:cs="宋体" w:hint="eastAsia"/>
              </w:rPr>
              <w:t>建设</w:t>
            </w:r>
            <w:r w:rsidR="00B13271" w:rsidRPr="006E5F2E">
              <w:rPr>
                <w:rFonts w:ascii="宋体" w:hAnsi="宋体" w:cs="宋体" w:hint="eastAsia"/>
              </w:rPr>
              <w:t>成效）</w:t>
            </w:r>
          </w:p>
          <w:p w:rsidR="0089518D" w:rsidRDefault="0089518D" w:rsidP="004F4EA1">
            <w:pPr>
              <w:spacing w:line="440" w:lineRule="exact"/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2C5669" w:rsidRPr="004F4EA1" w:rsidRDefault="002C5669" w:rsidP="004F4EA1">
            <w:pPr>
              <w:spacing w:line="44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F4EA1">
              <w:rPr>
                <w:rFonts w:ascii="仿宋_GB2312" w:eastAsia="仿宋_GB2312" w:hAnsi="宋体" w:cs="宋体" w:hint="eastAsia"/>
                <w:sz w:val="28"/>
                <w:szCs w:val="28"/>
              </w:rPr>
              <w:t>掌握杭州、宁波、温州、绍兴、嘉兴、湖州、舟山、台州、金华、衢州、丽水等十一个地市的历史沿革，杭州的省会优势和旅游风光，宁波的港口经济和河</w:t>
            </w:r>
            <w:proofErr w:type="gramStart"/>
            <w:r w:rsidRPr="004F4EA1">
              <w:rPr>
                <w:rFonts w:ascii="仿宋_GB2312" w:eastAsia="仿宋_GB2312" w:hAnsi="宋体" w:cs="宋体" w:hint="eastAsia"/>
                <w:sz w:val="28"/>
                <w:szCs w:val="28"/>
              </w:rPr>
              <w:t>姆</w:t>
            </w:r>
            <w:proofErr w:type="gramEnd"/>
            <w:r w:rsidRPr="004F4EA1">
              <w:rPr>
                <w:rFonts w:ascii="仿宋_GB2312" w:eastAsia="仿宋_GB2312" w:hAnsi="宋体" w:cs="宋体" w:hint="eastAsia"/>
                <w:sz w:val="28"/>
                <w:szCs w:val="28"/>
              </w:rPr>
              <w:t>渡文化，温州的敢为人先的创新精神和“小狗经济”，绍兴的古越传统和人文底蕴，嘉兴的区位优势和蚕桑文明，湖州的书画文化传承，舟山的海洋经济引领，台州的山海协同发展，金华的义利并举学派，衢州的南宗孔庙文化，丽水的青山绿水经济等，理解各地代表性的地域文化特点，了解各地市名人和特产。</w:t>
            </w:r>
          </w:p>
          <w:p w:rsidR="006E5F2E" w:rsidRDefault="006E5F2E" w:rsidP="0089518D">
            <w:pPr>
              <w:pStyle w:val="a5"/>
              <w:spacing w:before="0" w:beforeAutospacing="0" w:after="0" w:afterAutospacing="0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</w:p>
          <w:p w:rsidR="0089518D" w:rsidRDefault="0089518D" w:rsidP="0089518D">
            <w:pPr>
              <w:pStyle w:val="a5"/>
              <w:spacing w:before="0" w:beforeAutospacing="0" w:after="0" w:afterAutospacing="0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</w:p>
          <w:p w:rsidR="0089518D" w:rsidRDefault="0089518D" w:rsidP="0089518D">
            <w:pPr>
              <w:pStyle w:val="a5"/>
              <w:spacing w:before="0" w:beforeAutospacing="0" w:after="0" w:afterAutospacing="0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</w:p>
          <w:p w:rsidR="0089518D" w:rsidRDefault="0089518D" w:rsidP="0089518D">
            <w:pPr>
              <w:pStyle w:val="a5"/>
              <w:spacing w:before="0" w:beforeAutospacing="0" w:after="0" w:afterAutospacing="0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</w:p>
          <w:p w:rsidR="0089518D" w:rsidRDefault="0089518D" w:rsidP="0089518D">
            <w:pPr>
              <w:pStyle w:val="a5"/>
              <w:spacing w:before="0" w:beforeAutospacing="0" w:after="0" w:afterAutospacing="0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</w:p>
          <w:p w:rsidR="0089518D" w:rsidRDefault="0089518D" w:rsidP="0089518D">
            <w:pPr>
              <w:pStyle w:val="a5"/>
              <w:spacing w:before="0" w:beforeAutospacing="0" w:after="0" w:afterAutospacing="0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</w:p>
          <w:p w:rsidR="0089518D" w:rsidRPr="0089030C" w:rsidRDefault="0089518D" w:rsidP="0089518D">
            <w:pPr>
              <w:pStyle w:val="a5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3731E0" w:rsidTr="000349A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Pr="006E5F2E" w:rsidRDefault="000349AB" w:rsidP="006E5F2E">
            <w:pPr>
              <w:rPr>
                <w:rFonts w:ascii="宋体" w:hAnsi="宋体" w:cs="宋体"/>
              </w:rPr>
            </w:pPr>
            <w:r w:rsidRPr="006E5F2E">
              <w:rPr>
                <w:rFonts w:ascii="宋体" w:hAnsi="宋体" w:cs="宋体" w:hint="eastAsia"/>
              </w:rPr>
              <w:t>2</w:t>
            </w:r>
            <w:r w:rsidR="003731E0" w:rsidRPr="006E5F2E">
              <w:rPr>
                <w:rFonts w:ascii="宋体" w:hAnsi="宋体" w:cs="宋体" w:hint="eastAsia"/>
              </w:rPr>
              <w:t>.</w:t>
            </w:r>
            <w:r w:rsidR="00801772" w:rsidRPr="006E5F2E">
              <w:rPr>
                <w:rFonts w:ascii="宋体" w:hAnsi="宋体" w:cs="宋体" w:hint="eastAsia"/>
              </w:rPr>
              <w:t>课程</w:t>
            </w:r>
            <w:r w:rsidR="00B13271" w:rsidRPr="006E5F2E">
              <w:rPr>
                <w:rFonts w:ascii="宋体" w:hAnsi="宋体" w:cs="宋体" w:hint="eastAsia"/>
              </w:rPr>
              <w:t>在</w:t>
            </w:r>
            <w:r w:rsidRPr="006E5F2E">
              <w:rPr>
                <w:rFonts w:ascii="宋体" w:hAnsi="宋体" w:cs="宋体" w:hint="eastAsia"/>
              </w:rPr>
              <w:t>育人</w:t>
            </w:r>
            <w:r w:rsidR="00801772" w:rsidRPr="006E5F2E">
              <w:rPr>
                <w:rFonts w:ascii="宋体" w:hAnsi="宋体" w:cs="宋体" w:hint="eastAsia"/>
              </w:rPr>
              <w:t>方面的</w:t>
            </w:r>
            <w:r w:rsidRPr="006E5F2E">
              <w:rPr>
                <w:rFonts w:ascii="宋体" w:hAnsi="宋体" w:cs="宋体" w:hint="eastAsia"/>
              </w:rPr>
              <w:t>优势（</w:t>
            </w:r>
            <w:r w:rsidR="00801772" w:rsidRPr="006E5F2E">
              <w:rPr>
                <w:rFonts w:ascii="宋体" w:hAnsi="宋体" w:cs="宋体" w:hint="eastAsia"/>
              </w:rPr>
              <w:t>与其他</w:t>
            </w:r>
            <w:r w:rsidR="00B13271" w:rsidRPr="006E5F2E">
              <w:rPr>
                <w:rFonts w:ascii="宋体" w:hAnsi="宋体" w:cs="宋体" w:hint="eastAsia"/>
              </w:rPr>
              <w:t>课程</w:t>
            </w:r>
            <w:r w:rsidR="00801772" w:rsidRPr="006E5F2E">
              <w:rPr>
                <w:rFonts w:ascii="宋体" w:hAnsi="宋体" w:cs="宋体" w:hint="eastAsia"/>
              </w:rPr>
              <w:t>相比较的优势与特色等</w:t>
            </w:r>
            <w:r w:rsidRPr="006E5F2E">
              <w:rPr>
                <w:rFonts w:ascii="宋体" w:hAnsi="宋体" w:cs="宋体" w:hint="eastAsia"/>
              </w:rPr>
              <w:t>）</w:t>
            </w:r>
          </w:p>
          <w:p w:rsidR="0089518D" w:rsidRDefault="00C74B18" w:rsidP="004F4EA1">
            <w:pPr>
              <w:spacing w:line="440" w:lineRule="exact"/>
              <w:ind w:firstLineChars="200" w:firstLine="42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6E5F2E">
              <w:rPr>
                <w:rFonts w:ascii="宋体" w:hAnsi="宋体" w:cs="宋体" w:hint="eastAsia"/>
              </w:rPr>
              <w:t xml:space="preserve"> 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</w:p>
          <w:p w:rsidR="004F4EA1" w:rsidRPr="0089518D" w:rsidRDefault="004F4EA1" w:rsidP="0089518D">
            <w:pPr>
              <w:spacing w:line="44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理解浙江文化总体特征：取长补短、刚柔相济；眼界开阔、创新进取；义利并举、工商同道；多元演进，交融互补。</w:t>
            </w:r>
          </w:p>
          <w:p w:rsidR="004F4EA1" w:rsidRPr="0089518D" w:rsidRDefault="004F4EA1" w:rsidP="0089518D">
            <w:pPr>
              <w:spacing w:line="44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实地考察宁波博物馆、宁波帮博物馆和宁波服装博物馆，考察鼓楼、天</w:t>
            </w:r>
            <w:proofErr w:type="gramStart"/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一</w:t>
            </w:r>
            <w:proofErr w:type="gramEnd"/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阁、张苍水故居等，了解宁波重要历史文化遗迹，增强学生对于宁波文化、浙江文化的感性认识，促使课外实践与课堂教学相结合。</w:t>
            </w:r>
          </w:p>
          <w:p w:rsidR="004F0152" w:rsidRPr="0089518D" w:rsidRDefault="004F0152" w:rsidP="004F015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3731E0" w:rsidRDefault="003731E0" w:rsidP="0089030C">
            <w:pPr>
              <w:ind w:firstLine="480"/>
              <w:rPr>
                <w:rFonts w:ascii="宋体" w:hAnsi="宋体" w:cs="宋体" w:hint="eastAsia"/>
              </w:rPr>
            </w:pPr>
          </w:p>
          <w:p w:rsidR="0089518D" w:rsidRDefault="0089518D" w:rsidP="0089030C">
            <w:pPr>
              <w:ind w:firstLine="480"/>
              <w:rPr>
                <w:rFonts w:ascii="宋体" w:hAnsi="宋体" w:cs="宋体" w:hint="eastAsia"/>
              </w:rPr>
            </w:pPr>
          </w:p>
          <w:p w:rsidR="0089518D" w:rsidRDefault="0089518D" w:rsidP="0089030C">
            <w:pPr>
              <w:ind w:firstLine="480"/>
              <w:rPr>
                <w:rFonts w:ascii="宋体" w:hAnsi="宋体" w:cs="宋体" w:hint="eastAsia"/>
              </w:rPr>
            </w:pPr>
          </w:p>
          <w:p w:rsidR="0089518D" w:rsidRDefault="0089518D" w:rsidP="0089030C">
            <w:pPr>
              <w:ind w:firstLine="480"/>
              <w:rPr>
                <w:rFonts w:ascii="宋体" w:hAnsi="宋体" w:cs="宋体" w:hint="eastAsia"/>
              </w:rPr>
            </w:pPr>
          </w:p>
          <w:p w:rsidR="0089518D" w:rsidRDefault="0089518D" w:rsidP="0089030C">
            <w:pPr>
              <w:ind w:firstLine="480"/>
              <w:rPr>
                <w:rFonts w:ascii="宋体" w:hAnsi="宋体" w:cs="宋体" w:hint="eastAsia"/>
              </w:rPr>
            </w:pPr>
          </w:p>
          <w:p w:rsidR="0089518D" w:rsidRDefault="0089518D" w:rsidP="0089030C">
            <w:pPr>
              <w:ind w:firstLine="480"/>
              <w:rPr>
                <w:rFonts w:ascii="宋体" w:hAnsi="宋体" w:cs="宋体" w:hint="eastAsia"/>
              </w:rPr>
            </w:pPr>
          </w:p>
          <w:p w:rsidR="0089518D" w:rsidRDefault="0089518D" w:rsidP="0089030C">
            <w:pPr>
              <w:ind w:firstLine="480"/>
              <w:rPr>
                <w:rFonts w:ascii="宋体" w:hAnsi="宋体" w:cs="宋体" w:hint="eastAsia"/>
              </w:rPr>
            </w:pPr>
          </w:p>
          <w:p w:rsidR="0089518D" w:rsidRDefault="0089518D" w:rsidP="0089030C">
            <w:pPr>
              <w:ind w:firstLine="480"/>
              <w:rPr>
                <w:rFonts w:ascii="宋体" w:hAnsi="宋体" w:cs="宋体" w:hint="eastAsia"/>
              </w:rPr>
            </w:pPr>
          </w:p>
          <w:p w:rsidR="0089518D" w:rsidRDefault="0089518D" w:rsidP="0089030C">
            <w:pPr>
              <w:ind w:firstLine="480"/>
              <w:rPr>
                <w:rFonts w:ascii="宋体" w:hAnsi="宋体" w:cs="宋体" w:hint="eastAsia"/>
              </w:rPr>
            </w:pPr>
          </w:p>
          <w:p w:rsidR="0089518D" w:rsidRPr="006E5F2E" w:rsidRDefault="0089518D" w:rsidP="0089030C">
            <w:pPr>
              <w:ind w:firstLine="480"/>
              <w:rPr>
                <w:rFonts w:ascii="宋体" w:hAnsi="宋体" w:cs="宋体"/>
              </w:rPr>
            </w:pPr>
          </w:p>
        </w:tc>
      </w:tr>
    </w:tbl>
    <w:p w:rsidR="003731E0" w:rsidRDefault="003731E0" w:rsidP="003731E0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宋体" w:cs="Times New Roman"/>
          <w:sz w:val="30"/>
          <w:szCs w:val="30"/>
        </w:rPr>
        <w:br w:type="page"/>
      </w:r>
      <w:r>
        <w:rPr>
          <w:rFonts w:ascii="黑体" w:eastAsia="黑体" w:cs="Times New Roman" w:hint="eastAsia"/>
          <w:color w:val="000000"/>
          <w:sz w:val="28"/>
          <w:szCs w:val="28"/>
        </w:rPr>
        <w:lastRenderedPageBreak/>
        <w:t>三、建设方案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3731E0" w:rsidTr="00CC1D6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Default="003731E0" w:rsidP="004D6D1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>举措（</w:t>
            </w:r>
            <w:r w:rsidR="00581BDB">
              <w:rPr>
                <w:rFonts w:ascii="宋体" w:hAnsi="宋体" w:cs="宋体" w:hint="eastAsia"/>
                <w:sz w:val="24"/>
                <w:szCs w:val="24"/>
              </w:rPr>
              <w:t>包括</w:t>
            </w:r>
            <w:r w:rsidR="00801772">
              <w:rPr>
                <w:rFonts w:ascii="宋体" w:hAnsi="宋体" w:cs="宋体" w:hint="eastAsia"/>
                <w:sz w:val="24"/>
                <w:szCs w:val="24"/>
              </w:rPr>
              <w:t>课程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>教学内容如何设计，本课程所蕴含的德育元素有哪些，如何融入教学内容；教学方法上作哪些改进，如何教书育人；教学评价如何改进等）</w:t>
            </w:r>
          </w:p>
          <w:p w:rsidR="0089518D" w:rsidRPr="0089518D" w:rsidRDefault="0089518D" w:rsidP="0089518D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本课程内容有较强的知识性与整体性，本课程教学方法以教师为主导的启发式讲授教学法为主，课外指定相关书籍阅读讨论为辅。本课程采用课堂教学和典籍阅读并重，结合课外学习的教学方法。</w:t>
            </w:r>
          </w:p>
          <w:p w:rsidR="0089518D" w:rsidRPr="0089518D" w:rsidRDefault="0089518D" w:rsidP="0089518D">
            <w:pPr>
              <w:autoSpaceDE w:val="0"/>
              <w:autoSpaceDN w:val="0"/>
              <w:adjustRightIn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（</w:t>
            </w:r>
            <w:r w:rsidRPr="0089518D"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）本课程知识性较强，拟采用多媒体</w:t>
            </w:r>
            <w:r w:rsidRPr="0089518D">
              <w:rPr>
                <w:rFonts w:ascii="仿宋_GB2312" w:eastAsia="仿宋_GB2312" w:hAnsi="宋体" w:cs="宋体"/>
                <w:sz w:val="28"/>
                <w:szCs w:val="28"/>
              </w:rPr>
              <w:t xml:space="preserve">PPT 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与传统板书相结合的教学方法，适当结合播放视频资料，以增加课堂信息和教学的直观性，使学生更好地理解课程内容。</w:t>
            </w:r>
          </w:p>
          <w:p w:rsidR="0089518D" w:rsidRPr="0089518D" w:rsidRDefault="0089518D" w:rsidP="0089518D">
            <w:pPr>
              <w:spacing w:line="44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（</w:t>
            </w:r>
            <w:r w:rsidRPr="0089518D">
              <w:rPr>
                <w:rFonts w:ascii="仿宋_GB2312" w:eastAsia="仿宋_GB2312" w:hAnsi="宋体" w:cs="宋体"/>
                <w:sz w:val="28"/>
                <w:szCs w:val="28"/>
              </w:rPr>
              <w:t>2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）安排课外阅读和实地考察，把讲授知识、经典阅读和考察实践结合起来，针对学生实际，使学生有实际收益。</w:t>
            </w:r>
          </w:p>
          <w:p w:rsidR="00A90390" w:rsidRPr="0089518D" w:rsidRDefault="00A90390" w:rsidP="00516FD7">
            <w:pPr>
              <w:ind w:firstLine="480"/>
              <w:rPr>
                <w:rFonts w:ascii="宋体" w:hAnsi="宋体" w:cs="宋体"/>
              </w:rPr>
            </w:pPr>
          </w:p>
        </w:tc>
      </w:tr>
      <w:tr w:rsidR="003731E0" w:rsidTr="00CC1D6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90" w:rsidRPr="0089518D" w:rsidRDefault="00581BDB" w:rsidP="008951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3731E0">
              <w:rPr>
                <w:rFonts w:ascii="宋体" w:hAnsi="宋体" w:cs="宋体"/>
                <w:sz w:val="24"/>
                <w:szCs w:val="24"/>
              </w:rPr>
              <w:t>.</w:t>
            </w:r>
            <w:r w:rsidR="00B13271">
              <w:rPr>
                <w:rFonts w:ascii="宋体" w:hAnsi="宋体" w:cs="宋体" w:hint="eastAsia"/>
                <w:sz w:val="24"/>
                <w:szCs w:val="24"/>
              </w:rPr>
              <w:t xml:space="preserve"> 建设进度安排及预期建设成效</w:t>
            </w:r>
          </w:p>
          <w:p w:rsidR="003731E0" w:rsidRPr="0089518D" w:rsidRDefault="00FF28E0" w:rsidP="0089518D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201</w:t>
            </w:r>
            <w:r w:rsidR="0089518D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年3月－5月，完成课程</w:t>
            </w:r>
            <w:proofErr w:type="gramStart"/>
            <w:r w:rsidR="002B1FE9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思政内容</w:t>
            </w:r>
            <w:proofErr w:type="gramEnd"/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的整体设计，对教学内容、教学方法、教学评价进行细化，形成各章节的教学方案。</w:t>
            </w:r>
          </w:p>
          <w:p w:rsidR="008D7A24" w:rsidRPr="0089518D" w:rsidRDefault="00FF28E0" w:rsidP="0089518D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201</w:t>
            </w:r>
            <w:r w:rsidR="0089518D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年6月－8月，按照教学方案对课程课件进行调整与修改</w:t>
            </w:r>
            <w:r w:rsidR="008D7A24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，完善文学资料库。</w:t>
            </w:r>
          </w:p>
          <w:p w:rsidR="003731E0" w:rsidRPr="0089518D" w:rsidRDefault="00FF28E0" w:rsidP="0089518D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201</w:t>
            </w:r>
            <w:r w:rsidR="0089518D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年9月－2019年1月，采用</w:t>
            </w:r>
            <w:r w:rsidR="0089518D">
              <w:rPr>
                <w:rFonts w:ascii="仿宋_GB2312" w:eastAsia="仿宋_GB2312" w:hAnsi="宋体" w:cs="宋体" w:hint="eastAsia"/>
                <w:sz w:val="28"/>
                <w:szCs w:val="28"/>
              </w:rPr>
              <w:t>课堂、网络平台、</w:t>
            </w:r>
            <w:proofErr w:type="gramStart"/>
            <w:r w:rsidR="0089518D">
              <w:rPr>
                <w:rFonts w:ascii="仿宋_GB2312" w:eastAsia="仿宋_GB2312" w:hAnsi="宋体" w:cs="宋体" w:hint="eastAsia"/>
                <w:sz w:val="28"/>
                <w:szCs w:val="28"/>
              </w:rPr>
              <w:t>素拓项目</w:t>
            </w:r>
            <w:bookmarkStart w:id="0" w:name="_GoBack"/>
            <w:bookmarkEnd w:id="0"/>
            <w:proofErr w:type="gramEnd"/>
            <w:r w:rsidR="0089518D">
              <w:rPr>
                <w:rFonts w:ascii="仿宋_GB2312" w:eastAsia="仿宋_GB2312" w:hAnsi="宋体" w:cs="宋体" w:hint="eastAsia"/>
                <w:sz w:val="28"/>
                <w:szCs w:val="28"/>
              </w:rPr>
              <w:t>等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实施教学方案，在这个过程中根据情况进行微调</w:t>
            </w:r>
            <w:r w:rsidR="0011534F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，并形成学生</w:t>
            </w:r>
            <w:proofErr w:type="gramStart"/>
            <w:r w:rsidR="0011534F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课程思政成果</w:t>
            </w:r>
            <w:proofErr w:type="gramEnd"/>
            <w:r w:rsidR="0011534F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:rsidR="00A90390" w:rsidRDefault="008D7A24" w:rsidP="0089518D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20</w:t>
            </w:r>
            <w:r w:rsidR="0089518D">
              <w:rPr>
                <w:rFonts w:ascii="仿宋_GB2312" w:eastAsia="仿宋_GB2312" w:hAnsi="宋体" w:cs="宋体" w:hint="eastAsia"/>
                <w:sz w:val="28"/>
                <w:szCs w:val="28"/>
              </w:rPr>
              <w:t>20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年2</w:t>
            </w:r>
            <w:r w:rsidR="0068376B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月，根据方案与实施情况进行总结，</w:t>
            </w:r>
            <w:r w:rsidR="0011534F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完成论文，并</w:t>
            </w:r>
            <w:r w:rsidR="0068376B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争取发表</w:t>
            </w: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:rsidR="0089518D" w:rsidRPr="0089518D" w:rsidRDefault="0089518D" w:rsidP="0089518D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731E0" w:rsidTr="00CC1D6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Default="00581BDB" w:rsidP="004D6D1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3731E0">
              <w:rPr>
                <w:rFonts w:ascii="宋体" w:hAnsi="宋体" w:cs="宋体"/>
                <w:sz w:val="24"/>
                <w:szCs w:val="24"/>
              </w:rPr>
              <w:t>.</w:t>
            </w:r>
            <w:r w:rsidR="00987D07">
              <w:rPr>
                <w:rFonts w:ascii="宋体" w:hAnsi="宋体" w:cs="宋体"/>
                <w:sz w:val="24"/>
                <w:szCs w:val="24"/>
              </w:rPr>
              <w:t>学院支持与保障政策措施</w:t>
            </w:r>
          </w:p>
          <w:p w:rsidR="0011534F" w:rsidRDefault="008D7A24" w:rsidP="00CC1D6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CB39B8">
              <w:rPr>
                <w:rFonts w:ascii="宋体" w:hAnsi="宋体" w:cs="宋体" w:hint="eastAsia"/>
              </w:rPr>
              <w:t xml:space="preserve"> </w:t>
            </w:r>
          </w:p>
          <w:p w:rsidR="00CB39B8" w:rsidRDefault="004E5585" w:rsidP="0089518D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学院积极支持教师的教</w:t>
            </w:r>
            <w:r w:rsidR="00D57547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学改革，</w:t>
            </w:r>
            <w:r w:rsidR="00CB39B8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在</w:t>
            </w:r>
            <w:r w:rsidR="00D57547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教学建设、教学改革、</w:t>
            </w:r>
            <w:proofErr w:type="gramStart"/>
            <w:r w:rsidR="00D57547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素拓项目</w:t>
            </w:r>
            <w:proofErr w:type="gramEnd"/>
            <w:r w:rsidR="00D57547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及社团活动</w:t>
            </w:r>
            <w:r w:rsidR="00CB39B8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方面既</w:t>
            </w:r>
            <w:r w:rsidR="00D57547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有政策上的支持、</w:t>
            </w:r>
            <w:r w:rsidR="00CB39B8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也用过程中的帮助。如在申报项目或项目检查期间都会召集相关员进行研究讨论，完善方案</w:t>
            </w:r>
            <w:r w:rsidR="00CC1D69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，并</w:t>
            </w:r>
            <w:r w:rsidR="00CB39B8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提供</w:t>
            </w:r>
            <w:r w:rsidR="00D57547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经费上的</w:t>
            </w:r>
            <w:r w:rsidR="00CB39B8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支持</w:t>
            </w:r>
            <w:r w:rsidR="00D57547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="00CC1D69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保障教学活动的顺利开展</w:t>
            </w:r>
            <w:r w:rsidR="00D57547" w:rsidRPr="0089518D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:rsidR="0089518D" w:rsidRDefault="0089518D" w:rsidP="0089518D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89518D" w:rsidRDefault="0089518D" w:rsidP="0089518D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89518D" w:rsidRPr="00211C5B" w:rsidRDefault="0089518D" w:rsidP="0089518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</w:rPr>
            </w:pPr>
          </w:p>
        </w:tc>
      </w:tr>
    </w:tbl>
    <w:p w:rsidR="003731E0" w:rsidRDefault="00556E62" w:rsidP="003731E0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黑体" w:eastAsia="黑体" w:cs="Times New Roman" w:hint="eastAsia"/>
          <w:color w:val="000000"/>
          <w:sz w:val="28"/>
          <w:szCs w:val="28"/>
        </w:rPr>
        <w:t>四</w:t>
      </w:r>
      <w:r w:rsidR="003731E0">
        <w:rPr>
          <w:rFonts w:ascii="黑体" w:eastAsia="黑体" w:cs="Times New Roman" w:hint="eastAsia"/>
          <w:color w:val="000000"/>
          <w:sz w:val="28"/>
          <w:szCs w:val="28"/>
        </w:rPr>
        <w:t>、</w:t>
      </w:r>
      <w:r w:rsidR="00581BDB">
        <w:rPr>
          <w:rFonts w:ascii="黑体" w:eastAsia="黑体" w:cs="Times New Roman" w:hint="eastAsia"/>
          <w:color w:val="000000"/>
          <w:sz w:val="28"/>
          <w:szCs w:val="28"/>
        </w:rPr>
        <w:t>学</w:t>
      </w:r>
      <w:r>
        <w:rPr>
          <w:rFonts w:ascii="黑体" w:eastAsia="黑体" w:cs="Times New Roman" w:hint="eastAsia"/>
          <w:color w:val="000000"/>
          <w:sz w:val="28"/>
          <w:szCs w:val="28"/>
        </w:rPr>
        <w:t>院推荐</w:t>
      </w:r>
      <w:r w:rsidR="003731E0">
        <w:rPr>
          <w:rFonts w:ascii="黑体" w:eastAsia="黑体" w:cs="Times New Roman" w:hint="eastAsia"/>
          <w:color w:val="000000"/>
          <w:sz w:val="28"/>
          <w:szCs w:val="28"/>
        </w:rPr>
        <w:t>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731E0" w:rsidTr="00556E62">
        <w:trPr>
          <w:trHeight w:val="259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Default="003731E0" w:rsidP="004D6D11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731E0" w:rsidRDefault="003731E0" w:rsidP="004D6D11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731E0" w:rsidRDefault="003731E0" w:rsidP="004D6D11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731E0" w:rsidRDefault="003731E0" w:rsidP="004D6D11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B13271" w:rsidRDefault="00B13271" w:rsidP="004D6D11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B13271" w:rsidRDefault="00B13271" w:rsidP="004D6D11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B13271" w:rsidRDefault="00B13271" w:rsidP="00B13271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学院主管领导签字：</w:t>
            </w:r>
          </w:p>
          <w:p w:rsidR="00B13271" w:rsidRDefault="00B13271" w:rsidP="00B13271">
            <w:pPr>
              <w:ind w:firstLineChars="1900" w:firstLine="4560"/>
              <w:rPr>
                <w:rFonts w:ascii="宋体" w:hAnsi="宋体"/>
                <w:sz w:val="24"/>
              </w:rPr>
            </w:pPr>
          </w:p>
          <w:p w:rsidR="00B13271" w:rsidRDefault="00B13271" w:rsidP="00B13271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学院（盖章）</w:t>
            </w:r>
          </w:p>
          <w:p w:rsidR="00B13271" w:rsidRPr="00B13271" w:rsidRDefault="00B13271" w:rsidP="004D6D11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731E0" w:rsidRDefault="00587BDC" w:rsidP="004D6D11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 xml:space="preserve">                                        年    月    日</w:t>
            </w:r>
          </w:p>
          <w:p w:rsidR="00556E62" w:rsidRDefault="00556E62" w:rsidP="00556E62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</w:tc>
      </w:tr>
    </w:tbl>
    <w:p w:rsidR="00556E62" w:rsidRDefault="00556E62" w:rsidP="00556E62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黑体" w:eastAsia="黑体" w:cs="Times New Roman" w:hint="eastAsia"/>
          <w:color w:val="000000"/>
          <w:sz w:val="28"/>
          <w:szCs w:val="28"/>
        </w:rPr>
        <w:t>五、学校审批意见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311CF3" w:rsidTr="00311CF3">
        <w:trPr>
          <w:trHeight w:val="229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1.专家组评审意见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专家组长签字：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 xml:space="preserve">                                     年    月    日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</w:tc>
      </w:tr>
      <w:tr w:rsidR="00311CF3" w:rsidTr="00311CF3">
        <w:trPr>
          <w:trHeight w:val="35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2.学校审核意见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311CF3" w:rsidRDefault="00311CF3">
            <w:pPr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学校主管领导签字：</w:t>
            </w:r>
          </w:p>
          <w:p w:rsidR="00311CF3" w:rsidRDefault="00311CF3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 xml:space="preserve">                                     年    月    日</w:t>
            </w:r>
          </w:p>
        </w:tc>
      </w:tr>
    </w:tbl>
    <w:p w:rsidR="00ED1A68" w:rsidRDefault="00ED1A68" w:rsidP="00581BDB"/>
    <w:sectPr w:rsidR="00ED1A68" w:rsidSect="00ED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12" w:rsidRDefault="00E44F12" w:rsidP="00F26900">
      <w:r>
        <w:separator/>
      </w:r>
    </w:p>
  </w:endnote>
  <w:endnote w:type="continuationSeparator" w:id="0">
    <w:p w:rsidR="00E44F12" w:rsidRDefault="00E44F12" w:rsidP="00F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12" w:rsidRDefault="00E44F12" w:rsidP="00F26900">
      <w:r>
        <w:separator/>
      </w:r>
    </w:p>
  </w:footnote>
  <w:footnote w:type="continuationSeparator" w:id="0">
    <w:p w:rsidR="00E44F12" w:rsidRDefault="00E44F12" w:rsidP="00F2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E0"/>
    <w:rsid w:val="00003A44"/>
    <w:rsid w:val="00004F25"/>
    <w:rsid w:val="00007CB9"/>
    <w:rsid w:val="000108FD"/>
    <w:rsid w:val="00012AFE"/>
    <w:rsid w:val="00031898"/>
    <w:rsid w:val="000349AB"/>
    <w:rsid w:val="0003783C"/>
    <w:rsid w:val="00042748"/>
    <w:rsid w:val="0006281B"/>
    <w:rsid w:val="00066D62"/>
    <w:rsid w:val="000675A6"/>
    <w:rsid w:val="00067CC5"/>
    <w:rsid w:val="000717D0"/>
    <w:rsid w:val="000823F6"/>
    <w:rsid w:val="00084FBC"/>
    <w:rsid w:val="00090605"/>
    <w:rsid w:val="00091157"/>
    <w:rsid w:val="00097E75"/>
    <w:rsid w:val="000A2EF0"/>
    <w:rsid w:val="000A3601"/>
    <w:rsid w:val="000B6473"/>
    <w:rsid w:val="000C069E"/>
    <w:rsid w:val="000D24A4"/>
    <w:rsid w:val="000D2CD4"/>
    <w:rsid w:val="000E65C5"/>
    <w:rsid w:val="000F0828"/>
    <w:rsid w:val="000F0F5C"/>
    <w:rsid w:val="001049B4"/>
    <w:rsid w:val="001124AB"/>
    <w:rsid w:val="0011534F"/>
    <w:rsid w:val="00120CBA"/>
    <w:rsid w:val="00126D9E"/>
    <w:rsid w:val="00127CEA"/>
    <w:rsid w:val="00130559"/>
    <w:rsid w:val="00140076"/>
    <w:rsid w:val="00144A20"/>
    <w:rsid w:val="00144B19"/>
    <w:rsid w:val="00151773"/>
    <w:rsid w:val="00151D6E"/>
    <w:rsid w:val="001569B5"/>
    <w:rsid w:val="001605BD"/>
    <w:rsid w:val="00160A45"/>
    <w:rsid w:val="00170ADF"/>
    <w:rsid w:val="0017696C"/>
    <w:rsid w:val="00177D56"/>
    <w:rsid w:val="00185739"/>
    <w:rsid w:val="00190E20"/>
    <w:rsid w:val="001A17A9"/>
    <w:rsid w:val="001A1EAE"/>
    <w:rsid w:val="001B081E"/>
    <w:rsid w:val="001B2DAD"/>
    <w:rsid w:val="001B3EFF"/>
    <w:rsid w:val="001B5710"/>
    <w:rsid w:val="001B73CD"/>
    <w:rsid w:val="001B777D"/>
    <w:rsid w:val="001C1731"/>
    <w:rsid w:val="001C27CA"/>
    <w:rsid w:val="001C3C84"/>
    <w:rsid w:val="001C603C"/>
    <w:rsid w:val="001C77B0"/>
    <w:rsid w:val="001D2841"/>
    <w:rsid w:val="001F5B56"/>
    <w:rsid w:val="001F5C75"/>
    <w:rsid w:val="001F7C0A"/>
    <w:rsid w:val="001F7FE1"/>
    <w:rsid w:val="002001BA"/>
    <w:rsid w:val="002016BC"/>
    <w:rsid w:val="002041DA"/>
    <w:rsid w:val="002071CD"/>
    <w:rsid w:val="00211C5B"/>
    <w:rsid w:val="002149CC"/>
    <w:rsid w:val="0021638E"/>
    <w:rsid w:val="00216A56"/>
    <w:rsid w:val="00225187"/>
    <w:rsid w:val="00226819"/>
    <w:rsid w:val="00227885"/>
    <w:rsid w:val="00234D68"/>
    <w:rsid w:val="0023556E"/>
    <w:rsid w:val="002368AA"/>
    <w:rsid w:val="0023779A"/>
    <w:rsid w:val="002403FC"/>
    <w:rsid w:val="00240E97"/>
    <w:rsid w:val="002460CE"/>
    <w:rsid w:val="002508EC"/>
    <w:rsid w:val="00250B09"/>
    <w:rsid w:val="00254500"/>
    <w:rsid w:val="002554A0"/>
    <w:rsid w:val="00262BF0"/>
    <w:rsid w:val="00267CA9"/>
    <w:rsid w:val="00270DB3"/>
    <w:rsid w:val="002715AD"/>
    <w:rsid w:val="002722CA"/>
    <w:rsid w:val="00276404"/>
    <w:rsid w:val="00280BF1"/>
    <w:rsid w:val="002823D6"/>
    <w:rsid w:val="00282BC7"/>
    <w:rsid w:val="00286244"/>
    <w:rsid w:val="002913E3"/>
    <w:rsid w:val="002A081B"/>
    <w:rsid w:val="002A253D"/>
    <w:rsid w:val="002A552D"/>
    <w:rsid w:val="002B0ECA"/>
    <w:rsid w:val="002B1FE9"/>
    <w:rsid w:val="002B3E7A"/>
    <w:rsid w:val="002C120C"/>
    <w:rsid w:val="002C5669"/>
    <w:rsid w:val="002D16FB"/>
    <w:rsid w:val="002D5C33"/>
    <w:rsid w:val="002E0BC6"/>
    <w:rsid w:val="002E694B"/>
    <w:rsid w:val="002F5C5B"/>
    <w:rsid w:val="002F79A9"/>
    <w:rsid w:val="003050ED"/>
    <w:rsid w:val="003101DE"/>
    <w:rsid w:val="00311CF3"/>
    <w:rsid w:val="00317847"/>
    <w:rsid w:val="00317968"/>
    <w:rsid w:val="003217AF"/>
    <w:rsid w:val="0032203F"/>
    <w:rsid w:val="00324FD8"/>
    <w:rsid w:val="00325BF1"/>
    <w:rsid w:val="00327578"/>
    <w:rsid w:val="0033069B"/>
    <w:rsid w:val="00331308"/>
    <w:rsid w:val="00334939"/>
    <w:rsid w:val="00342256"/>
    <w:rsid w:val="003433F4"/>
    <w:rsid w:val="00346F78"/>
    <w:rsid w:val="00347186"/>
    <w:rsid w:val="003527FB"/>
    <w:rsid w:val="00353122"/>
    <w:rsid w:val="00354A2C"/>
    <w:rsid w:val="003630BE"/>
    <w:rsid w:val="00365C94"/>
    <w:rsid w:val="00365EC9"/>
    <w:rsid w:val="0037023E"/>
    <w:rsid w:val="003703DE"/>
    <w:rsid w:val="003731E0"/>
    <w:rsid w:val="003739AF"/>
    <w:rsid w:val="003763E4"/>
    <w:rsid w:val="003776EC"/>
    <w:rsid w:val="003910A3"/>
    <w:rsid w:val="00392B6C"/>
    <w:rsid w:val="00395A85"/>
    <w:rsid w:val="003A2FC5"/>
    <w:rsid w:val="003A4919"/>
    <w:rsid w:val="003A67FD"/>
    <w:rsid w:val="003B60C1"/>
    <w:rsid w:val="003D2834"/>
    <w:rsid w:val="003D357C"/>
    <w:rsid w:val="003E6FEA"/>
    <w:rsid w:val="003F00A2"/>
    <w:rsid w:val="003F0CB3"/>
    <w:rsid w:val="003F35DC"/>
    <w:rsid w:val="003F35F9"/>
    <w:rsid w:val="003F497F"/>
    <w:rsid w:val="003F6C64"/>
    <w:rsid w:val="004026DB"/>
    <w:rsid w:val="00402BCD"/>
    <w:rsid w:val="004067C0"/>
    <w:rsid w:val="00410DF5"/>
    <w:rsid w:val="004125BF"/>
    <w:rsid w:val="00413D9C"/>
    <w:rsid w:val="0041600D"/>
    <w:rsid w:val="00420DEB"/>
    <w:rsid w:val="00427602"/>
    <w:rsid w:val="00434D4E"/>
    <w:rsid w:val="00436234"/>
    <w:rsid w:val="0044167C"/>
    <w:rsid w:val="0044323E"/>
    <w:rsid w:val="004463D1"/>
    <w:rsid w:val="00452CBA"/>
    <w:rsid w:val="00456001"/>
    <w:rsid w:val="00456324"/>
    <w:rsid w:val="004606B6"/>
    <w:rsid w:val="00460C82"/>
    <w:rsid w:val="00465C21"/>
    <w:rsid w:val="00471F4E"/>
    <w:rsid w:val="004723FF"/>
    <w:rsid w:val="00473A63"/>
    <w:rsid w:val="00477C37"/>
    <w:rsid w:val="004939E6"/>
    <w:rsid w:val="004A2A06"/>
    <w:rsid w:val="004A5B7D"/>
    <w:rsid w:val="004A5F7D"/>
    <w:rsid w:val="004B0D65"/>
    <w:rsid w:val="004B18A6"/>
    <w:rsid w:val="004B3E3D"/>
    <w:rsid w:val="004C3513"/>
    <w:rsid w:val="004C42D3"/>
    <w:rsid w:val="004D2468"/>
    <w:rsid w:val="004D2572"/>
    <w:rsid w:val="004D339D"/>
    <w:rsid w:val="004D37D5"/>
    <w:rsid w:val="004D51D9"/>
    <w:rsid w:val="004D6D11"/>
    <w:rsid w:val="004E3B2E"/>
    <w:rsid w:val="004E5585"/>
    <w:rsid w:val="004E7B7A"/>
    <w:rsid w:val="004F0152"/>
    <w:rsid w:val="004F1655"/>
    <w:rsid w:val="004F4AFB"/>
    <w:rsid w:val="004F4EA1"/>
    <w:rsid w:val="004F501B"/>
    <w:rsid w:val="004F730E"/>
    <w:rsid w:val="00500439"/>
    <w:rsid w:val="0050170B"/>
    <w:rsid w:val="005042C8"/>
    <w:rsid w:val="005075B7"/>
    <w:rsid w:val="00515A3D"/>
    <w:rsid w:val="00516FD7"/>
    <w:rsid w:val="00520154"/>
    <w:rsid w:val="00521E3C"/>
    <w:rsid w:val="00527B29"/>
    <w:rsid w:val="0054035A"/>
    <w:rsid w:val="00541804"/>
    <w:rsid w:val="00544468"/>
    <w:rsid w:val="00545954"/>
    <w:rsid w:val="0055589C"/>
    <w:rsid w:val="005565A3"/>
    <w:rsid w:val="00556E62"/>
    <w:rsid w:val="00560563"/>
    <w:rsid w:val="005638C6"/>
    <w:rsid w:val="00567142"/>
    <w:rsid w:val="005761B8"/>
    <w:rsid w:val="005765DD"/>
    <w:rsid w:val="00580AF6"/>
    <w:rsid w:val="00581BDB"/>
    <w:rsid w:val="00582C61"/>
    <w:rsid w:val="005843C6"/>
    <w:rsid w:val="00587BDC"/>
    <w:rsid w:val="00591CDF"/>
    <w:rsid w:val="00594F00"/>
    <w:rsid w:val="0059787D"/>
    <w:rsid w:val="005A1C78"/>
    <w:rsid w:val="005B1B78"/>
    <w:rsid w:val="005B5797"/>
    <w:rsid w:val="005C00B7"/>
    <w:rsid w:val="005C2588"/>
    <w:rsid w:val="005C7695"/>
    <w:rsid w:val="005D6420"/>
    <w:rsid w:val="005D7B7D"/>
    <w:rsid w:val="005E34AD"/>
    <w:rsid w:val="005F08D0"/>
    <w:rsid w:val="005F3A96"/>
    <w:rsid w:val="006005C5"/>
    <w:rsid w:val="0060544F"/>
    <w:rsid w:val="0060557B"/>
    <w:rsid w:val="006128D9"/>
    <w:rsid w:val="00615B86"/>
    <w:rsid w:val="00617A73"/>
    <w:rsid w:val="0062094E"/>
    <w:rsid w:val="00621DB3"/>
    <w:rsid w:val="00640DC3"/>
    <w:rsid w:val="00642C05"/>
    <w:rsid w:val="006446CC"/>
    <w:rsid w:val="00644CE5"/>
    <w:rsid w:val="0064788B"/>
    <w:rsid w:val="0064791B"/>
    <w:rsid w:val="00654D8C"/>
    <w:rsid w:val="00655B4E"/>
    <w:rsid w:val="00656A21"/>
    <w:rsid w:val="0066574E"/>
    <w:rsid w:val="0066590E"/>
    <w:rsid w:val="00670C5A"/>
    <w:rsid w:val="0067429A"/>
    <w:rsid w:val="006813CA"/>
    <w:rsid w:val="0068376B"/>
    <w:rsid w:val="00685758"/>
    <w:rsid w:val="0069172C"/>
    <w:rsid w:val="006948CC"/>
    <w:rsid w:val="006A0EC4"/>
    <w:rsid w:val="006A1354"/>
    <w:rsid w:val="006A70D8"/>
    <w:rsid w:val="006A78FB"/>
    <w:rsid w:val="006B5202"/>
    <w:rsid w:val="006C1701"/>
    <w:rsid w:val="006D14D0"/>
    <w:rsid w:val="006D441B"/>
    <w:rsid w:val="006E3B81"/>
    <w:rsid w:val="006E5F2E"/>
    <w:rsid w:val="006F3615"/>
    <w:rsid w:val="006F591F"/>
    <w:rsid w:val="007012C5"/>
    <w:rsid w:val="00705D3A"/>
    <w:rsid w:val="00713E29"/>
    <w:rsid w:val="00723BD1"/>
    <w:rsid w:val="00725873"/>
    <w:rsid w:val="00730108"/>
    <w:rsid w:val="0073094C"/>
    <w:rsid w:val="00730DB8"/>
    <w:rsid w:val="00732D14"/>
    <w:rsid w:val="007462AB"/>
    <w:rsid w:val="00750CF1"/>
    <w:rsid w:val="007523AD"/>
    <w:rsid w:val="00756E43"/>
    <w:rsid w:val="007579F2"/>
    <w:rsid w:val="00765BBB"/>
    <w:rsid w:val="00766B7C"/>
    <w:rsid w:val="00766EB5"/>
    <w:rsid w:val="0076722A"/>
    <w:rsid w:val="00773B0C"/>
    <w:rsid w:val="007747C3"/>
    <w:rsid w:val="00792923"/>
    <w:rsid w:val="00793943"/>
    <w:rsid w:val="007A1AEC"/>
    <w:rsid w:val="007A24CF"/>
    <w:rsid w:val="007A2D85"/>
    <w:rsid w:val="007B7B0D"/>
    <w:rsid w:val="007C60CE"/>
    <w:rsid w:val="007D037A"/>
    <w:rsid w:val="007D1405"/>
    <w:rsid w:val="007D2BFD"/>
    <w:rsid w:val="007E502E"/>
    <w:rsid w:val="007E6D8C"/>
    <w:rsid w:val="007E765D"/>
    <w:rsid w:val="007F73D0"/>
    <w:rsid w:val="00801772"/>
    <w:rsid w:val="00802DAC"/>
    <w:rsid w:val="00813F58"/>
    <w:rsid w:val="00820AB9"/>
    <w:rsid w:val="00826C95"/>
    <w:rsid w:val="00830C2A"/>
    <w:rsid w:val="00831460"/>
    <w:rsid w:val="00835F74"/>
    <w:rsid w:val="008417B0"/>
    <w:rsid w:val="008448FE"/>
    <w:rsid w:val="00845571"/>
    <w:rsid w:val="00845895"/>
    <w:rsid w:val="00846806"/>
    <w:rsid w:val="00850703"/>
    <w:rsid w:val="00854B9E"/>
    <w:rsid w:val="008573B2"/>
    <w:rsid w:val="00862C42"/>
    <w:rsid w:val="00862D13"/>
    <w:rsid w:val="00863DE9"/>
    <w:rsid w:val="0086535D"/>
    <w:rsid w:val="00865961"/>
    <w:rsid w:val="0087435B"/>
    <w:rsid w:val="00882804"/>
    <w:rsid w:val="0089030C"/>
    <w:rsid w:val="0089518D"/>
    <w:rsid w:val="008A05E8"/>
    <w:rsid w:val="008A0B9C"/>
    <w:rsid w:val="008A1B4F"/>
    <w:rsid w:val="008A2FE2"/>
    <w:rsid w:val="008A7134"/>
    <w:rsid w:val="008B0BD0"/>
    <w:rsid w:val="008B299C"/>
    <w:rsid w:val="008B3E09"/>
    <w:rsid w:val="008C14EE"/>
    <w:rsid w:val="008C3435"/>
    <w:rsid w:val="008C3B2B"/>
    <w:rsid w:val="008C4CF3"/>
    <w:rsid w:val="008C5630"/>
    <w:rsid w:val="008C6CFB"/>
    <w:rsid w:val="008D3F59"/>
    <w:rsid w:val="008D7A24"/>
    <w:rsid w:val="008E4C99"/>
    <w:rsid w:val="008F5A5D"/>
    <w:rsid w:val="009000DF"/>
    <w:rsid w:val="00900592"/>
    <w:rsid w:val="009044BF"/>
    <w:rsid w:val="00907E11"/>
    <w:rsid w:val="009108B7"/>
    <w:rsid w:val="0091362B"/>
    <w:rsid w:val="009147D7"/>
    <w:rsid w:val="00917ED3"/>
    <w:rsid w:val="00920BC6"/>
    <w:rsid w:val="00930460"/>
    <w:rsid w:val="009315BB"/>
    <w:rsid w:val="009318D5"/>
    <w:rsid w:val="00932317"/>
    <w:rsid w:val="0094001A"/>
    <w:rsid w:val="00941B0C"/>
    <w:rsid w:val="00942231"/>
    <w:rsid w:val="009452AC"/>
    <w:rsid w:val="00965B1B"/>
    <w:rsid w:val="00970394"/>
    <w:rsid w:val="00973D83"/>
    <w:rsid w:val="00973DC1"/>
    <w:rsid w:val="00984CCA"/>
    <w:rsid w:val="0098603F"/>
    <w:rsid w:val="00987D07"/>
    <w:rsid w:val="00992C8B"/>
    <w:rsid w:val="00992E1F"/>
    <w:rsid w:val="0099462F"/>
    <w:rsid w:val="00995B17"/>
    <w:rsid w:val="00995D34"/>
    <w:rsid w:val="009968F5"/>
    <w:rsid w:val="00997F48"/>
    <w:rsid w:val="009A0978"/>
    <w:rsid w:val="009B0733"/>
    <w:rsid w:val="009B4FDD"/>
    <w:rsid w:val="009C0AED"/>
    <w:rsid w:val="009C7C7E"/>
    <w:rsid w:val="009D3867"/>
    <w:rsid w:val="009E1233"/>
    <w:rsid w:val="009E2361"/>
    <w:rsid w:val="009E47F8"/>
    <w:rsid w:val="009F028B"/>
    <w:rsid w:val="009F0856"/>
    <w:rsid w:val="00A06AA9"/>
    <w:rsid w:val="00A14535"/>
    <w:rsid w:val="00A21773"/>
    <w:rsid w:val="00A251A0"/>
    <w:rsid w:val="00A271C4"/>
    <w:rsid w:val="00A302E8"/>
    <w:rsid w:val="00A3193B"/>
    <w:rsid w:val="00A41060"/>
    <w:rsid w:val="00A430C2"/>
    <w:rsid w:val="00A46DD9"/>
    <w:rsid w:val="00A47C22"/>
    <w:rsid w:val="00A52B3A"/>
    <w:rsid w:val="00A6068F"/>
    <w:rsid w:val="00A62F4A"/>
    <w:rsid w:val="00A638AC"/>
    <w:rsid w:val="00A74416"/>
    <w:rsid w:val="00A81DBB"/>
    <w:rsid w:val="00A8757E"/>
    <w:rsid w:val="00A87C7A"/>
    <w:rsid w:val="00A90390"/>
    <w:rsid w:val="00A93927"/>
    <w:rsid w:val="00AA019F"/>
    <w:rsid w:val="00AA0D9D"/>
    <w:rsid w:val="00AA27C1"/>
    <w:rsid w:val="00AA5FF8"/>
    <w:rsid w:val="00AA6627"/>
    <w:rsid w:val="00AA7BF0"/>
    <w:rsid w:val="00AB5697"/>
    <w:rsid w:val="00AC00B5"/>
    <w:rsid w:val="00AC17AD"/>
    <w:rsid w:val="00AC3957"/>
    <w:rsid w:val="00AD4478"/>
    <w:rsid w:val="00AE31A3"/>
    <w:rsid w:val="00AE40BE"/>
    <w:rsid w:val="00AE4B2C"/>
    <w:rsid w:val="00AF0299"/>
    <w:rsid w:val="00AF03D3"/>
    <w:rsid w:val="00AF0BC4"/>
    <w:rsid w:val="00AF1947"/>
    <w:rsid w:val="00AF1FD6"/>
    <w:rsid w:val="00AF29C6"/>
    <w:rsid w:val="00AF4544"/>
    <w:rsid w:val="00AF5FC0"/>
    <w:rsid w:val="00B0460B"/>
    <w:rsid w:val="00B065A0"/>
    <w:rsid w:val="00B068E1"/>
    <w:rsid w:val="00B12EB1"/>
    <w:rsid w:val="00B13271"/>
    <w:rsid w:val="00B16FD3"/>
    <w:rsid w:val="00B27004"/>
    <w:rsid w:val="00B35824"/>
    <w:rsid w:val="00B44E4A"/>
    <w:rsid w:val="00B45BB5"/>
    <w:rsid w:val="00B47232"/>
    <w:rsid w:val="00B51097"/>
    <w:rsid w:val="00B518F3"/>
    <w:rsid w:val="00B52D07"/>
    <w:rsid w:val="00B541E4"/>
    <w:rsid w:val="00B57B35"/>
    <w:rsid w:val="00B6454D"/>
    <w:rsid w:val="00B656AD"/>
    <w:rsid w:val="00B71414"/>
    <w:rsid w:val="00B727A7"/>
    <w:rsid w:val="00B74436"/>
    <w:rsid w:val="00B757BB"/>
    <w:rsid w:val="00B764D4"/>
    <w:rsid w:val="00B76E7A"/>
    <w:rsid w:val="00B8395F"/>
    <w:rsid w:val="00B93D52"/>
    <w:rsid w:val="00B94880"/>
    <w:rsid w:val="00BA4F54"/>
    <w:rsid w:val="00BB55DB"/>
    <w:rsid w:val="00BC01B3"/>
    <w:rsid w:val="00BC39A6"/>
    <w:rsid w:val="00BC4B96"/>
    <w:rsid w:val="00BC50E4"/>
    <w:rsid w:val="00BD0D5E"/>
    <w:rsid w:val="00BD4A1E"/>
    <w:rsid w:val="00BF3FB3"/>
    <w:rsid w:val="00C03F2A"/>
    <w:rsid w:val="00C05B35"/>
    <w:rsid w:val="00C05EBD"/>
    <w:rsid w:val="00C105E4"/>
    <w:rsid w:val="00C23F1A"/>
    <w:rsid w:val="00C353B1"/>
    <w:rsid w:val="00C36DBA"/>
    <w:rsid w:val="00C37E50"/>
    <w:rsid w:val="00C40F3F"/>
    <w:rsid w:val="00C4632D"/>
    <w:rsid w:val="00C51322"/>
    <w:rsid w:val="00C55FA6"/>
    <w:rsid w:val="00C61052"/>
    <w:rsid w:val="00C6149F"/>
    <w:rsid w:val="00C63817"/>
    <w:rsid w:val="00C74B18"/>
    <w:rsid w:val="00C767EC"/>
    <w:rsid w:val="00C84EFD"/>
    <w:rsid w:val="00C940D2"/>
    <w:rsid w:val="00C96A97"/>
    <w:rsid w:val="00CA60AE"/>
    <w:rsid w:val="00CB0AD1"/>
    <w:rsid w:val="00CB39B8"/>
    <w:rsid w:val="00CB6AC5"/>
    <w:rsid w:val="00CB7159"/>
    <w:rsid w:val="00CC1D69"/>
    <w:rsid w:val="00CC46A2"/>
    <w:rsid w:val="00CC4C6D"/>
    <w:rsid w:val="00CD20D1"/>
    <w:rsid w:val="00CE0B70"/>
    <w:rsid w:val="00D054DB"/>
    <w:rsid w:val="00D072CC"/>
    <w:rsid w:val="00D07826"/>
    <w:rsid w:val="00D07C42"/>
    <w:rsid w:val="00D10D7C"/>
    <w:rsid w:val="00D1243D"/>
    <w:rsid w:val="00D149E7"/>
    <w:rsid w:val="00D20DBB"/>
    <w:rsid w:val="00D21AE3"/>
    <w:rsid w:val="00D31738"/>
    <w:rsid w:val="00D3760D"/>
    <w:rsid w:val="00D37CBA"/>
    <w:rsid w:val="00D44F27"/>
    <w:rsid w:val="00D51067"/>
    <w:rsid w:val="00D53FFC"/>
    <w:rsid w:val="00D57547"/>
    <w:rsid w:val="00D602C4"/>
    <w:rsid w:val="00D62037"/>
    <w:rsid w:val="00D7015B"/>
    <w:rsid w:val="00D70A1F"/>
    <w:rsid w:val="00D76C9B"/>
    <w:rsid w:val="00D92DF7"/>
    <w:rsid w:val="00D955FC"/>
    <w:rsid w:val="00DA3351"/>
    <w:rsid w:val="00DA497C"/>
    <w:rsid w:val="00DA4B38"/>
    <w:rsid w:val="00DA593D"/>
    <w:rsid w:val="00DA5A3E"/>
    <w:rsid w:val="00DA74E5"/>
    <w:rsid w:val="00DD77F3"/>
    <w:rsid w:val="00DE0748"/>
    <w:rsid w:val="00DE7835"/>
    <w:rsid w:val="00E02B19"/>
    <w:rsid w:val="00E0778A"/>
    <w:rsid w:val="00E10AA7"/>
    <w:rsid w:val="00E116E5"/>
    <w:rsid w:val="00E22734"/>
    <w:rsid w:val="00E228CD"/>
    <w:rsid w:val="00E262DC"/>
    <w:rsid w:val="00E30365"/>
    <w:rsid w:val="00E35E51"/>
    <w:rsid w:val="00E36278"/>
    <w:rsid w:val="00E3669F"/>
    <w:rsid w:val="00E43C45"/>
    <w:rsid w:val="00E44F12"/>
    <w:rsid w:val="00E53A66"/>
    <w:rsid w:val="00E54997"/>
    <w:rsid w:val="00E54AB5"/>
    <w:rsid w:val="00E556D9"/>
    <w:rsid w:val="00E57050"/>
    <w:rsid w:val="00E61BCE"/>
    <w:rsid w:val="00E646AC"/>
    <w:rsid w:val="00E651DD"/>
    <w:rsid w:val="00E66B8F"/>
    <w:rsid w:val="00E7452A"/>
    <w:rsid w:val="00E7792E"/>
    <w:rsid w:val="00E81F23"/>
    <w:rsid w:val="00E9364C"/>
    <w:rsid w:val="00E93DF9"/>
    <w:rsid w:val="00E97016"/>
    <w:rsid w:val="00EA0DEB"/>
    <w:rsid w:val="00EA0E87"/>
    <w:rsid w:val="00EA0EE3"/>
    <w:rsid w:val="00EA0F0F"/>
    <w:rsid w:val="00EB0A12"/>
    <w:rsid w:val="00EB0B0B"/>
    <w:rsid w:val="00EB2434"/>
    <w:rsid w:val="00EB6A7B"/>
    <w:rsid w:val="00ED1A68"/>
    <w:rsid w:val="00ED1D94"/>
    <w:rsid w:val="00EE7832"/>
    <w:rsid w:val="00EF795E"/>
    <w:rsid w:val="00F03A4E"/>
    <w:rsid w:val="00F07CED"/>
    <w:rsid w:val="00F1062F"/>
    <w:rsid w:val="00F1632E"/>
    <w:rsid w:val="00F24409"/>
    <w:rsid w:val="00F25976"/>
    <w:rsid w:val="00F26900"/>
    <w:rsid w:val="00F334F7"/>
    <w:rsid w:val="00F3624A"/>
    <w:rsid w:val="00F40C3C"/>
    <w:rsid w:val="00F44EA1"/>
    <w:rsid w:val="00F46E7D"/>
    <w:rsid w:val="00F5159C"/>
    <w:rsid w:val="00F57BD8"/>
    <w:rsid w:val="00F708B7"/>
    <w:rsid w:val="00F71CDF"/>
    <w:rsid w:val="00F77B89"/>
    <w:rsid w:val="00F84328"/>
    <w:rsid w:val="00F97CC2"/>
    <w:rsid w:val="00FA1469"/>
    <w:rsid w:val="00FA3988"/>
    <w:rsid w:val="00FA5080"/>
    <w:rsid w:val="00FB029F"/>
    <w:rsid w:val="00FB321E"/>
    <w:rsid w:val="00FB4EE7"/>
    <w:rsid w:val="00FC2A7E"/>
    <w:rsid w:val="00FC3D75"/>
    <w:rsid w:val="00FC4F0C"/>
    <w:rsid w:val="00FC5764"/>
    <w:rsid w:val="00FC6A3B"/>
    <w:rsid w:val="00FC726E"/>
    <w:rsid w:val="00FC7C5F"/>
    <w:rsid w:val="00FF28E0"/>
    <w:rsid w:val="00FF45E8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rsid w:val="003731E0"/>
    <w:pPr>
      <w:widowControl/>
      <w:spacing w:after="160" w:line="240" w:lineRule="exact"/>
      <w:jc w:val="left"/>
    </w:pPr>
    <w:rPr>
      <w:rFonts w:ascii="Times New Roman" w:hAnsi="Times New Roman" w:cs="Times New Roman"/>
      <w:szCs w:val="22"/>
    </w:rPr>
  </w:style>
  <w:style w:type="paragraph" w:styleId="a3">
    <w:name w:val="header"/>
    <w:basedOn w:val="a"/>
    <w:link w:val="Char"/>
    <w:uiPriority w:val="99"/>
    <w:unhideWhenUsed/>
    <w:rsid w:val="00F2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90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900"/>
    <w:rPr>
      <w:rFonts w:ascii="Calibri" w:eastAsia="宋体" w:hAnsi="Calibri" w:cs="Calibri"/>
      <w:sz w:val="18"/>
      <w:szCs w:val="18"/>
    </w:rPr>
  </w:style>
  <w:style w:type="paragraph" w:styleId="a5">
    <w:name w:val="Normal (Web)"/>
    <w:basedOn w:val="a"/>
    <w:rsid w:val="00594F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rdlist-name">
    <w:name w:val="cardlist-name"/>
    <w:basedOn w:val="a"/>
    <w:rsid w:val="004F5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4F5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63E4"/>
    <w:rPr>
      <w:color w:val="0000FF"/>
      <w:u w:val="single"/>
    </w:rPr>
  </w:style>
  <w:style w:type="paragraph" w:customStyle="1" w:styleId="Default">
    <w:name w:val="Default"/>
    <w:rsid w:val="002C5669"/>
    <w:pPr>
      <w:widowControl w:val="0"/>
      <w:autoSpaceDE w:val="0"/>
      <w:autoSpaceDN w:val="0"/>
      <w:adjustRightInd w:val="0"/>
    </w:pPr>
    <w:rPr>
      <w:rFonts w:ascii="Batang" w:eastAsia="Batang" w:hAnsi="Times New Roman" w:cs="Bata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rsid w:val="003731E0"/>
    <w:pPr>
      <w:widowControl/>
      <w:spacing w:after="160" w:line="240" w:lineRule="exact"/>
      <w:jc w:val="left"/>
    </w:pPr>
    <w:rPr>
      <w:rFonts w:ascii="Times New Roman" w:hAnsi="Times New Roman" w:cs="Times New Roman"/>
      <w:szCs w:val="22"/>
    </w:rPr>
  </w:style>
  <w:style w:type="paragraph" w:styleId="a3">
    <w:name w:val="header"/>
    <w:basedOn w:val="a"/>
    <w:link w:val="Char"/>
    <w:uiPriority w:val="99"/>
    <w:unhideWhenUsed/>
    <w:rsid w:val="00F2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90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900"/>
    <w:rPr>
      <w:rFonts w:ascii="Calibri" w:eastAsia="宋体" w:hAnsi="Calibri" w:cs="Calibri"/>
      <w:sz w:val="18"/>
      <w:szCs w:val="18"/>
    </w:rPr>
  </w:style>
  <w:style w:type="paragraph" w:styleId="a5">
    <w:name w:val="Normal (Web)"/>
    <w:basedOn w:val="a"/>
    <w:rsid w:val="00594F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rdlist-name">
    <w:name w:val="cardlist-name"/>
    <w:basedOn w:val="a"/>
    <w:rsid w:val="004F5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4F5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63E4"/>
    <w:rPr>
      <w:color w:val="0000FF"/>
      <w:u w:val="single"/>
    </w:rPr>
  </w:style>
  <w:style w:type="paragraph" w:customStyle="1" w:styleId="Default">
    <w:name w:val="Default"/>
    <w:rsid w:val="002C5669"/>
    <w:pPr>
      <w:widowControl w:val="0"/>
      <w:autoSpaceDE w:val="0"/>
      <w:autoSpaceDN w:val="0"/>
      <w:adjustRightInd w:val="0"/>
    </w:pPr>
    <w:rPr>
      <w:rFonts w:ascii="Batang" w:eastAsia="Batang" w:hAnsi="Times New Roman" w:cs="Bata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微软用户</cp:lastModifiedBy>
  <cp:revision>33</cp:revision>
  <cp:lastPrinted>2018-01-16T01:31:00Z</cp:lastPrinted>
  <dcterms:created xsi:type="dcterms:W3CDTF">2018-01-04T14:55:00Z</dcterms:created>
  <dcterms:modified xsi:type="dcterms:W3CDTF">2019-03-12T05:13:00Z</dcterms:modified>
</cp:coreProperties>
</file>