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CFB0" w14:textId="77777777" w:rsidR="00422743" w:rsidRDefault="00422743" w:rsidP="00422743">
      <w:pPr>
        <w:jc w:val="center"/>
        <w:rPr>
          <w:sz w:val="32"/>
          <w:szCs w:val="32"/>
        </w:rPr>
      </w:pPr>
    </w:p>
    <w:p w14:paraId="3788D8CD" w14:textId="1B23F5FE" w:rsidR="00AB5312" w:rsidRPr="00422743" w:rsidRDefault="00422743" w:rsidP="00422743">
      <w:pPr>
        <w:jc w:val="center"/>
        <w:rPr>
          <w:sz w:val="32"/>
          <w:szCs w:val="32"/>
        </w:rPr>
      </w:pPr>
      <w:r w:rsidRPr="00422743">
        <w:rPr>
          <w:rFonts w:hint="eastAsia"/>
          <w:sz w:val="32"/>
          <w:szCs w:val="32"/>
        </w:rPr>
        <w:t>《国际贸易实务》课程简介</w:t>
      </w:r>
    </w:p>
    <w:p w14:paraId="7D1C416C" w14:textId="2E4AB9A2" w:rsidR="00422743" w:rsidRPr="00422743" w:rsidRDefault="00422743">
      <w:pPr>
        <w:rPr>
          <w:sz w:val="24"/>
          <w:szCs w:val="24"/>
        </w:rPr>
      </w:pPr>
      <w:r>
        <w:rPr>
          <w:rFonts w:hint="eastAsia"/>
        </w:rPr>
        <w:t xml:space="preserve"> </w:t>
      </w:r>
      <w:r>
        <w:t xml:space="preserve">                            </w:t>
      </w:r>
      <w:r w:rsidRPr="00422743">
        <w:rPr>
          <w:rFonts w:hint="eastAsia"/>
          <w:sz w:val="24"/>
          <w:szCs w:val="24"/>
        </w:rPr>
        <w:t>国贸与</w:t>
      </w:r>
      <w:proofErr w:type="gramStart"/>
      <w:r w:rsidRPr="00422743">
        <w:rPr>
          <w:rFonts w:hint="eastAsia"/>
          <w:sz w:val="24"/>
          <w:szCs w:val="24"/>
        </w:rPr>
        <w:t>会展系</w:t>
      </w:r>
      <w:proofErr w:type="gramEnd"/>
      <w:r w:rsidRPr="00422743">
        <w:rPr>
          <w:rFonts w:hint="eastAsia"/>
          <w:sz w:val="24"/>
          <w:szCs w:val="24"/>
        </w:rPr>
        <w:t xml:space="preserve"> </w:t>
      </w:r>
      <w:r w:rsidRPr="00422743">
        <w:rPr>
          <w:sz w:val="24"/>
          <w:szCs w:val="24"/>
        </w:rPr>
        <w:t xml:space="preserve"> </w:t>
      </w:r>
      <w:r w:rsidRPr="00422743">
        <w:rPr>
          <w:rFonts w:hint="eastAsia"/>
          <w:sz w:val="24"/>
          <w:szCs w:val="24"/>
        </w:rPr>
        <w:t>焦百强</w:t>
      </w:r>
    </w:p>
    <w:p w14:paraId="02B8AF17" w14:textId="2E04C6DD" w:rsidR="00422743" w:rsidRPr="00422743" w:rsidRDefault="00422743" w:rsidP="00422743">
      <w:pPr>
        <w:spacing w:line="400" w:lineRule="exact"/>
        <w:ind w:rightChars="-49" w:right="-103"/>
        <w:rPr>
          <w:rFonts w:eastAsia="仿宋_GB2312"/>
          <w:b/>
          <w:bCs/>
          <w:sz w:val="28"/>
          <w:szCs w:val="28"/>
        </w:rPr>
      </w:pPr>
      <w:r w:rsidRPr="00422743">
        <w:rPr>
          <w:rFonts w:eastAsia="仿宋_GB2312" w:hint="eastAsia"/>
          <w:b/>
          <w:bCs/>
          <w:sz w:val="28"/>
          <w:szCs w:val="28"/>
        </w:rPr>
        <w:t>一、课程基础与现状</w:t>
      </w:r>
    </w:p>
    <w:p w14:paraId="29C69041" w14:textId="375AC862" w:rsidR="00422743" w:rsidRPr="00422743" w:rsidRDefault="00422743" w:rsidP="00422743">
      <w:pPr>
        <w:spacing w:line="400" w:lineRule="exact"/>
        <w:ind w:rightChars="-49" w:right="-103" w:firstLine="482"/>
        <w:rPr>
          <w:rFonts w:eastAsia="仿宋_GB2312"/>
          <w:b/>
          <w:bCs/>
          <w:sz w:val="24"/>
        </w:rPr>
      </w:pPr>
      <w:r w:rsidRPr="00422743">
        <w:rPr>
          <w:rFonts w:eastAsia="仿宋_GB2312" w:hint="eastAsia"/>
          <w:b/>
          <w:bCs/>
          <w:sz w:val="24"/>
        </w:rPr>
        <w:t>1.</w:t>
      </w:r>
      <w:r w:rsidRPr="00422743">
        <w:rPr>
          <w:rFonts w:eastAsia="仿宋_GB2312" w:hint="eastAsia"/>
          <w:b/>
          <w:bCs/>
          <w:sz w:val="24"/>
        </w:rPr>
        <w:t>课程基础</w:t>
      </w:r>
    </w:p>
    <w:p w14:paraId="5719750C" w14:textId="7990241E" w:rsidR="00422743" w:rsidRDefault="00422743" w:rsidP="00422743">
      <w:pPr>
        <w:spacing w:line="400" w:lineRule="exact"/>
        <w:ind w:rightChars="-49" w:right="-103" w:firstLine="482"/>
        <w:rPr>
          <w:rFonts w:eastAsia="仿宋_GB2312"/>
          <w:sz w:val="24"/>
        </w:rPr>
      </w:pPr>
      <w:r>
        <w:rPr>
          <w:rFonts w:eastAsia="仿宋_GB2312" w:hint="eastAsia"/>
          <w:sz w:val="24"/>
        </w:rPr>
        <w:t>课程多年来一直秉承课程育人、价值引领理念，在教学中</w:t>
      </w:r>
      <w:proofErr w:type="gramStart"/>
      <w:r>
        <w:rPr>
          <w:rFonts w:eastAsia="仿宋_GB2312" w:hint="eastAsia"/>
          <w:sz w:val="24"/>
        </w:rPr>
        <w:t>融入思政理念</w:t>
      </w:r>
      <w:proofErr w:type="gramEnd"/>
      <w:r>
        <w:rPr>
          <w:rFonts w:eastAsia="仿宋_GB2312" w:hint="eastAsia"/>
          <w:sz w:val="24"/>
        </w:rPr>
        <w:t>、</w:t>
      </w:r>
      <w:proofErr w:type="gramStart"/>
      <w:r>
        <w:rPr>
          <w:rFonts w:eastAsia="仿宋_GB2312" w:hint="eastAsia"/>
          <w:sz w:val="24"/>
        </w:rPr>
        <w:t>践行思政目标</w:t>
      </w:r>
      <w:proofErr w:type="gramEnd"/>
      <w:r>
        <w:rPr>
          <w:rFonts w:eastAsia="仿宋_GB2312" w:hint="eastAsia"/>
          <w:sz w:val="24"/>
        </w:rPr>
        <w:t>。</w:t>
      </w:r>
      <w:r>
        <w:rPr>
          <w:rFonts w:eastAsia="仿宋_GB2312" w:hint="eastAsia"/>
          <w:sz w:val="24"/>
        </w:rPr>
        <w:t>2</w:t>
      </w:r>
      <w:r>
        <w:rPr>
          <w:rFonts w:eastAsia="仿宋_GB2312"/>
          <w:sz w:val="24"/>
        </w:rPr>
        <w:t>019</w:t>
      </w:r>
      <w:r>
        <w:rPr>
          <w:rFonts w:eastAsia="仿宋_GB2312" w:hint="eastAsia"/>
          <w:sz w:val="24"/>
        </w:rPr>
        <w:t>年成为学校第二批“课程思政示范课程”，</w:t>
      </w:r>
      <w:r>
        <w:rPr>
          <w:rFonts w:eastAsia="仿宋_GB2312" w:hint="eastAsia"/>
          <w:sz w:val="24"/>
        </w:rPr>
        <w:t>2</w:t>
      </w:r>
      <w:r>
        <w:rPr>
          <w:rFonts w:eastAsia="仿宋_GB2312"/>
          <w:sz w:val="24"/>
        </w:rPr>
        <w:t>2020</w:t>
      </w:r>
      <w:r>
        <w:rPr>
          <w:rFonts w:eastAsia="仿宋_GB2312" w:hint="eastAsia"/>
          <w:sz w:val="24"/>
        </w:rPr>
        <w:t>年验收通过，被评为“优秀”，已完成</w:t>
      </w:r>
      <w:r>
        <w:rPr>
          <w:rFonts w:eastAsia="仿宋_GB2312" w:hint="eastAsia"/>
          <w:sz w:val="24"/>
        </w:rPr>
        <w:t>3</w:t>
      </w:r>
      <w:r>
        <w:rPr>
          <w:rFonts w:eastAsia="仿宋_GB2312" w:hint="eastAsia"/>
          <w:sz w:val="24"/>
        </w:rPr>
        <w:t>届学生</w:t>
      </w:r>
      <w:proofErr w:type="gramStart"/>
      <w:r>
        <w:rPr>
          <w:rFonts w:eastAsia="仿宋_GB2312" w:hint="eastAsia"/>
          <w:sz w:val="24"/>
        </w:rPr>
        <w:t>课程思政的</w:t>
      </w:r>
      <w:proofErr w:type="gramEnd"/>
      <w:r>
        <w:rPr>
          <w:rFonts w:eastAsia="仿宋_GB2312" w:hint="eastAsia"/>
          <w:sz w:val="24"/>
        </w:rPr>
        <w:t>开展，年受益学生超过</w:t>
      </w:r>
      <w:r>
        <w:rPr>
          <w:rFonts w:eastAsia="仿宋_GB2312" w:hint="eastAsia"/>
          <w:sz w:val="24"/>
        </w:rPr>
        <w:t>3</w:t>
      </w:r>
      <w:r>
        <w:rPr>
          <w:rFonts w:eastAsia="仿宋_GB2312"/>
          <w:sz w:val="24"/>
        </w:rPr>
        <w:t>00</w:t>
      </w:r>
      <w:r>
        <w:rPr>
          <w:rFonts w:eastAsia="仿宋_GB2312" w:hint="eastAsia"/>
          <w:sz w:val="24"/>
        </w:rPr>
        <w:t>人。</w:t>
      </w:r>
    </w:p>
    <w:p w14:paraId="06AC2DCC" w14:textId="77777777" w:rsidR="00422743" w:rsidRDefault="00422743" w:rsidP="00422743">
      <w:pPr>
        <w:spacing w:line="400" w:lineRule="exact"/>
        <w:ind w:rightChars="-49" w:right="-103" w:firstLine="482"/>
        <w:rPr>
          <w:rFonts w:eastAsia="仿宋_GB2312"/>
          <w:sz w:val="24"/>
        </w:rPr>
      </w:pPr>
      <w:r>
        <w:rPr>
          <w:rFonts w:eastAsia="仿宋_GB2312" w:hint="eastAsia"/>
          <w:sz w:val="24"/>
        </w:rPr>
        <w:t>结合专业人才培养方案中的培养目标，深度挖掘</w:t>
      </w:r>
      <w:proofErr w:type="gramStart"/>
      <w:r>
        <w:rPr>
          <w:rFonts w:eastAsia="仿宋_GB2312" w:hint="eastAsia"/>
          <w:sz w:val="24"/>
        </w:rPr>
        <w:t>课程思政元素</w:t>
      </w:r>
      <w:proofErr w:type="gramEnd"/>
      <w:r>
        <w:rPr>
          <w:rFonts w:eastAsia="仿宋_GB2312" w:hint="eastAsia"/>
          <w:sz w:val="24"/>
        </w:rPr>
        <w:t>，完善了融合</w:t>
      </w:r>
      <w:proofErr w:type="gramStart"/>
      <w:r>
        <w:rPr>
          <w:rFonts w:eastAsia="仿宋_GB2312" w:hint="eastAsia"/>
          <w:sz w:val="24"/>
        </w:rPr>
        <w:t>思政内容</w:t>
      </w:r>
      <w:proofErr w:type="gramEnd"/>
      <w:r>
        <w:rPr>
          <w:rFonts w:eastAsia="仿宋_GB2312" w:hint="eastAsia"/>
          <w:sz w:val="24"/>
        </w:rPr>
        <w:t>的教学大纲，实现专业培养目标、课程目标和育人目标的有机结合，完成</w:t>
      </w:r>
      <w:proofErr w:type="gramStart"/>
      <w:r>
        <w:rPr>
          <w:rFonts w:eastAsia="仿宋_GB2312" w:hint="eastAsia"/>
          <w:sz w:val="24"/>
        </w:rPr>
        <w:t>了思政元素</w:t>
      </w:r>
      <w:proofErr w:type="gramEnd"/>
      <w:r>
        <w:rPr>
          <w:rFonts w:eastAsia="仿宋_GB2312" w:hint="eastAsia"/>
          <w:sz w:val="24"/>
        </w:rPr>
        <w:t>融入课程教学的素材和方法设计，采取了</w:t>
      </w:r>
      <w:proofErr w:type="gramStart"/>
      <w:r>
        <w:rPr>
          <w:rFonts w:eastAsia="仿宋_GB2312" w:hint="eastAsia"/>
          <w:sz w:val="24"/>
        </w:rPr>
        <w:t>结合思政的</w:t>
      </w:r>
      <w:proofErr w:type="gramEnd"/>
      <w:r>
        <w:rPr>
          <w:rFonts w:eastAsia="仿宋_GB2312" w:hint="eastAsia"/>
          <w:sz w:val="24"/>
        </w:rPr>
        <w:t>评价体系，积累了</w:t>
      </w:r>
      <w:proofErr w:type="gramStart"/>
      <w:r>
        <w:rPr>
          <w:rFonts w:eastAsia="仿宋_GB2312" w:hint="eastAsia"/>
          <w:sz w:val="24"/>
        </w:rPr>
        <w:t>课程思政案例</w:t>
      </w:r>
      <w:proofErr w:type="gramEnd"/>
      <w:r>
        <w:rPr>
          <w:rFonts w:eastAsia="仿宋_GB2312" w:hint="eastAsia"/>
          <w:sz w:val="24"/>
        </w:rPr>
        <w:t>2</w:t>
      </w:r>
      <w:r>
        <w:rPr>
          <w:rFonts w:eastAsia="仿宋_GB2312"/>
          <w:sz w:val="24"/>
        </w:rPr>
        <w:t>6</w:t>
      </w:r>
      <w:r>
        <w:rPr>
          <w:rFonts w:eastAsia="仿宋_GB2312" w:hint="eastAsia"/>
          <w:sz w:val="24"/>
        </w:rPr>
        <w:t>个，科学设计了</w:t>
      </w:r>
      <w:proofErr w:type="gramStart"/>
      <w:r>
        <w:rPr>
          <w:rFonts w:eastAsia="仿宋_GB2312" w:hint="eastAsia"/>
          <w:sz w:val="24"/>
        </w:rPr>
        <w:t>课程思政的</w:t>
      </w:r>
      <w:proofErr w:type="gramEnd"/>
      <w:r>
        <w:rPr>
          <w:rFonts w:eastAsia="仿宋_GB2312" w:hint="eastAsia"/>
          <w:sz w:val="24"/>
        </w:rPr>
        <w:t>具体实施路径和方法，具有一定的引领和示范作用。</w:t>
      </w:r>
    </w:p>
    <w:p w14:paraId="166595D2" w14:textId="77777777" w:rsidR="00422743" w:rsidRDefault="00422743" w:rsidP="00422743">
      <w:pPr>
        <w:spacing w:line="400" w:lineRule="exact"/>
        <w:ind w:rightChars="-49" w:right="-103" w:firstLine="482"/>
        <w:rPr>
          <w:rFonts w:eastAsia="仿宋_GB2312"/>
          <w:sz w:val="24"/>
        </w:rPr>
      </w:pPr>
      <w:proofErr w:type="gramStart"/>
      <w:r>
        <w:rPr>
          <w:rFonts w:eastAsia="仿宋_GB2312" w:hint="eastAsia"/>
          <w:sz w:val="24"/>
        </w:rPr>
        <w:t>课程思政建设</w:t>
      </w:r>
      <w:proofErr w:type="gramEnd"/>
      <w:r>
        <w:rPr>
          <w:rFonts w:eastAsia="仿宋_GB2312" w:hint="eastAsia"/>
          <w:sz w:val="24"/>
        </w:rPr>
        <w:t>成效突出。教师团队集体备课、互相启发，从不同角度挖掘</w:t>
      </w:r>
      <w:proofErr w:type="gramStart"/>
      <w:r>
        <w:rPr>
          <w:rFonts w:eastAsia="仿宋_GB2312" w:hint="eastAsia"/>
          <w:sz w:val="24"/>
        </w:rPr>
        <w:t>课程思政元素</w:t>
      </w:r>
      <w:proofErr w:type="gramEnd"/>
      <w:r>
        <w:rPr>
          <w:rFonts w:eastAsia="仿宋_GB2312" w:hint="eastAsia"/>
          <w:sz w:val="24"/>
        </w:rPr>
        <w:t>和素材，并有效运用到课堂教学中去。团队成员经过</w:t>
      </w:r>
      <w:r>
        <w:rPr>
          <w:rFonts w:eastAsia="仿宋_GB2312"/>
          <w:sz w:val="24"/>
        </w:rPr>
        <w:t>5</w:t>
      </w:r>
      <w:r>
        <w:rPr>
          <w:rFonts w:eastAsia="仿宋_GB2312" w:hint="eastAsia"/>
          <w:sz w:val="24"/>
        </w:rPr>
        <w:t>年的努力，将国际经济与贸易专业逐渐打造成为省级、国家级一流建设专业，团队教师严于律己、兢兢业业、乐于风险；学生学习热情、绩效及行为表现有了显著改善和提高，学科竞赛获奖层次和获奖率逐年提高，毕业生创业率位居全省同专业院校前列，升学率有了一定程度的提高，整体学风端正、表现优异。</w:t>
      </w:r>
    </w:p>
    <w:p w14:paraId="664DF0BD" w14:textId="69CD7AD3" w:rsidR="00422743" w:rsidRDefault="00422743" w:rsidP="00422743">
      <w:pPr>
        <w:spacing w:line="400" w:lineRule="exact"/>
        <w:ind w:firstLineChars="200" w:firstLine="480"/>
        <w:rPr>
          <w:rFonts w:eastAsia="仿宋_GB2312"/>
          <w:sz w:val="24"/>
        </w:rPr>
      </w:pPr>
      <w:r>
        <w:rPr>
          <w:rFonts w:eastAsia="仿宋_GB2312" w:hint="eastAsia"/>
          <w:sz w:val="24"/>
        </w:rPr>
        <w:t>《国际贸易实务》</w:t>
      </w:r>
      <w:proofErr w:type="gramStart"/>
      <w:r>
        <w:rPr>
          <w:rFonts w:eastAsia="仿宋_GB2312" w:hint="eastAsia"/>
          <w:sz w:val="24"/>
        </w:rPr>
        <w:t>课程思政与</w:t>
      </w:r>
      <w:proofErr w:type="gramEnd"/>
      <w:r>
        <w:rPr>
          <w:rFonts w:eastAsia="仿宋_GB2312" w:hint="eastAsia"/>
          <w:sz w:val="24"/>
        </w:rPr>
        <w:t>专业培养目标有机结合，基于</w:t>
      </w:r>
      <w:r>
        <w:rPr>
          <w:rFonts w:eastAsia="仿宋_GB2312" w:hint="eastAsia"/>
          <w:sz w:val="24"/>
        </w:rPr>
        <w:t>O</w:t>
      </w:r>
      <w:r>
        <w:rPr>
          <w:rFonts w:eastAsia="仿宋_GB2312"/>
          <w:sz w:val="24"/>
        </w:rPr>
        <w:t>BE</w:t>
      </w:r>
      <w:r>
        <w:rPr>
          <w:rFonts w:eastAsia="仿宋_GB2312" w:hint="eastAsia"/>
          <w:sz w:val="24"/>
        </w:rPr>
        <w:t>理念扎实推进，方法科学，推进有序，对国际经济与贸易国家级一流专业建设提供了有力支撑。</w:t>
      </w:r>
    </w:p>
    <w:p w14:paraId="0AEDD210" w14:textId="67B8CE6B" w:rsidR="00422743" w:rsidRPr="00422743" w:rsidRDefault="00422743" w:rsidP="00422743">
      <w:pPr>
        <w:spacing w:line="400" w:lineRule="exact"/>
        <w:ind w:firstLineChars="200" w:firstLine="482"/>
        <w:rPr>
          <w:rFonts w:eastAsia="仿宋_GB2312"/>
          <w:b/>
          <w:bCs/>
          <w:sz w:val="24"/>
        </w:rPr>
      </w:pPr>
      <w:r w:rsidRPr="00422743">
        <w:rPr>
          <w:rFonts w:eastAsia="仿宋_GB2312" w:hint="eastAsia"/>
          <w:b/>
          <w:bCs/>
          <w:sz w:val="24"/>
        </w:rPr>
        <w:t>2.</w:t>
      </w:r>
      <w:r w:rsidRPr="00422743">
        <w:rPr>
          <w:rFonts w:eastAsia="仿宋_GB2312" w:hint="eastAsia"/>
          <w:b/>
          <w:bCs/>
          <w:sz w:val="24"/>
        </w:rPr>
        <w:t>主讲教师教学情况</w:t>
      </w:r>
    </w:p>
    <w:p w14:paraId="3C63E4BE" w14:textId="33374136" w:rsidR="00422743" w:rsidRPr="0094071E" w:rsidRDefault="00422743" w:rsidP="00422743">
      <w:pPr>
        <w:spacing w:line="400" w:lineRule="exact"/>
        <w:ind w:firstLineChars="200" w:firstLine="480"/>
        <w:rPr>
          <w:rFonts w:ascii="仿宋_GB2312" w:eastAsia="仿宋_GB2312" w:hAnsi="仿宋_GB2312" w:cs="仿宋_GB2312"/>
          <w:sz w:val="24"/>
          <w:szCs w:val="24"/>
        </w:rPr>
      </w:pPr>
      <w:r w:rsidRPr="0094071E">
        <w:rPr>
          <w:rFonts w:ascii="仿宋_GB2312" w:eastAsia="仿宋_GB2312" w:hAnsi="仿宋_GB2312" w:cs="仿宋_GB2312" w:hint="eastAsia"/>
          <w:sz w:val="24"/>
          <w:szCs w:val="24"/>
        </w:rPr>
        <w:t>教学任务饱满，效果突出：近5年承担《国际贸易实务》等课程教学，潜心课堂教学，教学方法灵活，教学手段多样，教学效果优异，近5年中4年教学评价为A。</w:t>
      </w:r>
    </w:p>
    <w:p w14:paraId="05F8506A" w14:textId="77777777" w:rsidR="00422743" w:rsidRPr="0094071E" w:rsidRDefault="00422743" w:rsidP="00422743">
      <w:pPr>
        <w:spacing w:line="400" w:lineRule="exact"/>
        <w:ind w:firstLineChars="200" w:firstLine="480"/>
        <w:rPr>
          <w:rFonts w:ascii="仿宋_GB2312" w:eastAsia="仿宋_GB2312" w:hAnsi="仿宋_GB2312" w:cs="仿宋_GB2312"/>
          <w:sz w:val="24"/>
          <w:szCs w:val="24"/>
        </w:rPr>
      </w:pPr>
      <w:proofErr w:type="gramStart"/>
      <w:r w:rsidRPr="0094071E">
        <w:rPr>
          <w:rFonts w:ascii="仿宋_GB2312" w:eastAsia="仿宋_GB2312" w:hAnsi="仿宋_GB2312" w:cs="仿宋_GB2312" w:hint="eastAsia"/>
          <w:sz w:val="24"/>
          <w:szCs w:val="24"/>
        </w:rPr>
        <w:t>课程思政建设</w:t>
      </w:r>
      <w:proofErr w:type="gramEnd"/>
      <w:r w:rsidRPr="0094071E">
        <w:rPr>
          <w:rFonts w:ascii="仿宋_GB2312" w:eastAsia="仿宋_GB2312" w:hAnsi="仿宋_GB2312" w:cs="仿宋_GB2312" w:hint="eastAsia"/>
          <w:sz w:val="24"/>
          <w:szCs w:val="24"/>
        </w:rPr>
        <w:t>成果丰富：《国际贸易实务》课程被评为</w:t>
      </w:r>
      <w:r w:rsidRPr="00295275">
        <w:rPr>
          <w:rFonts w:ascii="仿宋_GB2312" w:eastAsia="仿宋_GB2312" w:hAnsi="仿宋_GB2312" w:cs="仿宋_GB2312" w:hint="eastAsia"/>
          <w:b/>
          <w:bCs/>
          <w:sz w:val="24"/>
          <w:szCs w:val="24"/>
        </w:rPr>
        <w:t>浙江省一流建设课程</w:t>
      </w:r>
      <w:r w:rsidRPr="0094071E">
        <w:rPr>
          <w:rFonts w:ascii="仿宋_GB2312" w:eastAsia="仿宋_GB2312" w:hAnsi="仿宋_GB2312" w:cs="仿宋_GB2312" w:hint="eastAsia"/>
          <w:sz w:val="24"/>
          <w:szCs w:val="24"/>
        </w:rPr>
        <w:t>、</w:t>
      </w:r>
      <w:r w:rsidRPr="00295275">
        <w:rPr>
          <w:rFonts w:ascii="仿宋_GB2312" w:eastAsia="仿宋_GB2312" w:hAnsi="仿宋_GB2312" w:cs="仿宋_GB2312" w:hint="eastAsia"/>
          <w:b/>
          <w:bCs/>
          <w:sz w:val="24"/>
          <w:szCs w:val="24"/>
        </w:rPr>
        <w:t>学校“课程思政”建设示范课</w:t>
      </w:r>
      <w:r w:rsidRPr="0094071E">
        <w:rPr>
          <w:rFonts w:ascii="仿宋_GB2312" w:eastAsia="仿宋_GB2312" w:hAnsi="仿宋_GB2312" w:cs="仿宋_GB2312" w:hint="eastAsia"/>
          <w:sz w:val="24"/>
          <w:szCs w:val="24"/>
        </w:rPr>
        <w:t>，构建了以学生就业和职业发展为导向的</w:t>
      </w:r>
      <w:r w:rsidRPr="00295275">
        <w:rPr>
          <w:rFonts w:ascii="仿宋_GB2312" w:eastAsia="仿宋_GB2312" w:hAnsi="仿宋_GB2312" w:cs="仿宋_GB2312" w:hint="eastAsia"/>
          <w:b/>
          <w:bCs/>
          <w:sz w:val="24"/>
          <w:szCs w:val="24"/>
        </w:rPr>
        <w:t>SPC一体化课堂教学模式</w:t>
      </w:r>
      <w:r w:rsidRPr="0094071E">
        <w:rPr>
          <w:rFonts w:ascii="仿宋_GB2312" w:eastAsia="仿宋_GB2312" w:hAnsi="仿宋_GB2312" w:cs="仿宋_GB2312" w:hint="eastAsia"/>
          <w:sz w:val="24"/>
          <w:szCs w:val="24"/>
        </w:rPr>
        <w:t>，主持并完成包括</w:t>
      </w:r>
      <w:r w:rsidRPr="00295275">
        <w:rPr>
          <w:rFonts w:ascii="仿宋_GB2312" w:eastAsia="仿宋_GB2312" w:hAnsi="仿宋_GB2312" w:cs="仿宋_GB2312" w:hint="eastAsia"/>
          <w:b/>
          <w:bCs/>
          <w:sz w:val="24"/>
          <w:szCs w:val="24"/>
        </w:rPr>
        <w:t>浙江省高等教育课堂教学改革项目</w:t>
      </w:r>
      <w:r w:rsidRPr="0094071E">
        <w:rPr>
          <w:rFonts w:ascii="仿宋_GB2312" w:eastAsia="仿宋_GB2312" w:hAnsi="仿宋_GB2312" w:cs="仿宋_GB2312" w:hint="eastAsia"/>
          <w:sz w:val="24"/>
          <w:szCs w:val="24"/>
        </w:rPr>
        <w:t>在内的省、市、校各级教学改革和课堂改革项目6项。</w:t>
      </w:r>
    </w:p>
    <w:p w14:paraId="69303ED2" w14:textId="51A079EE" w:rsidR="00422743" w:rsidRDefault="00422743" w:rsidP="00422743">
      <w:pPr>
        <w:spacing w:line="400" w:lineRule="exact"/>
        <w:ind w:firstLineChars="200" w:firstLine="480"/>
        <w:rPr>
          <w:rFonts w:ascii="仿宋_GB2312" w:eastAsia="仿宋_GB2312" w:hAnsi="仿宋_GB2312" w:cs="仿宋_GB2312"/>
          <w:sz w:val="24"/>
          <w:szCs w:val="24"/>
        </w:rPr>
      </w:pPr>
      <w:r w:rsidRPr="0094071E">
        <w:rPr>
          <w:rFonts w:ascii="仿宋_GB2312" w:eastAsia="仿宋_GB2312" w:hAnsi="仿宋_GB2312" w:cs="仿宋_GB2312" w:hint="eastAsia"/>
          <w:sz w:val="24"/>
          <w:szCs w:val="24"/>
        </w:rPr>
        <w:t>荣获各项教学奖励：曾荣获</w:t>
      </w:r>
      <w:r w:rsidRPr="00295275">
        <w:rPr>
          <w:rFonts w:ascii="仿宋_GB2312" w:eastAsia="仿宋_GB2312" w:hAnsi="仿宋_GB2312" w:cs="仿宋_GB2312" w:hint="eastAsia"/>
          <w:b/>
          <w:bCs/>
          <w:sz w:val="24"/>
          <w:szCs w:val="24"/>
        </w:rPr>
        <w:t>浙江省高校第九届青年教师教学技能竞赛三等奖、宁波市第二届高校教师教学创新大赛三等奖、学校教学创新大赛二等奖、学校课程</w:t>
      </w:r>
      <w:proofErr w:type="gramStart"/>
      <w:r w:rsidRPr="00295275">
        <w:rPr>
          <w:rFonts w:ascii="仿宋_GB2312" w:eastAsia="仿宋_GB2312" w:hAnsi="仿宋_GB2312" w:cs="仿宋_GB2312" w:hint="eastAsia"/>
          <w:b/>
          <w:bCs/>
          <w:sz w:val="24"/>
          <w:szCs w:val="24"/>
        </w:rPr>
        <w:t>思政微课</w:t>
      </w:r>
      <w:proofErr w:type="gramEnd"/>
      <w:r w:rsidRPr="00295275">
        <w:rPr>
          <w:rFonts w:ascii="仿宋_GB2312" w:eastAsia="仿宋_GB2312" w:hAnsi="仿宋_GB2312" w:cs="仿宋_GB2312" w:hint="eastAsia"/>
          <w:b/>
          <w:bCs/>
          <w:sz w:val="24"/>
          <w:szCs w:val="24"/>
        </w:rPr>
        <w:t>大赛二等奖</w:t>
      </w:r>
      <w:r w:rsidRPr="0094071E">
        <w:rPr>
          <w:rFonts w:ascii="仿宋_GB2312" w:eastAsia="仿宋_GB2312" w:hAnsi="仿宋_GB2312" w:cs="仿宋_GB2312" w:hint="eastAsia"/>
          <w:sz w:val="24"/>
          <w:szCs w:val="24"/>
        </w:rPr>
        <w:t>；指导学生参加5届全国大学生外贸从业能力大赛</w:t>
      </w:r>
      <w:r w:rsidRPr="0094071E">
        <w:rPr>
          <w:rFonts w:ascii="仿宋_GB2312" w:eastAsia="仿宋_GB2312" w:hAnsi="仿宋_GB2312" w:cs="仿宋_GB2312" w:hint="eastAsia"/>
          <w:sz w:val="24"/>
          <w:szCs w:val="24"/>
        </w:rPr>
        <w:lastRenderedPageBreak/>
        <w:t>（POCIB），荣获团体特等奖2项、一等奖</w:t>
      </w:r>
      <w:r w:rsidRPr="0094071E">
        <w:rPr>
          <w:rFonts w:ascii="仿宋_GB2312" w:eastAsia="仿宋_GB2312" w:hAnsi="仿宋_GB2312" w:cs="仿宋_GB2312"/>
          <w:sz w:val="24"/>
          <w:szCs w:val="24"/>
        </w:rPr>
        <w:t>3</w:t>
      </w:r>
      <w:r w:rsidRPr="0094071E">
        <w:rPr>
          <w:rFonts w:ascii="仿宋_GB2312" w:eastAsia="仿宋_GB2312" w:hAnsi="仿宋_GB2312" w:cs="仿宋_GB2312" w:hint="eastAsia"/>
          <w:sz w:val="24"/>
          <w:szCs w:val="24"/>
        </w:rPr>
        <w:t>项；近两年指导第六届浙江省经管案例竞赛，荣获浙江省二等奖1项、三等奖1项。</w:t>
      </w:r>
    </w:p>
    <w:p w14:paraId="2F10D05E" w14:textId="77777777" w:rsidR="001E767C" w:rsidRDefault="001E767C" w:rsidP="00422743">
      <w:pPr>
        <w:spacing w:line="340" w:lineRule="exact"/>
        <w:rPr>
          <w:rFonts w:eastAsia="仿宋_GB2312"/>
          <w:b/>
          <w:bCs/>
          <w:sz w:val="28"/>
          <w:szCs w:val="28"/>
        </w:rPr>
      </w:pPr>
    </w:p>
    <w:p w14:paraId="515EE468" w14:textId="7B52B5AE" w:rsidR="00422743" w:rsidRDefault="00422743" w:rsidP="00422743">
      <w:pPr>
        <w:spacing w:line="340" w:lineRule="exact"/>
        <w:rPr>
          <w:rFonts w:eastAsia="仿宋_GB2312"/>
          <w:sz w:val="24"/>
        </w:rPr>
      </w:pPr>
      <w:r>
        <w:rPr>
          <w:rFonts w:eastAsia="仿宋_GB2312" w:hint="eastAsia"/>
          <w:b/>
          <w:bCs/>
          <w:sz w:val="28"/>
          <w:szCs w:val="28"/>
        </w:rPr>
        <w:t>二</w:t>
      </w:r>
      <w:r w:rsidRPr="00422743">
        <w:rPr>
          <w:rFonts w:eastAsia="仿宋_GB2312" w:hint="eastAsia"/>
          <w:b/>
          <w:bCs/>
          <w:sz w:val="28"/>
          <w:szCs w:val="28"/>
        </w:rPr>
        <w:t>、课程</w:t>
      </w:r>
      <w:r>
        <w:rPr>
          <w:rFonts w:eastAsia="仿宋_GB2312" w:hint="eastAsia"/>
          <w:b/>
          <w:bCs/>
          <w:sz w:val="28"/>
          <w:szCs w:val="28"/>
        </w:rPr>
        <w:t>育人目标</w:t>
      </w:r>
    </w:p>
    <w:p w14:paraId="07004C83" w14:textId="37D3BF4E" w:rsidR="00422743" w:rsidRDefault="00422743" w:rsidP="00422743">
      <w:pPr>
        <w:spacing w:line="400" w:lineRule="exact"/>
        <w:ind w:firstLineChars="200" w:firstLine="480"/>
        <w:rPr>
          <w:rFonts w:eastAsia="仿宋_GB2312"/>
          <w:sz w:val="24"/>
        </w:rPr>
      </w:pPr>
      <w:r>
        <w:rPr>
          <w:rFonts w:eastAsia="仿宋_GB2312" w:hint="eastAsia"/>
          <w:sz w:val="24"/>
        </w:rPr>
        <w:t>基于本校高素质应用型人才培养的定位，国际经济与贸易专业学生就业方向主要为中小外贸企业的外贸业务员、跟单员、单证员、</w:t>
      </w:r>
      <w:proofErr w:type="gramStart"/>
      <w:r>
        <w:rPr>
          <w:rFonts w:eastAsia="仿宋_GB2312" w:hint="eastAsia"/>
          <w:sz w:val="24"/>
        </w:rPr>
        <w:t>货代员等</w:t>
      </w:r>
      <w:proofErr w:type="gramEnd"/>
      <w:r>
        <w:rPr>
          <w:rFonts w:eastAsia="仿宋_GB2312" w:hint="eastAsia"/>
          <w:sz w:val="24"/>
        </w:rPr>
        <w:t>岗位，学生的业务能力不仅关乎公司业务的法律和规范问题，更重要的还关乎国家尊严、国家利益和家国情怀，需要培育职业精神、法制思维和民族自豪感。结合人才培养目标和《国际贸易实务》课程特点，遵循学生具体学情和认知规律，确定了“从国贸人到逐梦人”的课程培养目标，结合“六融合”育人模式，</w:t>
      </w:r>
      <w:proofErr w:type="gramStart"/>
      <w:r>
        <w:rPr>
          <w:rFonts w:eastAsia="仿宋_GB2312" w:hint="eastAsia"/>
          <w:sz w:val="24"/>
        </w:rPr>
        <w:t>构建多元</w:t>
      </w:r>
      <w:proofErr w:type="gramEnd"/>
      <w:r>
        <w:rPr>
          <w:rFonts w:eastAsia="仿宋_GB2312" w:hint="eastAsia"/>
          <w:sz w:val="24"/>
        </w:rPr>
        <w:t>立体</w:t>
      </w:r>
      <w:proofErr w:type="gramStart"/>
      <w:r>
        <w:rPr>
          <w:rFonts w:eastAsia="仿宋_GB2312" w:hint="eastAsia"/>
          <w:sz w:val="24"/>
        </w:rPr>
        <w:t>的思政元素</w:t>
      </w:r>
      <w:proofErr w:type="gramEnd"/>
      <w:r>
        <w:rPr>
          <w:rFonts w:eastAsia="仿宋_GB2312" w:hint="eastAsia"/>
          <w:sz w:val="24"/>
        </w:rPr>
        <w:t>融入体系，运用显隐结合的方法，</w:t>
      </w:r>
      <w:proofErr w:type="gramStart"/>
      <w:r>
        <w:rPr>
          <w:rFonts w:eastAsia="仿宋_GB2312" w:hint="eastAsia"/>
          <w:sz w:val="24"/>
        </w:rPr>
        <w:t>与思政课程</w:t>
      </w:r>
      <w:proofErr w:type="gramEnd"/>
      <w:r>
        <w:rPr>
          <w:rFonts w:eastAsia="仿宋_GB2312" w:hint="eastAsia"/>
          <w:sz w:val="24"/>
        </w:rPr>
        <w:t>协同，为人才培养目标和职业素养、价值观塑造提供基础和有力支撑（见图</w:t>
      </w:r>
      <w:r>
        <w:rPr>
          <w:rFonts w:eastAsia="仿宋_GB2312" w:hint="eastAsia"/>
          <w:sz w:val="24"/>
        </w:rPr>
        <w:t>1</w:t>
      </w:r>
      <w:r>
        <w:rPr>
          <w:rFonts w:eastAsia="仿宋_GB2312" w:hint="eastAsia"/>
          <w:sz w:val="24"/>
        </w:rPr>
        <w:t>）。</w:t>
      </w:r>
    </w:p>
    <w:p w14:paraId="3183DFD5" w14:textId="77777777" w:rsidR="00422743" w:rsidRDefault="00422743" w:rsidP="00422743">
      <w:pPr>
        <w:spacing w:line="360" w:lineRule="exact"/>
        <w:ind w:firstLineChars="200" w:firstLine="480"/>
        <w:rPr>
          <w:rFonts w:eastAsia="仿宋_GB2312"/>
          <w:sz w:val="24"/>
        </w:rPr>
      </w:pPr>
    </w:p>
    <w:p w14:paraId="2B2EC898" w14:textId="77777777" w:rsidR="00422743" w:rsidRDefault="00422743" w:rsidP="00422743">
      <w:pPr>
        <w:spacing w:line="360" w:lineRule="exact"/>
        <w:ind w:firstLineChars="200" w:firstLine="480"/>
        <w:rPr>
          <w:rFonts w:eastAsia="仿宋_GB2312"/>
          <w:sz w:val="24"/>
        </w:rPr>
      </w:pPr>
    </w:p>
    <w:p w14:paraId="3CD23D5F" w14:textId="77777777" w:rsidR="00422743" w:rsidRDefault="00422743" w:rsidP="00422743">
      <w:pPr>
        <w:spacing w:line="360" w:lineRule="exact"/>
        <w:ind w:firstLineChars="200" w:firstLine="480"/>
        <w:rPr>
          <w:rFonts w:eastAsia="仿宋_GB2312"/>
          <w:sz w:val="24"/>
        </w:rPr>
      </w:pPr>
    </w:p>
    <w:p w14:paraId="68892A4B" w14:textId="77777777" w:rsidR="00422743" w:rsidRDefault="00422743" w:rsidP="00422743">
      <w:pPr>
        <w:spacing w:line="360" w:lineRule="exact"/>
        <w:ind w:firstLineChars="200" w:firstLine="480"/>
        <w:rPr>
          <w:rFonts w:eastAsia="仿宋_GB2312"/>
          <w:sz w:val="24"/>
        </w:rPr>
      </w:pPr>
    </w:p>
    <w:p w14:paraId="712875B4" w14:textId="77777777" w:rsidR="00422743" w:rsidRDefault="00422743" w:rsidP="00422743">
      <w:pPr>
        <w:spacing w:line="360" w:lineRule="exact"/>
        <w:ind w:firstLineChars="200" w:firstLine="480"/>
        <w:rPr>
          <w:rFonts w:eastAsia="仿宋_GB2312"/>
          <w:sz w:val="24"/>
        </w:rPr>
      </w:pPr>
    </w:p>
    <w:p w14:paraId="38388143" w14:textId="77777777" w:rsidR="00422743" w:rsidRDefault="00422743" w:rsidP="00422743">
      <w:pPr>
        <w:spacing w:line="360" w:lineRule="exact"/>
        <w:ind w:firstLineChars="200" w:firstLine="480"/>
        <w:rPr>
          <w:rFonts w:eastAsia="仿宋_GB2312"/>
          <w:sz w:val="24"/>
        </w:rPr>
      </w:pPr>
    </w:p>
    <w:p w14:paraId="6AC3BF61" w14:textId="77777777" w:rsidR="00422743" w:rsidRDefault="00422743" w:rsidP="00422743">
      <w:pPr>
        <w:spacing w:line="360" w:lineRule="exact"/>
        <w:ind w:firstLineChars="200" w:firstLine="480"/>
        <w:rPr>
          <w:rFonts w:eastAsia="仿宋_GB2312"/>
          <w:sz w:val="24"/>
        </w:rPr>
      </w:pPr>
    </w:p>
    <w:p w14:paraId="7291D67C" w14:textId="77777777" w:rsidR="00422743" w:rsidRDefault="00422743" w:rsidP="00422743">
      <w:pPr>
        <w:spacing w:line="360" w:lineRule="exact"/>
        <w:ind w:firstLineChars="200" w:firstLine="480"/>
        <w:rPr>
          <w:rFonts w:eastAsia="仿宋_GB2312"/>
          <w:sz w:val="24"/>
        </w:rPr>
      </w:pPr>
    </w:p>
    <w:p w14:paraId="5FDE429D" w14:textId="77777777" w:rsidR="00422743" w:rsidRDefault="00422743" w:rsidP="00422743">
      <w:pPr>
        <w:spacing w:line="360" w:lineRule="exact"/>
        <w:ind w:firstLineChars="200" w:firstLine="480"/>
        <w:rPr>
          <w:rFonts w:eastAsia="仿宋_GB2312"/>
          <w:sz w:val="24"/>
        </w:rPr>
      </w:pPr>
    </w:p>
    <w:p w14:paraId="6CAE6CB4" w14:textId="77777777" w:rsidR="00422743" w:rsidRDefault="00422743" w:rsidP="00422743">
      <w:pPr>
        <w:spacing w:line="360" w:lineRule="exact"/>
        <w:ind w:firstLineChars="200" w:firstLine="480"/>
        <w:jc w:val="center"/>
        <w:rPr>
          <w:rFonts w:eastAsia="仿宋_GB2312"/>
          <w:sz w:val="24"/>
        </w:rPr>
      </w:pPr>
      <w:r w:rsidRPr="001D5211">
        <w:rPr>
          <w:rFonts w:eastAsia="仿宋_GB2312"/>
          <w:noProof/>
          <w:sz w:val="24"/>
        </w:rPr>
        <w:drawing>
          <wp:anchor distT="0" distB="0" distL="114300" distR="114300" simplePos="0" relativeHeight="251658240" behindDoc="0" locked="0" layoutInCell="1" allowOverlap="1" wp14:anchorId="19A6DD29" wp14:editId="48D6749D">
            <wp:simplePos x="0" y="0"/>
            <wp:positionH relativeFrom="column">
              <wp:posOffset>781050</wp:posOffset>
            </wp:positionH>
            <wp:positionV relativeFrom="paragraph">
              <wp:posOffset>-2066925</wp:posOffset>
            </wp:positionV>
            <wp:extent cx="4010025" cy="2247900"/>
            <wp:effectExtent l="0" t="0" r="9525" b="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002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D3644" w14:textId="77777777" w:rsidR="00422743" w:rsidRPr="001D5211" w:rsidRDefault="00422743" w:rsidP="00422743">
      <w:pPr>
        <w:spacing w:line="360" w:lineRule="exact"/>
        <w:ind w:firstLineChars="200" w:firstLine="420"/>
        <w:jc w:val="center"/>
        <w:rPr>
          <w:rFonts w:ascii="黑体" w:eastAsia="黑体" w:hAnsi="黑体"/>
          <w:szCs w:val="21"/>
        </w:rPr>
      </w:pPr>
      <w:r w:rsidRPr="001D5211">
        <w:rPr>
          <w:rFonts w:ascii="黑体" w:eastAsia="黑体" w:hAnsi="黑体" w:hint="eastAsia"/>
          <w:szCs w:val="21"/>
        </w:rPr>
        <w:t>图1</w:t>
      </w:r>
      <w:r w:rsidRPr="001D5211">
        <w:rPr>
          <w:rFonts w:ascii="黑体" w:eastAsia="黑体" w:hAnsi="黑体"/>
          <w:szCs w:val="21"/>
        </w:rPr>
        <w:t xml:space="preserve">  </w:t>
      </w:r>
      <w:r w:rsidRPr="001D5211">
        <w:rPr>
          <w:rFonts w:ascii="黑体" w:eastAsia="黑体" w:hAnsi="黑体" w:hint="eastAsia"/>
          <w:szCs w:val="21"/>
        </w:rPr>
        <w:t>课程目标、任务目标与专业目标和</w:t>
      </w:r>
      <w:proofErr w:type="gramStart"/>
      <w:r w:rsidRPr="001D5211">
        <w:rPr>
          <w:rFonts w:ascii="黑体" w:eastAsia="黑体" w:hAnsi="黑体" w:hint="eastAsia"/>
          <w:szCs w:val="21"/>
        </w:rPr>
        <w:t>思政目标</w:t>
      </w:r>
      <w:proofErr w:type="gramEnd"/>
      <w:r w:rsidRPr="001D5211">
        <w:rPr>
          <w:rFonts w:ascii="黑体" w:eastAsia="黑体" w:hAnsi="黑体" w:hint="eastAsia"/>
          <w:szCs w:val="21"/>
        </w:rPr>
        <w:t>协同</w:t>
      </w:r>
      <w:r>
        <w:rPr>
          <w:rFonts w:ascii="黑体" w:eastAsia="黑体" w:hAnsi="黑体" w:hint="eastAsia"/>
          <w:szCs w:val="21"/>
        </w:rPr>
        <w:t>融合图</w:t>
      </w:r>
    </w:p>
    <w:p w14:paraId="1667B8BB" w14:textId="77777777" w:rsidR="00422743" w:rsidRDefault="00422743" w:rsidP="00422743">
      <w:pPr>
        <w:spacing w:line="400" w:lineRule="exact"/>
        <w:ind w:rightChars="-49" w:right="-103" w:firstLineChars="200" w:firstLine="480"/>
        <w:rPr>
          <w:rFonts w:eastAsia="仿宋_GB2312"/>
          <w:sz w:val="24"/>
        </w:rPr>
      </w:pPr>
      <w:r>
        <w:rPr>
          <w:rFonts w:eastAsia="仿宋_GB2312" w:hint="eastAsia"/>
          <w:sz w:val="24"/>
        </w:rPr>
        <w:t>通过本课程的开展，达到以下育人目标：</w:t>
      </w:r>
    </w:p>
    <w:p w14:paraId="2426924F" w14:textId="77777777" w:rsidR="00422743" w:rsidRDefault="00422743" w:rsidP="00422743">
      <w:pPr>
        <w:spacing w:line="400" w:lineRule="exact"/>
        <w:ind w:rightChars="-49" w:right="-103" w:firstLineChars="200" w:firstLine="480"/>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）培育“国贸人”素养，树立正确的职业精神，</w:t>
      </w:r>
      <w:proofErr w:type="gramStart"/>
      <w:r>
        <w:rPr>
          <w:rFonts w:eastAsia="仿宋_GB2312" w:hint="eastAsia"/>
          <w:sz w:val="24"/>
        </w:rPr>
        <w:t>践行</w:t>
      </w:r>
      <w:proofErr w:type="gramEnd"/>
      <w:r>
        <w:rPr>
          <w:rFonts w:eastAsia="仿宋_GB2312" w:hint="eastAsia"/>
          <w:sz w:val="24"/>
        </w:rPr>
        <w:t>社会主义核心价值观，注重遵守国际法、国际条约、国际贸易惯例、国内法和风险意识、规则意识培养、诚实守信杜绝欺诈的道德养成；</w:t>
      </w:r>
    </w:p>
    <w:p w14:paraId="76C7B943" w14:textId="77777777" w:rsidR="00422743" w:rsidRDefault="00422743" w:rsidP="00422743">
      <w:pPr>
        <w:spacing w:line="400" w:lineRule="exact"/>
        <w:ind w:rightChars="-49" w:right="-103" w:firstLineChars="200" w:firstLine="480"/>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）内化核心价值观，通过贸易政策及制度分析，达到国家认同、政策认同与合作共赢理念内化，具备创新精神和社会责任意识、热衷专业奉献社会；</w:t>
      </w:r>
    </w:p>
    <w:p w14:paraId="14727BB3" w14:textId="2CB672AC" w:rsidR="00422743" w:rsidRDefault="00422743" w:rsidP="00422743">
      <w:pPr>
        <w:spacing w:line="400" w:lineRule="exact"/>
        <w:ind w:firstLineChars="200" w:firstLine="480"/>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）深化国家安全意识、民族自尊自强意识，通过自主品牌、产品质量标准及国家贸易政策的解读，强化学生的国家安全意识和爱国情怀，建立民族自豪感，深化建设社会主义强国、实现中国梦的雄心壮志。</w:t>
      </w:r>
    </w:p>
    <w:p w14:paraId="407FA110" w14:textId="77777777" w:rsidR="001E767C" w:rsidRDefault="001E767C" w:rsidP="00422743">
      <w:pPr>
        <w:spacing w:line="340" w:lineRule="exact"/>
        <w:rPr>
          <w:rFonts w:eastAsia="仿宋_GB2312"/>
          <w:b/>
          <w:bCs/>
          <w:sz w:val="28"/>
          <w:szCs w:val="28"/>
        </w:rPr>
      </w:pPr>
    </w:p>
    <w:p w14:paraId="2E27EB4B" w14:textId="6901A6E8" w:rsidR="00422743" w:rsidRPr="00422743" w:rsidRDefault="00422743" w:rsidP="00422743">
      <w:pPr>
        <w:spacing w:line="340" w:lineRule="exact"/>
        <w:rPr>
          <w:rFonts w:eastAsia="仿宋_GB2312"/>
          <w:b/>
          <w:bCs/>
          <w:sz w:val="28"/>
          <w:szCs w:val="28"/>
        </w:rPr>
      </w:pPr>
      <w:r w:rsidRPr="00422743">
        <w:rPr>
          <w:rFonts w:eastAsia="仿宋_GB2312" w:hint="eastAsia"/>
          <w:b/>
          <w:bCs/>
          <w:sz w:val="28"/>
          <w:szCs w:val="28"/>
        </w:rPr>
        <w:t>三、课程</w:t>
      </w:r>
      <w:r w:rsidR="001E767C">
        <w:rPr>
          <w:rFonts w:eastAsia="仿宋_GB2312" w:hint="eastAsia"/>
          <w:b/>
          <w:bCs/>
          <w:sz w:val="28"/>
          <w:szCs w:val="28"/>
        </w:rPr>
        <w:t>理念与</w:t>
      </w:r>
      <w:r w:rsidRPr="00422743">
        <w:rPr>
          <w:rFonts w:eastAsia="仿宋_GB2312" w:hint="eastAsia"/>
          <w:b/>
          <w:bCs/>
          <w:sz w:val="28"/>
          <w:szCs w:val="28"/>
        </w:rPr>
        <w:t>思政</w:t>
      </w:r>
      <w:r w:rsidR="001E767C">
        <w:rPr>
          <w:rFonts w:eastAsia="仿宋_GB2312" w:hint="eastAsia"/>
          <w:b/>
          <w:bCs/>
          <w:sz w:val="28"/>
          <w:szCs w:val="28"/>
        </w:rPr>
        <w:t>体</w:t>
      </w:r>
      <w:proofErr w:type="gramStart"/>
      <w:r w:rsidR="001E767C">
        <w:rPr>
          <w:rFonts w:eastAsia="仿宋_GB2312" w:hint="eastAsia"/>
          <w:b/>
          <w:bCs/>
          <w:sz w:val="28"/>
          <w:szCs w:val="28"/>
        </w:rPr>
        <w:t>系整体</w:t>
      </w:r>
      <w:proofErr w:type="gramEnd"/>
      <w:r w:rsidR="001E767C">
        <w:rPr>
          <w:rFonts w:eastAsia="仿宋_GB2312" w:hint="eastAsia"/>
          <w:b/>
          <w:bCs/>
          <w:sz w:val="28"/>
          <w:szCs w:val="28"/>
        </w:rPr>
        <w:t>设计</w:t>
      </w:r>
    </w:p>
    <w:p w14:paraId="40F9A249" w14:textId="3713DD0F" w:rsidR="00422743" w:rsidRDefault="00422743" w:rsidP="00422743">
      <w:pPr>
        <w:spacing w:line="400" w:lineRule="exact"/>
        <w:ind w:firstLineChars="200" w:firstLine="480"/>
        <w:rPr>
          <w:rFonts w:eastAsia="仿宋_GB2312"/>
          <w:sz w:val="24"/>
        </w:rPr>
      </w:pPr>
      <w:r>
        <w:rPr>
          <w:rFonts w:eastAsia="仿宋_GB2312" w:hint="eastAsia"/>
          <w:sz w:val="24"/>
        </w:rPr>
        <w:t>课程</w:t>
      </w:r>
      <w:proofErr w:type="gramStart"/>
      <w:r>
        <w:rPr>
          <w:rFonts w:eastAsia="仿宋_GB2312" w:hint="eastAsia"/>
          <w:sz w:val="24"/>
        </w:rPr>
        <w:t>对思政元素</w:t>
      </w:r>
      <w:proofErr w:type="gramEnd"/>
      <w:r>
        <w:rPr>
          <w:rFonts w:eastAsia="仿宋_GB2312" w:hint="eastAsia"/>
          <w:sz w:val="24"/>
        </w:rPr>
        <w:t>融入进行了科学设计，教学内容有机结合思政要素，将理论、实践、技能、价值观、社会影响等多元因素</w:t>
      </w:r>
      <w:proofErr w:type="gramStart"/>
      <w:r>
        <w:rPr>
          <w:rFonts w:eastAsia="仿宋_GB2312" w:hint="eastAsia"/>
          <w:sz w:val="24"/>
        </w:rPr>
        <w:t>以思政为</w:t>
      </w:r>
      <w:proofErr w:type="gramEnd"/>
      <w:r>
        <w:rPr>
          <w:rFonts w:eastAsia="仿宋_GB2312" w:hint="eastAsia"/>
          <w:sz w:val="24"/>
        </w:rPr>
        <w:t>核心进行串联，构建立体多</w:t>
      </w:r>
      <w:r>
        <w:rPr>
          <w:rFonts w:eastAsia="仿宋_GB2312" w:hint="eastAsia"/>
          <w:sz w:val="24"/>
        </w:rPr>
        <w:lastRenderedPageBreak/>
        <w:t>元的融入体系，使得理论知识有深度、实践技能有抓手；教学组织过程以任务为驱动，</w:t>
      </w:r>
      <w:proofErr w:type="gramStart"/>
      <w:r>
        <w:rPr>
          <w:rFonts w:eastAsia="仿宋_GB2312" w:hint="eastAsia"/>
          <w:sz w:val="24"/>
        </w:rPr>
        <w:t>践行思政理念</w:t>
      </w:r>
      <w:proofErr w:type="gramEnd"/>
      <w:r>
        <w:rPr>
          <w:rFonts w:eastAsia="仿宋_GB2312" w:hint="eastAsia"/>
          <w:sz w:val="24"/>
        </w:rPr>
        <w:t>，</w:t>
      </w:r>
      <w:proofErr w:type="gramStart"/>
      <w:r>
        <w:rPr>
          <w:rFonts w:eastAsia="仿宋_GB2312" w:hint="eastAsia"/>
          <w:sz w:val="24"/>
        </w:rPr>
        <w:t>通过思政引领</w:t>
      </w:r>
      <w:proofErr w:type="gramEnd"/>
      <w:r>
        <w:rPr>
          <w:rFonts w:eastAsia="仿宋_GB2312" w:hint="eastAsia"/>
          <w:sz w:val="24"/>
        </w:rPr>
        <w:t>和有效嵌入，结合国际经贸前沿与贸易格局变迁，通过案例分析与研讨、情景模拟、反思与思辨、线上线下结合等，运用显隐结合的方法，打造有温度的国际贸易实务课堂（见图</w:t>
      </w:r>
      <w:r>
        <w:rPr>
          <w:rFonts w:eastAsia="仿宋_GB2312" w:hint="eastAsia"/>
          <w:sz w:val="24"/>
        </w:rPr>
        <w:t>2</w:t>
      </w:r>
      <w:r>
        <w:rPr>
          <w:rFonts w:eastAsia="仿宋_GB2312" w:hint="eastAsia"/>
          <w:sz w:val="24"/>
        </w:rPr>
        <w:t>）。</w:t>
      </w:r>
    </w:p>
    <w:p w14:paraId="593D71D7" w14:textId="788188C2" w:rsidR="00422743" w:rsidRDefault="00422743" w:rsidP="00422743">
      <w:pPr>
        <w:spacing w:line="360" w:lineRule="exact"/>
        <w:ind w:firstLineChars="300" w:firstLine="720"/>
        <w:rPr>
          <w:rFonts w:eastAsia="仿宋_GB2312"/>
          <w:sz w:val="24"/>
        </w:rPr>
      </w:pPr>
      <w:r w:rsidRPr="00DA08D4">
        <w:rPr>
          <w:rFonts w:eastAsia="仿宋_GB2312"/>
          <w:noProof/>
          <w:sz w:val="24"/>
        </w:rPr>
        <w:drawing>
          <wp:anchor distT="0" distB="0" distL="114300" distR="114300" simplePos="0" relativeHeight="251659264" behindDoc="0" locked="0" layoutInCell="1" allowOverlap="1" wp14:anchorId="225AAF24" wp14:editId="4612CAD5">
            <wp:simplePos x="0" y="0"/>
            <wp:positionH relativeFrom="column">
              <wp:posOffset>323850</wp:posOffset>
            </wp:positionH>
            <wp:positionV relativeFrom="paragraph">
              <wp:posOffset>0</wp:posOffset>
            </wp:positionV>
            <wp:extent cx="4772025" cy="2257425"/>
            <wp:effectExtent l="0" t="0" r="9525" b="9525"/>
            <wp:wrapSquare wrapText="bothSides"/>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20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519">
        <w:rPr>
          <w:rFonts w:ascii="黑体" w:eastAsia="黑体" w:hAnsi="黑体" w:hint="eastAsia"/>
          <w:szCs w:val="21"/>
        </w:rPr>
        <w:t>图2</w:t>
      </w:r>
      <w:r w:rsidRPr="00705519">
        <w:rPr>
          <w:rFonts w:ascii="黑体" w:eastAsia="黑体" w:hAnsi="黑体"/>
          <w:szCs w:val="21"/>
        </w:rPr>
        <w:t xml:space="preserve"> </w:t>
      </w:r>
      <w:r>
        <w:rPr>
          <w:rFonts w:ascii="黑体" w:eastAsia="黑体" w:hAnsi="黑体" w:hint="eastAsia"/>
          <w:szCs w:val="21"/>
        </w:rPr>
        <w:t>《国际贸易实务》</w:t>
      </w:r>
      <w:r w:rsidRPr="00705519">
        <w:rPr>
          <w:rFonts w:ascii="黑体" w:eastAsia="黑体" w:hAnsi="黑体" w:hint="eastAsia"/>
          <w:szCs w:val="21"/>
        </w:rPr>
        <w:t>课程</w:t>
      </w:r>
      <w:proofErr w:type="gramStart"/>
      <w:r w:rsidRPr="00705519">
        <w:rPr>
          <w:rFonts w:ascii="黑体" w:eastAsia="黑体" w:hAnsi="黑体" w:hint="eastAsia"/>
          <w:szCs w:val="21"/>
        </w:rPr>
        <w:t>思政教师</w:t>
      </w:r>
      <w:proofErr w:type="gramEnd"/>
      <w:r w:rsidRPr="00705519">
        <w:rPr>
          <w:rFonts w:ascii="黑体" w:eastAsia="黑体" w:hAnsi="黑体" w:hint="eastAsia"/>
          <w:szCs w:val="21"/>
        </w:rPr>
        <w:t>与学生立体多元协同整体设计思路图</w:t>
      </w:r>
    </w:p>
    <w:p w14:paraId="5629D88A" w14:textId="77777777" w:rsidR="001E767C" w:rsidRDefault="001E767C" w:rsidP="001E767C">
      <w:pPr>
        <w:spacing w:line="400" w:lineRule="exact"/>
        <w:rPr>
          <w:rFonts w:eastAsia="仿宋_GB2312"/>
          <w:sz w:val="24"/>
        </w:rPr>
      </w:pPr>
    </w:p>
    <w:p w14:paraId="22274184" w14:textId="0DF39F10" w:rsidR="001E767C" w:rsidRPr="001E767C" w:rsidRDefault="001E767C" w:rsidP="001E767C">
      <w:pPr>
        <w:spacing w:line="340" w:lineRule="exact"/>
        <w:rPr>
          <w:rFonts w:eastAsia="仿宋_GB2312"/>
          <w:b/>
          <w:bCs/>
          <w:sz w:val="28"/>
          <w:szCs w:val="28"/>
        </w:rPr>
      </w:pPr>
      <w:r w:rsidRPr="001E767C">
        <w:rPr>
          <w:rFonts w:eastAsia="仿宋_GB2312" w:hint="eastAsia"/>
          <w:b/>
          <w:bCs/>
          <w:sz w:val="28"/>
          <w:szCs w:val="28"/>
        </w:rPr>
        <w:t>四、</w:t>
      </w:r>
      <w:proofErr w:type="gramStart"/>
      <w:r w:rsidRPr="001E767C">
        <w:rPr>
          <w:rFonts w:eastAsia="仿宋_GB2312" w:hint="eastAsia"/>
          <w:b/>
          <w:bCs/>
          <w:sz w:val="28"/>
          <w:szCs w:val="28"/>
        </w:rPr>
        <w:t>课程思政元素</w:t>
      </w:r>
      <w:proofErr w:type="gramEnd"/>
      <w:r w:rsidRPr="001E767C">
        <w:rPr>
          <w:rFonts w:eastAsia="仿宋_GB2312" w:hint="eastAsia"/>
          <w:b/>
          <w:bCs/>
          <w:sz w:val="28"/>
          <w:szCs w:val="28"/>
        </w:rPr>
        <w:t>融合方式</w:t>
      </w:r>
    </w:p>
    <w:p w14:paraId="25451CD9" w14:textId="2EFFB09D" w:rsidR="00422743" w:rsidRDefault="00422743" w:rsidP="00422743">
      <w:pPr>
        <w:spacing w:line="400" w:lineRule="exact"/>
        <w:ind w:firstLineChars="200" w:firstLine="480"/>
        <w:rPr>
          <w:rFonts w:eastAsia="仿宋_GB2312"/>
          <w:sz w:val="24"/>
        </w:rPr>
      </w:pPr>
      <w:r w:rsidRPr="00564E1E">
        <w:rPr>
          <w:rFonts w:eastAsia="仿宋_GB2312"/>
          <w:noProof/>
          <w:sz w:val="24"/>
        </w:rPr>
        <w:drawing>
          <wp:anchor distT="0" distB="0" distL="114300" distR="114300" simplePos="0" relativeHeight="251661312" behindDoc="0" locked="0" layoutInCell="1" allowOverlap="1" wp14:anchorId="21378F65" wp14:editId="176D2C75">
            <wp:simplePos x="0" y="0"/>
            <wp:positionH relativeFrom="column">
              <wp:posOffset>257175</wp:posOffset>
            </wp:positionH>
            <wp:positionV relativeFrom="paragraph">
              <wp:posOffset>1885950</wp:posOffset>
            </wp:positionV>
            <wp:extent cx="4867275" cy="1711960"/>
            <wp:effectExtent l="0" t="0" r="9525" b="2540"/>
            <wp:wrapSquare wrapText="bothSides"/>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275" cy="1711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仿宋_GB2312" w:hint="eastAsia"/>
          <w:sz w:val="24"/>
        </w:rPr>
        <w:t>在上述设计思路的指导下，教师团队</w:t>
      </w:r>
      <w:r w:rsidRPr="00C62638">
        <w:rPr>
          <w:rFonts w:eastAsia="仿宋_GB2312" w:hint="eastAsia"/>
          <w:sz w:val="24"/>
        </w:rPr>
        <w:t>精心设计教学内容，深入挖掘</w:t>
      </w:r>
      <w:r>
        <w:rPr>
          <w:rFonts w:eastAsia="仿宋_GB2312" w:hint="eastAsia"/>
          <w:sz w:val="24"/>
        </w:rPr>
        <w:t>国际贸易实务课程的</w:t>
      </w:r>
      <w:r w:rsidRPr="00564E1E">
        <w:rPr>
          <w:rFonts w:eastAsia="仿宋_GB2312" w:hint="eastAsia"/>
          <w:b/>
          <w:bCs/>
          <w:sz w:val="24"/>
        </w:rPr>
        <w:t>“思政元素”</w:t>
      </w:r>
      <w:r w:rsidRPr="00C62638">
        <w:rPr>
          <w:rFonts w:eastAsia="仿宋_GB2312" w:hint="eastAsia"/>
          <w:sz w:val="24"/>
        </w:rPr>
        <w:t>，</w:t>
      </w:r>
      <w:r>
        <w:rPr>
          <w:rFonts w:eastAsia="仿宋_GB2312" w:hint="eastAsia"/>
          <w:sz w:val="24"/>
        </w:rPr>
        <w:t>不断积累</w:t>
      </w:r>
      <w:r w:rsidRPr="00564E1E">
        <w:rPr>
          <w:rFonts w:eastAsia="仿宋_GB2312" w:hint="eastAsia"/>
          <w:b/>
          <w:bCs/>
          <w:sz w:val="24"/>
        </w:rPr>
        <w:t>“思政元素”对应的</w:t>
      </w:r>
      <w:r>
        <w:rPr>
          <w:rFonts w:eastAsia="仿宋_GB2312" w:hint="eastAsia"/>
          <w:b/>
          <w:bCs/>
          <w:sz w:val="24"/>
        </w:rPr>
        <w:t>“</w:t>
      </w:r>
      <w:r w:rsidRPr="00564E1E">
        <w:rPr>
          <w:rFonts w:eastAsia="仿宋_GB2312" w:hint="eastAsia"/>
          <w:b/>
          <w:bCs/>
          <w:sz w:val="24"/>
        </w:rPr>
        <w:t>思政素材</w:t>
      </w:r>
      <w:r>
        <w:rPr>
          <w:rFonts w:eastAsia="仿宋_GB2312" w:hint="eastAsia"/>
          <w:b/>
          <w:bCs/>
          <w:sz w:val="24"/>
        </w:rPr>
        <w:t>”</w:t>
      </w:r>
      <w:r>
        <w:rPr>
          <w:rFonts w:eastAsia="仿宋_GB2312" w:hint="eastAsia"/>
          <w:sz w:val="24"/>
        </w:rPr>
        <w:t>，</w:t>
      </w:r>
      <w:proofErr w:type="gramStart"/>
      <w:r>
        <w:rPr>
          <w:rFonts w:eastAsia="仿宋_GB2312" w:hint="eastAsia"/>
          <w:sz w:val="24"/>
        </w:rPr>
        <w:t>加强思政素材</w:t>
      </w:r>
      <w:proofErr w:type="gramEnd"/>
      <w:r>
        <w:rPr>
          <w:rFonts w:eastAsia="仿宋_GB2312" w:hint="eastAsia"/>
          <w:sz w:val="24"/>
        </w:rPr>
        <w:t>与专业知识的无缝衔接，</w:t>
      </w:r>
      <w:r w:rsidRPr="00564E1E">
        <w:rPr>
          <w:rFonts w:eastAsia="仿宋_GB2312" w:hint="eastAsia"/>
          <w:b/>
          <w:bCs/>
          <w:sz w:val="24"/>
        </w:rPr>
        <w:t>实现职业品格培育和思想价值引领的双轮驱动</w:t>
      </w:r>
      <w:r w:rsidRPr="00C62638">
        <w:rPr>
          <w:rFonts w:eastAsia="仿宋_GB2312" w:hint="eastAsia"/>
          <w:sz w:val="24"/>
        </w:rPr>
        <w:t>，将</w:t>
      </w:r>
      <w:proofErr w:type="gramStart"/>
      <w:r w:rsidRPr="00C62638">
        <w:rPr>
          <w:rFonts w:eastAsia="仿宋_GB2312" w:hint="eastAsia"/>
          <w:sz w:val="24"/>
        </w:rPr>
        <w:t>思政教育</w:t>
      </w:r>
      <w:proofErr w:type="gramEnd"/>
      <w:r w:rsidRPr="00C62638">
        <w:rPr>
          <w:rFonts w:eastAsia="仿宋_GB2312" w:hint="eastAsia"/>
          <w:sz w:val="24"/>
        </w:rPr>
        <w:t>“嵌入”到专业课程教学的各个环节，力求实现思想政治教育与专业知识教学的同向同行、</w:t>
      </w:r>
      <w:r>
        <w:rPr>
          <w:rFonts w:eastAsia="仿宋_GB2312" w:hint="eastAsia"/>
          <w:sz w:val="24"/>
        </w:rPr>
        <w:t>如盐入水、润物无声</w:t>
      </w:r>
      <w:r w:rsidRPr="00C62638">
        <w:rPr>
          <w:rFonts w:eastAsia="仿宋_GB2312" w:hint="eastAsia"/>
          <w:sz w:val="24"/>
        </w:rPr>
        <w:t>，</w:t>
      </w:r>
      <w:r>
        <w:rPr>
          <w:rFonts w:eastAsia="仿宋_GB2312" w:hint="eastAsia"/>
          <w:sz w:val="24"/>
        </w:rPr>
        <w:t>构建</w:t>
      </w:r>
      <w:r w:rsidRPr="00564E1E">
        <w:rPr>
          <w:rFonts w:eastAsia="仿宋_GB2312" w:hint="eastAsia"/>
          <w:b/>
          <w:bCs/>
          <w:sz w:val="24"/>
        </w:rPr>
        <w:t>《国际贸易实务》</w:t>
      </w:r>
      <w:proofErr w:type="gramStart"/>
      <w:r w:rsidRPr="00564E1E">
        <w:rPr>
          <w:rFonts w:eastAsia="仿宋_GB2312" w:hint="eastAsia"/>
          <w:b/>
          <w:bCs/>
          <w:sz w:val="24"/>
        </w:rPr>
        <w:t>课程思政“六融合”</w:t>
      </w:r>
      <w:proofErr w:type="gramEnd"/>
      <w:r w:rsidRPr="00564E1E">
        <w:rPr>
          <w:rFonts w:eastAsia="仿宋_GB2312" w:hint="eastAsia"/>
          <w:b/>
          <w:bCs/>
          <w:sz w:val="24"/>
        </w:rPr>
        <w:t>育人模式</w:t>
      </w:r>
      <w:r w:rsidRPr="00564E1E">
        <w:rPr>
          <w:rFonts w:eastAsia="仿宋_GB2312" w:hint="eastAsia"/>
          <w:sz w:val="24"/>
        </w:rPr>
        <w:t>（见图</w:t>
      </w:r>
      <w:r w:rsidRPr="00564E1E">
        <w:rPr>
          <w:rFonts w:eastAsia="仿宋_GB2312" w:hint="eastAsia"/>
          <w:sz w:val="24"/>
        </w:rPr>
        <w:t>3</w:t>
      </w:r>
      <w:r w:rsidRPr="00564E1E">
        <w:rPr>
          <w:rFonts w:eastAsia="仿宋_GB2312" w:hint="eastAsia"/>
          <w:sz w:val="24"/>
        </w:rPr>
        <w:t>）</w:t>
      </w:r>
      <w:r>
        <w:rPr>
          <w:rFonts w:eastAsia="仿宋_GB2312" w:hint="eastAsia"/>
          <w:sz w:val="24"/>
        </w:rPr>
        <w:t>，</w:t>
      </w:r>
      <w:r w:rsidRPr="00C62638">
        <w:rPr>
          <w:rFonts w:eastAsia="仿宋_GB2312" w:hint="eastAsia"/>
          <w:sz w:val="24"/>
        </w:rPr>
        <w:t>将学生培养成砥砺奋进、逐梦前行的</w:t>
      </w:r>
      <w:r w:rsidRPr="00AE4DDF">
        <w:rPr>
          <w:rFonts w:eastAsia="仿宋_GB2312" w:hint="eastAsia"/>
          <w:b/>
          <w:bCs/>
          <w:sz w:val="24"/>
        </w:rPr>
        <w:t>国贸人和逐梦人</w:t>
      </w:r>
      <w:r w:rsidRPr="00C62638">
        <w:rPr>
          <w:rFonts w:eastAsia="仿宋_GB2312" w:hint="eastAsia"/>
          <w:sz w:val="24"/>
        </w:rPr>
        <w:t>。</w:t>
      </w:r>
    </w:p>
    <w:p w14:paraId="16984849" w14:textId="32DE26EC" w:rsidR="00422743" w:rsidRDefault="00422743" w:rsidP="00422743">
      <w:pPr>
        <w:spacing w:line="360" w:lineRule="exact"/>
        <w:rPr>
          <w:rFonts w:eastAsia="仿宋_GB2312"/>
          <w:sz w:val="24"/>
        </w:rPr>
      </w:pPr>
    </w:p>
    <w:p w14:paraId="6B19C387" w14:textId="77777777" w:rsidR="00422743" w:rsidRDefault="00422743" w:rsidP="00422743">
      <w:pPr>
        <w:spacing w:line="360" w:lineRule="exact"/>
        <w:ind w:firstLineChars="800" w:firstLine="1680"/>
        <w:rPr>
          <w:rFonts w:eastAsia="仿宋_GB2312"/>
          <w:sz w:val="24"/>
        </w:rPr>
      </w:pPr>
      <w:r w:rsidRPr="00564E1E">
        <w:rPr>
          <w:rFonts w:ascii="黑体" w:eastAsia="黑体" w:hAnsi="黑体" w:hint="eastAsia"/>
          <w:szCs w:val="21"/>
        </w:rPr>
        <w:t>图3</w:t>
      </w:r>
      <w:r w:rsidRPr="00564E1E">
        <w:rPr>
          <w:rFonts w:ascii="黑体" w:eastAsia="黑体" w:hAnsi="黑体"/>
          <w:szCs w:val="21"/>
        </w:rPr>
        <w:t xml:space="preserve"> </w:t>
      </w:r>
      <w:r>
        <w:rPr>
          <w:rFonts w:ascii="黑体" w:eastAsia="黑体" w:hAnsi="黑体" w:hint="eastAsia"/>
          <w:szCs w:val="21"/>
        </w:rPr>
        <w:t>《</w:t>
      </w:r>
      <w:r w:rsidRPr="00564E1E">
        <w:rPr>
          <w:rFonts w:ascii="黑体" w:eastAsia="黑体" w:hAnsi="黑体" w:hint="eastAsia"/>
          <w:szCs w:val="21"/>
        </w:rPr>
        <w:t>国际贸易实务</w:t>
      </w:r>
      <w:r>
        <w:rPr>
          <w:rFonts w:ascii="黑体" w:eastAsia="黑体" w:hAnsi="黑体" w:hint="eastAsia"/>
          <w:szCs w:val="21"/>
        </w:rPr>
        <w:t>》</w:t>
      </w:r>
      <w:proofErr w:type="gramStart"/>
      <w:r w:rsidRPr="00564E1E">
        <w:rPr>
          <w:rFonts w:ascii="黑体" w:eastAsia="黑体" w:hAnsi="黑体" w:hint="eastAsia"/>
          <w:szCs w:val="21"/>
        </w:rPr>
        <w:t>课程思政“六融合”</w:t>
      </w:r>
      <w:proofErr w:type="gramEnd"/>
      <w:r w:rsidRPr="00564E1E">
        <w:rPr>
          <w:rFonts w:ascii="黑体" w:eastAsia="黑体" w:hAnsi="黑体" w:hint="eastAsia"/>
          <w:szCs w:val="21"/>
        </w:rPr>
        <w:t>育人模式图</w:t>
      </w:r>
    </w:p>
    <w:p w14:paraId="566EF5EC" w14:textId="30040820" w:rsidR="00422743" w:rsidRPr="0072565F" w:rsidRDefault="00422743" w:rsidP="001E767C">
      <w:pPr>
        <w:autoSpaceDE w:val="0"/>
        <w:autoSpaceDN w:val="0"/>
        <w:adjustRightInd w:val="0"/>
        <w:spacing w:line="400" w:lineRule="exact"/>
        <w:rPr>
          <w:rFonts w:eastAsia="仿宋_GB2312"/>
          <w:sz w:val="24"/>
        </w:rPr>
      </w:pPr>
      <w:r>
        <w:rPr>
          <w:rFonts w:eastAsia="仿宋_GB2312" w:hint="eastAsia"/>
          <w:sz w:val="24"/>
        </w:rPr>
        <w:t xml:space="preserve"> </w:t>
      </w:r>
      <w:r>
        <w:rPr>
          <w:rFonts w:eastAsia="仿宋_GB2312"/>
          <w:sz w:val="24"/>
        </w:rPr>
        <w:t xml:space="preserve">   </w:t>
      </w:r>
      <w:r>
        <w:rPr>
          <w:rFonts w:eastAsia="仿宋_GB2312" w:hint="eastAsia"/>
          <w:sz w:val="24"/>
        </w:rPr>
        <w:t>结合《国际贸易实务》课程实践性强和宁波市中小外贸公司众多的特点，在课程中融入优秀企业文化，</w:t>
      </w:r>
      <w:r w:rsidRPr="0072565F">
        <w:rPr>
          <w:rFonts w:eastAsia="仿宋_GB2312" w:hint="eastAsia"/>
          <w:b/>
          <w:bCs/>
          <w:sz w:val="24"/>
        </w:rPr>
        <w:t>邀请企业导师进入课堂，开展</w:t>
      </w:r>
      <w:proofErr w:type="gramStart"/>
      <w:r w:rsidRPr="0072565F">
        <w:rPr>
          <w:rFonts w:eastAsia="仿宋_GB2312" w:hint="eastAsia"/>
          <w:b/>
          <w:bCs/>
          <w:sz w:val="24"/>
        </w:rPr>
        <w:t>一课双师</w:t>
      </w:r>
      <w:proofErr w:type="gramEnd"/>
      <w:r w:rsidRPr="0072565F">
        <w:rPr>
          <w:rFonts w:eastAsia="仿宋_GB2312" w:hint="eastAsia"/>
          <w:b/>
          <w:bCs/>
          <w:sz w:val="24"/>
        </w:rPr>
        <w:t>制</w:t>
      </w:r>
      <w:r w:rsidRPr="0072565F">
        <w:rPr>
          <w:rFonts w:eastAsia="仿宋_GB2312" w:hint="eastAsia"/>
          <w:sz w:val="24"/>
        </w:rPr>
        <w:t>，将企业</w:t>
      </w:r>
      <w:proofErr w:type="gramStart"/>
      <w:r w:rsidRPr="0072565F">
        <w:rPr>
          <w:rFonts w:eastAsia="仿宋_GB2312" w:hint="eastAsia"/>
          <w:sz w:val="24"/>
        </w:rPr>
        <w:t>最</w:t>
      </w:r>
      <w:proofErr w:type="gramEnd"/>
      <w:r w:rsidRPr="0072565F">
        <w:rPr>
          <w:rFonts w:eastAsia="仿宋_GB2312" w:hint="eastAsia"/>
          <w:sz w:val="24"/>
        </w:rPr>
        <w:t>一线的操作技能和行业最前沿的案例带给学生，</w:t>
      </w:r>
      <w:r>
        <w:rPr>
          <w:rFonts w:eastAsia="仿宋_GB2312" w:hint="eastAsia"/>
          <w:sz w:val="24"/>
        </w:rPr>
        <w:t>拓宽学生的眼界和视野，</w:t>
      </w:r>
      <w:proofErr w:type="gramStart"/>
      <w:r w:rsidRPr="0072565F">
        <w:rPr>
          <w:rFonts w:eastAsia="仿宋_GB2312" w:hint="eastAsia"/>
          <w:b/>
          <w:bCs/>
          <w:sz w:val="24"/>
        </w:rPr>
        <w:t>提升学</w:t>
      </w:r>
      <w:proofErr w:type="gramEnd"/>
      <w:r w:rsidR="001E767C" w:rsidRPr="0072565F">
        <w:rPr>
          <w:rFonts w:eastAsia="仿宋_GB2312"/>
          <w:noProof/>
          <w:sz w:val="24"/>
        </w:rPr>
        <w:lastRenderedPageBreak/>
        <w:drawing>
          <wp:anchor distT="0" distB="0" distL="114300" distR="114300" simplePos="0" relativeHeight="251660288" behindDoc="0" locked="0" layoutInCell="1" allowOverlap="1" wp14:anchorId="60658572" wp14:editId="25B89077">
            <wp:simplePos x="0" y="0"/>
            <wp:positionH relativeFrom="margin">
              <wp:align>left</wp:align>
            </wp:positionH>
            <wp:positionV relativeFrom="paragraph">
              <wp:posOffset>323850</wp:posOffset>
            </wp:positionV>
            <wp:extent cx="5318760" cy="3505835"/>
            <wp:effectExtent l="0" t="0" r="0" b="0"/>
            <wp:wrapSquare wrapText="bothSides"/>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8760" cy="350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65F">
        <w:rPr>
          <w:rFonts w:eastAsia="仿宋_GB2312" w:hint="eastAsia"/>
          <w:b/>
          <w:bCs/>
          <w:sz w:val="24"/>
        </w:rPr>
        <w:t>生的职业素养和工匠精神，实现校企联合</w:t>
      </w:r>
      <w:proofErr w:type="gramStart"/>
      <w:r w:rsidRPr="0072565F">
        <w:rPr>
          <w:rFonts w:eastAsia="仿宋_GB2312" w:hint="eastAsia"/>
          <w:b/>
          <w:bCs/>
          <w:sz w:val="24"/>
        </w:rPr>
        <w:t>双主体</w:t>
      </w:r>
      <w:proofErr w:type="gramEnd"/>
      <w:r w:rsidRPr="0072565F">
        <w:rPr>
          <w:rFonts w:eastAsia="仿宋_GB2312" w:hint="eastAsia"/>
          <w:b/>
          <w:bCs/>
          <w:sz w:val="24"/>
        </w:rPr>
        <w:t>育人</w:t>
      </w:r>
      <w:r>
        <w:rPr>
          <w:rFonts w:eastAsia="仿宋_GB2312" w:hint="eastAsia"/>
          <w:b/>
          <w:bCs/>
          <w:sz w:val="24"/>
        </w:rPr>
        <w:t>机制</w:t>
      </w:r>
      <w:r>
        <w:rPr>
          <w:rFonts w:eastAsia="仿宋_GB2312" w:hint="eastAsia"/>
          <w:sz w:val="24"/>
        </w:rPr>
        <w:t>（见图</w:t>
      </w:r>
      <w:r>
        <w:rPr>
          <w:rFonts w:eastAsia="仿宋_GB2312" w:hint="eastAsia"/>
          <w:sz w:val="24"/>
        </w:rPr>
        <w:t>4</w:t>
      </w:r>
      <w:r>
        <w:rPr>
          <w:rFonts w:eastAsia="仿宋_GB2312" w:hint="eastAsia"/>
          <w:sz w:val="24"/>
        </w:rPr>
        <w:t>）</w:t>
      </w:r>
      <w:r w:rsidRPr="0072565F">
        <w:rPr>
          <w:rFonts w:eastAsia="仿宋_GB2312" w:hint="eastAsia"/>
          <w:sz w:val="24"/>
        </w:rPr>
        <w:t>。</w:t>
      </w:r>
    </w:p>
    <w:p w14:paraId="0B7C608E" w14:textId="44168BF5" w:rsidR="00422743" w:rsidRPr="001E767C" w:rsidRDefault="00422743" w:rsidP="001E767C">
      <w:pPr>
        <w:spacing w:line="360" w:lineRule="exact"/>
        <w:ind w:firstLineChars="600" w:firstLine="1260"/>
        <w:rPr>
          <w:rFonts w:eastAsia="仿宋_GB2312"/>
          <w:sz w:val="24"/>
        </w:rPr>
      </w:pPr>
      <w:r w:rsidRPr="00705519">
        <w:rPr>
          <w:rFonts w:ascii="黑体" w:eastAsia="黑体" w:hAnsi="黑体" w:hint="eastAsia"/>
          <w:szCs w:val="21"/>
        </w:rPr>
        <w:t>图</w:t>
      </w:r>
      <w:r>
        <w:rPr>
          <w:rFonts w:ascii="黑体" w:eastAsia="黑体" w:hAnsi="黑体"/>
          <w:szCs w:val="21"/>
        </w:rPr>
        <w:t>4</w:t>
      </w:r>
      <w:r w:rsidRPr="00705519">
        <w:rPr>
          <w:rFonts w:ascii="黑体" w:eastAsia="黑体" w:hAnsi="黑体"/>
          <w:szCs w:val="21"/>
        </w:rPr>
        <w:t xml:space="preserve"> </w:t>
      </w:r>
      <w:r>
        <w:rPr>
          <w:rFonts w:ascii="黑体" w:eastAsia="黑体" w:hAnsi="黑体" w:hint="eastAsia"/>
          <w:szCs w:val="21"/>
        </w:rPr>
        <w:t>《国际贸易实务》</w:t>
      </w:r>
      <w:proofErr w:type="gramStart"/>
      <w:r w:rsidRPr="00705519">
        <w:rPr>
          <w:rFonts w:ascii="黑体" w:eastAsia="黑体" w:hAnsi="黑体" w:hint="eastAsia"/>
          <w:szCs w:val="21"/>
        </w:rPr>
        <w:t>课程思政</w:t>
      </w:r>
      <w:r>
        <w:rPr>
          <w:rFonts w:ascii="黑体" w:eastAsia="黑体" w:hAnsi="黑体" w:hint="eastAsia"/>
          <w:szCs w:val="21"/>
        </w:rPr>
        <w:t>校</w:t>
      </w:r>
      <w:proofErr w:type="gramEnd"/>
      <w:r>
        <w:rPr>
          <w:rFonts w:ascii="黑体" w:eastAsia="黑体" w:hAnsi="黑体" w:hint="eastAsia"/>
          <w:szCs w:val="21"/>
        </w:rPr>
        <w:t>企融合</w:t>
      </w:r>
      <w:proofErr w:type="gramStart"/>
      <w:r>
        <w:rPr>
          <w:rFonts w:ascii="黑体" w:eastAsia="黑体" w:hAnsi="黑体" w:hint="eastAsia"/>
          <w:szCs w:val="21"/>
        </w:rPr>
        <w:t>双主体</w:t>
      </w:r>
      <w:proofErr w:type="gramEnd"/>
      <w:r>
        <w:rPr>
          <w:rFonts w:ascii="黑体" w:eastAsia="黑体" w:hAnsi="黑体" w:hint="eastAsia"/>
          <w:szCs w:val="21"/>
        </w:rPr>
        <w:t>育人机制</w:t>
      </w:r>
      <w:r w:rsidRPr="00705519">
        <w:rPr>
          <w:rFonts w:ascii="黑体" w:eastAsia="黑体" w:hAnsi="黑体" w:hint="eastAsia"/>
          <w:szCs w:val="21"/>
        </w:rPr>
        <w:t>图</w:t>
      </w:r>
    </w:p>
    <w:p w14:paraId="303D1CF2" w14:textId="77777777" w:rsidR="001E767C" w:rsidRDefault="001E767C" w:rsidP="001E767C">
      <w:pPr>
        <w:spacing w:line="340" w:lineRule="exact"/>
        <w:rPr>
          <w:rFonts w:eastAsia="仿宋_GB2312"/>
          <w:b/>
          <w:bCs/>
          <w:sz w:val="28"/>
          <w:szCs w:val="28"/>
        </w:rPr>
      </w:pPr>
    </w:p>
    <w:p w14:paraId="2D009D1E" w14:textId="1A442549" w:rsidR="00422743" w:rsidRPr="001E767C" w:rsidRDefault="001E767C" w:rsidP="001E767C">
      <w:pPr>
        <w:spacing w:line="340" w:lineRule="exact"/>
        <w:rPr>
          <w:rFonts w:eastAsia="仿宋_GB2312"/>
          <w:b/>
          <w:bCs/>
          <w:sz w:val="28"/>
          <w:szCs w:val="28"/>
        </w:rPr>
      </w:pPr>
      <w:r>
        <w:rPr>
          <w:rFonts w:eastAsia="仿宋_GB2312" w:hint="eastAsia"/>
          <w:b/>
          <w:bCs/>
          <w:sz w:val="28"/>
          <w:szCs w:val="28"/>
        </w:rPr>
        <w:t>五</w:t>
      </w:r>
      <w:r w:rsidRPr="001E767C">
        <w:rPr>
          <w:rFonts w:eastAsia="仿宋_GB2312" w:hint="eastAsia"/>
          <w:b/>
          <w:bCs/>
          <w:sz w:val="28"/>
          <w:szCs w:val="28"/>
        </w:rPr>
        <w:t>、</w:t>
      </w:r>
      <w:r w:rsidR="00422743" w:rsidRPr="001E767C">
        <w:rPr>
          <w:rFonts w:eastAsia="仿宋_GB2312" w:hint="eastAsia"/>
          <w:b/>
          <w:bCs/>
          <w:sz w:val="28"/>
          <w:szCs w:val="28"/>
        </w:rPr>
        <w:t>课程特色</w:t>
      </w:r>
    </w:p>
    <w:p w14:paraId="0B984CC3" w14:textId="47355497" w:rsidR="00422743" w:rsidRPr="001E767C" w:rsidRDefault="001E767C" w:rsidP="001E767C">
      <w:pPr>
        <w:spacing w:line="400" w:lineRule="exact"/>
        <w:ind w:rightChars="-49" w:right="-103" w:firstLineChars="200" w:firstLine="480"/>
        <w:rPr>
          <w:rFonts w:ascii="仿宋" w:eastAsia="仿宋" w:hAnsi="仿宋"/>
          <w:sz w:val="24"/>
        </w:rPr>
      </w:pPr>
      <w:r w:rsidRPr="001E767C">
        <w:rPr>
          <w:rFonts w:ascii="仿宋" w:eastAsia="仿宋" w:hAnsi="仿宋" w:hint="eastAsia"/>
          <w:sz w:val="24"/>
        </w:rPr>
        <w:t>1</w:t>
      </w:r>
      <w:r w:rsidRPr="001E767C">
        <w:rPr>
          <w:rFonts w:ascii="仿宋" w:eastAsia="仿宋" w:hAnsi="仿宋"/>
          <w:sz w:val="24"/>
        </w:rPr>
        <w:t>.</w:t>
      </w:r>
      <w:r w:rsidR="00422743" w:rsidRPr="001E767C">
        <w:rPr>
          <w:rFonts w:ascii="仿宋" w:eastAsia="仿宋" w:hAnsi="仿宋" w:hint="eastAsia"/>
          <w:sz w:val="24"/>
        </w:rPr>
        <w:t>合理融入课程知识点中</w:t>
      </w:r>
      <w:proofErr w:type="gramStart"/>
      <w:r w:rsidR="00422743" w:rsidRPr="001E767C">
        <w:rPr>
          <w:rFonts w:ascii="仿宋" w:eastAsia="仿宋" w:hAnsi="仿宋" w:hint="eastAsia"/>
          <w:sz w:val="24"/>
        </w:rPr>
        <w:t>的思政元素</w:t>
      </w:r>
      <w:proofErr w:type="gramEnd"/>
      <w:r w:rsidR="00422743" w:rsidRPr="001E767C">
        <w:rPr>
          <w:rFonts w:ascii="仿宋" w:eastAsia="仿宋" w:hAnsi="仿宋" w:hint="eastAsia"/>
          <w:sz w:val="24"/>
        </w:rPr>
        <w:t>。在法律体系中，培养学生理性、客观、冷静地对待贸易争议和纠纷，本着诚实守信的原则，利用外贸人的职业素养和职业精神，善于运用</w:t>
      </w:r>
      <w:r w:rsidR="00422743" w:rsidRPr="001E767C">
        <w:rPr>
          <w:rFonts w:ascii="仿宋" w:eastAsia="仿宋" w:hAnsi="仿宋" w:hint="eastAsia"/>
          <w:b/>
          <w:bCs/>
          <w:sz w:val="24"/>
        </w:rPr>
        <w:t>法制思维和法律武器</w:t>
      </w:r>
      <w:r w:rsidR="00422743" w:rsidRPr="001E767C">
        <w:rPr>
          <w:rFonts w:ascii="仿宋" w:eastAsia="仿宋" w:hAnsi="仿宋" w:hint="eastAsia"/>
          <w:sz w:val="24"/>
        </w:rPr>
        <w:t>，揭示纷繁复杂贸易案例中的主次矛盾，灵活解决各个环节可能出现的问题。</w:t>
      </w:r>
    </w:p>
    <w:p w14:paraId="6CC5858A" w14:textId="56710127" w:rsidR="00422743" w:rsidRPr="001E767C" w:rsidRDefault="001E767C" w:rsidP="001E767C">
      <w:pPr>
        <w:spacing w:line="400" w:lineRule="exact"/>
        <w:ind w:rightChars="-49" w:right="-103" w:firstLineChars="200" w:firstLine="480"/>
        <w:rPr>
          <w:rFonts w:ascii="仿宋" w:eastAsia="仿宋" w:hAnsi="仿宋"/>
          <w:sz w:val="24"/>
        </w:rPr>
      </w:pPr>
      <w:r w:rsidRPr="001E767C">
        <w:rPr>
          <w:rFonts w:ascii="仿宋" w:eastAsia="仿宋" w:hAnsi="仿宋" w:hint="eastAsia"/>
          <w:sz w:val="24"/>
        </w:rPr>
        <w:t>2</w:t>
      </w:r>
      <w:r w:rsidRPr="001E767C">
        <w:rPr>
          <w:rFonts w:ascii="仿宋" w:eastAsia="仿宋" w:hAnsi="仿宋"/>
          <w:sz w:val="24"/>
        </w:rPr>
        <w:t>.</w:t>
      </w:r>
      <w:r w:rsidR="00422743" w:rsidRPr="001E767C">
        <w:rPr>
          <w:rFonts w:ascii="仿宋" w:eastAsia="仿宋" w:hAnsi="仿宋" w:hint="eastAsia"/>
          <w:sz w:val="24"/>
        </w:rPr>
        <w:t>善于用案例分析与</w:t>
      </w:r>
      <w:proofErr w:type="gramStart"/>
      <w:r w:rsidR="00422743" w:rsidRPr="001E767C">
        <w:rPr>
          <w:rFonts w:ascii="仿宋" w:eastAsia="仿宋" w:hAnsi="仿宋" w:hint="eastAsia"/>
          <w:sz w:val="24"/>
        </w:rPr>
        <w:t>经贸热点</w:t>
      </w:r>
      <w:proofErr w:type="gramEnd"/>
      <w:r w:rsidR="00422743" w:rsidRPr="001E767C">
        <w:rPr>
          <w:rFonts w:ascii="仿宋" w:eastAsia="仿宋" w:hAnsi="仿宋" w:hint="eastAsia"/>
          <w:sz w:val="24"/>
        </w:rPr>
        <w:t>来强化外贸业务的专业知识。《国际贸易实务》是集法律、贸易、营销、谈判、沟通、实操于一体的专业核心课程，通过案例分析和</w:t>
      </w:r>
      <w:r w:rsidR="00422743" w:rsidRPr="001E767C">
        <w:rPr>
          <w:rFonts w:ascii="仿宋" w:eastAsia="仿宋" w:hAnsi="仿宋" w:hint="eastAsia"/>
          <w:b/>
          <w:bCs/>
          <w:sz w:val="24"/>
        </w:rPr>
        <w:t>经贸热点、贸易政策</w:t>
      </w:r>
      <w:r w:rsidR="00422743" w:rsidRPr="001E767C">
        <w:rPr>
          <w:rFonts w:ascii="仿宋" w:eastAsia="仿宋" w:hAnsi="仿宋" w:hint="eastAsia"/>
          <w:sz w:val="24"/>
        </w:rPr>
        <w:t>，强化学生的专业知识，</w:t>
      </w:r>
      <w:r w:rsidR="00422743" w:rsidRPr="001E767C">
        <w:rPr>
          <w:rFonts w:ascii="仿宋" w:eastAsia="仿宋" w:hAnsi="仿宋" w:hint="eastAsia"/>
          <w:b/>
          <w:bCs/>
          <w:sz w:val="24"/>
        </w:rPr>
        <w:t>提升学生的学习兴趣和思辨精神，开拓学生的学科视野</w:t>
      </w:r>
      <w:r w:rsidR="00422743" w:rsidRPr="001E767C">
        <w:rPr>
          <w:rFonts w:ascii="仿宋" w:eastAsia="仿宋" w:hAnsi="仿宋" w:hint="eastAsia"/>
          <w:sz w:val="24"/>
        </w:rPr>
        <w:t>。</w:t>
      </w:r>
    </w:p>
    <w:p w14:paraId="70A101E1" w14:textId="444B5513" w:rsidR="00422743" w:rsidRPr="001E767C" w:rsidRDefault="001E767C" w:rsidP="001E767C">
      <w:pPr>
        <w:spacing w:line="400" w:lineRule="exact"/>
        <w:ind w:rightChars="-49" w:right="-103" w:firstLineChars="200" w:firstLine="480"/>
        <w:rPr>
          <w:rFonts w:ascii="仿宋" w:eastAsia="仿宋" w:hAnsi="仿宋"/>
          <w:sz w:val="24"/>
        </w:rPr>
      </w:pPr>
      <w:r w:rsidRPr="001E767C">
        <w:rPr>
          <w:rFonts w:ascii="仿宋" w:eastAsia="仿宋" w:hAnsi="仿宋" w:hint="eastAsia"/>
          <w:sz w:val="24"/>
        </w:rPr>
        <w:t>3</w:t>
      </w:r>
      <w:r w:rsidRPr="001E767C">
        <w:rPr>
          <w:rFonts w:ascii="仿宋" w:eastAsia="仿宋" w:hAnsi="仿宋"/>
          <w:sz w:val="24"/>
        </w:rPr>
        <w:t>.</w:t>
      </w:r>
      <w:r w:rsidR="00422743" w:rsidRPr="001E767C">
        <w:rPr>
          <w:rFonts w:ascii="仿宋" w:eastAsia="仿宋" w:hAnsi="仿宋" w:hint="eastAsia"/>
          <w:b/>
          <w:bCs/>
          <w:sz w:val="24"/>
        </w:rPr>
        <w:t>拓展课堂教学场景，激发学生学习兴趣和实操动机</w:t>
      </w:r>
      <w:r w:rsidR="00422743" w:rsidRPr="001E767C">
        <w:rPr>
          <w:rFonts w:ascii="仿宋" w:eastAsia="仿宋" w:hAnsi="仿宋" w:hint="eastAsia"/>
          <w:sz w:val="24"/>
        </w:rPr>
        <w:t>。利用宁波的港口优势，带领大家到博物馆、港口、集装箱堆场等地开展实地教学，增强学生的城市认同感，激发学生从事外贸业务的动力。</w:t>
      </w:r>
    </w:p>
    <w:p w14:paraId="6BD21397" w14:textId="1FFDCB82" w:rsidR="00422743" w:rsidRPr="001E767C" w:rsidRDefault="001E767C" w:rsidP="001E767C">
      <w:pPr>
        <w:spacing w:line="400" w:lineRule="exact"/>
        <w:ind w:rightChars="-49" w:right="-103" w:firstLineChars="200" w:firstLine="480"/>
        <w:rPr>
          <w:rFonts w:ascii="仿宋" w:eastAsia="仿宋" w:hAnsi="仿宋"/>
          <w:sz w:val="24"/>
        </w:rPr>
      </w:pPr>
      <w:r w:rsidRPr="001E767C">
        <w:rPr>
          <w:rFonts w:ascii="仿宋" w:eastAsia="仿宋" w:hAnsi="仿宋" w:hint="eastAsia"/>
          <w:sz w:val="24"/>
        </w:rPr>
        <w:t>4</w:t>
      </w:r>
      <w:r w:rsidRPr="001E767C">
        <w:rPr>
          <w:rFonts w:ascii="仿宋" w:eastAsia="仿宋" w:hAnsi="仿宋"/>
          <w:sz w:val="24"/>
        </w:rPr>
        <w:t>.</w:t>
      </w:r>
      <w:r w:rsidR="00422743" w:rsidRPr="001E767C">
        <w:rPr>
          <w:rFonts w:ascii="仿宋" w:eastAsia="仿宋" w:hAnsi="仿宋" w:hint="eastAsia"/>
          <w:sz w:val="24"/>
        </w:rPr>
        <w:t>利用“互联网+教学”重要载体，采取</w:t>
      </w:r>
      <w:r w:rsidR="00422743" w:rsidRPr="001E767C">
        <w:rPr>
          <w:rFonts w:ascii="仿宋" w:eastAsia="仿宋" w:hAnsi="仿宋" w:hint="eastAsia"/>
          <w:b/>
          <w:bCs/>
          <w:sz w:val="24"/>
        </w:rPr>
        <w:t>线上线下混合式教学模式</w:t>
      </w:r>
      <w:r w:rsidR="00422743" w:rsidRPr="001E767C">
        <w:rPr>
          <w:rFonts w:ascii="仿宋" w:eastAsia="仿宋" w:hAnsi="仿宋" w:hint="eastAsia"/>
          <w:sz w:val="24"/>
        </w:rPr>
        <w:t>。课前，学生通过</w:t>
      </w:r>
      <w:r w:rsidR="00422743" w:rsidRPr="001E767C">
        <w:rPr>
          <w:rFonts w:ascii="仿宋" w:eastAsia="仿宋" w:hAnsi="仿宋" w:hint="eastAsia"/>
          <w:b/>
          <w:bCs/>
          <w:sz w:val="24"/>
        </w:rPr>
        <w:t>M</w:t>
      </w:r>
      <w:r w:rsidR="00422743" w:rsidRPr="001E767C">
        <w:rPr>
          <w:rFonts w:ascii="仿宋" w:eastAsia="仿宋" w:hAnsi="仿宋"/>
          <w:b/>
          <w:bCs/>
          <w:sz w:val="24"/>
        </w:rPr>
        <w:t>OOC</w:t>
      </w:r>
      <w:r w:rsidR="00422743" w:rsidRPr="001E767C">
        <w:rPr>
          <w:rFonts w:ascii="仿宋" w:eastAsia="仿宋" w:hAnsi="仿宋" w:hint="eastAsia"/>
          <w:b/>
          <w:bCs/>
          <w:sz w:val="24"/>
        </w:rPr>
        <w:t>视频</w:t>
      </w:r>
      <w:r w:rsidR="00422743" w:rsidRPr="001E767C">
        <w:rPr>
          <w:rFonts w:ascii="仿宋" w:eastAsia="仿宋" w:hAnsi="仿宋" w:hint="eastAsia"/>
          <w:sz w:val="24"/>
        </w:rPr>
        <w:t>学习基本知识点；课中，教师利用</w:t>
      </w:r>
      <w:r w:rsidR="00422743" w:rsidRPr="001E767C">
        <w:rPr>
          <w:rFonts w:ascii="仿宋" w:eastAsia="仿宋" w:hAnsi="仿宋" w:hint="eastAsia"/>
          <w:b/>
          <w:bCs/>
          <w:sz w:val="24"/>
        </w:rPr>
        <w:t>雨课堂智慧</w:t>
      </w:r>
      <w:r w:rsidR="00422743" w:rsidRPr="001E767C">
        <w:rPr>
          <w:rFonts w:ascii="仿宋" w:eastAsia="仿宋" w:hAnsi="仿宋" w:hint="eastAsia"/>
          <w:sz w:val="24"/>
        </w:rPr>
        <w:t>教学工具，通过知识点提问和案例分析，提炼知识点和</w:t>
      </w:r>
      <w:proofErr w:type="gramStart"/>
      <w:r w:rsidR="00422743" w:rsidRPr="001E767C">
        <w:rPr>
          <w:rFonts w:ascii="仿宋" w:eastAsia="仿宋" w:hAnsi="仿宋" w:hint="eastAsia"/>
          <w:sz w:val="24"/>
        </w:rPr>
        <w:t>课程思政元素</w:t>
      </w:r>
      <w:proofErr w:type="gramEnd"/>
      <w:r w:rsidR="00422743" w:rsidRPr="001E767C">
        <w:rPr>
          <w:rFonts w:ascii="仿宋" w:eastAsia="仿宋" w:hAnsi="仿宋" w:hint="eastAsia"/>
          <w:sz w:val="24"/>
        </w:rPr>
        <w:t>；课后，布置与知识点密切相关的</w:t>
      </w:r>
      <w:proofErr w:type="gramStart"/>
      <w:r w:rsidR="00422743" w:rsidRPr="001E767C">
        <w:rPr>
          <w:rFonts w:ascii="仿宋" w:eastAsia="仿宋" w:hAnsi="仿宋" w:hint="eastAsia"/>
          <w:b/>
          <w:bCs/>
          <w:sz w:val="24"/>
        </w:rPr>
        <w:t>经贸热点</w:t>
      </w:r>
      <w:proofErr w:type="gramEnd"/>
      <w:r w:rsidR="00422743" w:rsidRPr="001E767C">
        <w:rPr>
          <w:rFonts w:ascii="仿宋" w:eastAsia="仿宋" w:hAnsi="仿宋" w:hint="eastAsia"/>
          <w:b/>
          <w:bCs/>
          <w:sz w:val="24"/>
        </w:rPr>
        <w:t>作业，培养学生自主学习和独立思考的习惯与能力</w:t>
      </w:r>
      <w:r w:rsidR="00422743" w:rsidRPr="001E767C">
        <w:rPr>
          <w:rFonts w:ascii="仿宋" w:eastAsia="仿宋" w:hAnsi="仿宋" w:hint="eastAsia"/>
          <w:sz w:val="24"/>
        </w:rPr>
        <w:t>；课外，</w:t>
      </w:r>
      <w:r w:rsidR="00422743" w:rsidRPr="001E767C">
        <w:rPr>
          <w:rFonts w:ascii="仿宋" w:eastAsia="仿宋" w:hAnsi="仿宋" w:hint="eastAsia"/>
          <w:b/>
          <w:bCs/>
          <w:sz w:val="24"/>
        </w:rPr>
        <w:t>拓展教学场景</w:t>
      </w:r>
      <w:r w:rsidR="00422743" w:rsidRPr="001E767C">
        <w:rPr>
          <w:rFonts w:ascii="仿宋" w:eastAsia="仿宋" w:hAnsi="仿宋" w:hint="eastAsia"/>
          <w:sz w:val="24"/>
        </w:rPr>
        <w:t>，增强学生对外贸业务的直观认知，激发学习热情和创业动机。</w:t>
      </w:r>
    </w:p>
    <w:p w14:paraId="799841D3" w14:textId="7546759F" w:rsidR="00422743" w:rsidRPr="001E767C" w:rsidRDefault="00422743" w:rsidP="001E767C">
      <w:pPr>
        <w:spacing w:line="400" w:lineRule="exact"/>
        <w:rPr>
          <w:rFonts w:ascii="仿宋" w:eastAsia="仿宋" w:hAnsi="仿宋"/>
          <w:szCs w:val="21"/>
        </w:rPr>
      </w:pPr>
      <w:r w:rsidRPr="001E767C">
        <w:rPr>
          <w:rFonts w:ascii="仿宋" w:eastAsia="仿宋" w:hAnsi="仿宋" w:hint="eastAsia"/>
          <w:sz w:val="24"/>
        </w:rPr>
        <w:t>本课程的</w:t>
      </w:r>
      <w:r w:rsidRPr="001E767C">
        <w:rPr>
          <w:rFonts w:ascii="仿宋" w:eastAsia="仿宋" w:hAnsi="仿宋" w:hint="eastAsia"/>
          <w:b/>
          <w:bCs/>
          <w:sz w:val="24"/>
        </w:rPr>
        <w:t>教学改革创新点</w:t>
      </w:r>
      <w:r w:rsidRPr="001E767C">
        <w:rPr>
          <w:rFonts w:ascii="仿宋" w:eastAsia="仿宋" w:hAnsi="仿宋" w:hint="eastAsia"/>
          <w:sz w:val="24"/>
        </w:rPr>
        <w:t>在于，将传统的课堂进行最大限度的延伸，</w:t>
      </w:r>
      <w:r w:rsidRPr="001E767C">
        <w:rPr>
          <w:rFonts w:ascii="仿宋" w:eastAsia="仿宋" w:hAnsi="仿宋" w:hint="eastAsia"/>
          <w:b/>
          <w:bCs/>
          <w:sz w:val="24"/>
        </w:rPr>
        <w:t>从课堂教学</w:t>
      </w:r>
      <w:r w:rsidRPr="001E767C">
        <w:rPr>
          <w:rFonts w:ascii="仿宋" w:eastAsia="仿宋" w:hAnsi="仿宋" w:hint="eastAsia"/>
          <w:b/>
          <w:bCs/>
          <w:sz w:val="24"/>
        </w:rPr>
        <w:lastRenderedPageBreak/>
        <w:t>到实验实训，从学科竞赛到企业实践，学生对于国际贸易实务的认知从理论到模拟，从竞赛到实践，</w:t>
      </w:r>
      <w:r w:rsidRPr="001E767C">
        <w:rPr>
          <w:rFonts w:ascii="仿宋" w:eastAsia="仿宋" w:hAnsi="仿宋" w:hint="eastAsia"/>
          <w:sz w:val="24"/>
        </w:rPr>
        <w:t>切实提升学生的创新思维、法制思维、风险意识、团队精神和爱国精神。</w:t>
      </w:r>
    </w:p>
    <w:p w14:paraId="6E5A0646" w14:textId="77777777" w:rsidR="00422743" w:rsidRPr="00422743" w:rsidRDefault="00422743" w:rsidP="00422743">
      <w:pPr>
        <w:spacing w:line="400" w:lineRule="exact"/>
        <w:ind w:firstLineChars="200" w:firstLine="420"/>
      </w:pPr>
    </w:p>
    <w:sectPr w:rsidR="00422743" w:rsidRPr="00422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43"/>
    <w:rsid w:val="001E767C"/>
    <w:rsid w:val="00422743"/>
    <w:rsid w:val="004F293C"/>
    <w:rsid w:val="00AB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BC60"/>
  <w15:chartTrackingRefBased/>
  <w15:docId w15:val="{F225AAD8-C5E2-451A-AAA8-8C20221B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2022-10-18T00:26:00Z</dcterms:created>
  <dcterms:modified xsi:type="dcterms:W3CDTF">2022-10-18T00:53:00Z</dcterms:modified>
</cp:coreProperties>
</file>