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E63D" w14:textId="77777777" w:rsidR="00337EDD" w:rsidRPr="008C3667" w:rsidRDefault="00337EDD" w:rsidP="00337EDD">
      <w:pPr>
        <w:jc w:val="center"/>
        <w:rPr>
          <w:rFonts w:ascii="Times New Roman" w:eastAsia="黑体" w:hAnsi="Times New Roman"/>
          <w:sz w:val="28"/>
          <w:szCs w:val="28"/>
        </w:rPr>
      </w:pPr>
      <w:r w:rsidRPr="008C3667">
        <w:rPr>
          <w:rFonts w:ascii="Times New Roman" w:eastAsia="黑体" w:hAnsi="Times New Roman" w:hint="eastAsia"/>
          <w:sz w:val="28"/>
          <w:szCs w:val="28"/>
        </w:rPr>
        <w:t>《金融学》</w:t>
      </w:r>
      <w:proofErr w:type="gramStart"/>
      <w:r w:rsidRPr="009F0C41">
        <w:rPr>
          <w:rFonts w:ascii="Times New Roman" w:eastAsia="黑体" w:hAnsi="Times New Roman" w:hint="eastAsia"/>
          <w:sz w:val="28"/>
          <w:szCs w:val="28"/>
        </w:rPr>
        <w:t>课程思政示范</w:t>
      </w:r>
      <w:proofErr w:type="gramEnd"/>
      <w:r w:rsidRPr="009F0C41">
        <w:rPr>
          <w:rFonts w:ascii="Times New Roman" w:eastAsia="黑体" w:hAnsi="Times New Roman" w:hint="eastAsia"/>
          <w:sz w:val="28"/>
          <w:szCs w:val="28"/>
        </w:rPr>
        <w:t>课程</w:t>
      </w:r>
      <w:r w:rsidRPr="008C3667">
        <w:rPr>
          <w:rFonts w:ascii="Times New Roman" w:eastAsia="黑体" w:hAnsi="Times New Roman" w:hint="eastAsia"/>
          <w:sz w:val="28"/>
          <w:szCs w:val="28"/>
        </w:rPr>
        <w:t>建设方案</w:t>
      </w:r>
    </w:p>
    <w:p w14:paraId="56B97C6A" w14:textId="77777777" w:rsidR="00337EDD" w:rsidRPr="008C3667" w:rsidRDefault="00337EDD" w:rsidP="00337EDD">
      <w:pPr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8C3667">
        <w:rPr>
          <w:rFonts w:ascii="Times New Roman" w:hAnsi="Times New Roman" w:hint="eastAsia"/>
          <w:sz w:val="24"/>
          <w:szCs w:val="24"/>
        </w:rPr>
        <w:t>在课程建设上，将以课程内容为基础，深入挖掘课程的德育元素，通过课程的设计融入教学内容，同时改进教学方法，通过多种方式的运用将德育内容传递给学生，教学评价上进行</w:t>
      </w:r>
      <w:proofErr w:type="gramStart"/>
      <w:r w:rsidRPr="008C3667">
        <w:rPr>
          <w:rFonts w:ascii="Times New Roman" w:hAnsi="Times New Roman" w:hint="eastAsia"/>
          <w:sz w:val="24"/>
          <w:szCs w:val="24"/>
        </w:rPr>
        <w:t>多维度全过程</w:t>
      </w:r>
      <w:proofErr w:type="gramEnd"/>
      <w:r w:rsidRPr="008C3667">
        <w:rPr>
          <w:rFonts w:ascii="Times New Roman" w:hAnsi="Times New Roman" w:hint="eastAsia"/>
          <w:sz w:val="24"/>
          <w:szCs w:val="24"/>
        </w:rPr>
        <w:t>的考察，将德育内容对学生行为的影响和改进纳入评价体系中，争取达到教学目标和德育目标的全覆盖。</w:t>
      </w:r>
    </w:p>
    <w:tbl>
      <w:tblPr>
        <w:tblStyle w:val="a7"/>
        <w:tblW w:w="8963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2722"/>
        <w:gridCol w:w="1880"/>
      </w:tblGrid>
      <w:tr w:rsidR="00337EDD" w:rsidRPr="008C3667" w14:paraId="20D5941F" w14:textId="77777777" w:rsidTr="005E4336">
        <w:tc>
          <w:tcPr>
            <w:tcW w:w="817" w:type="dxa"/>
            <w:shd w:val="clear" w:color="auto" w:fill="A5A5A5"/>
            <w:vAlign w:val="center"/>
          </w:tcPr>
          <w:p w14:paraId="24E6C893" w14:textId="77777777" w:rsidR="00337EDD" w:rsidRPr="008C3667" w:rsidRDefault="00337EDD" w:rsidP="005E4336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 w:rsidRPr="008C3667">
              <w:rPr>
                <w:rFonts w:hint="eastAsia"/>
                <w:b/>
                <w:bCs/>
                <w:sz w:val="24"/>
                <w:szCs w:val="24"/>
              </w:rPr>
              <w:t>教学模块</w:t>
            </w:r>
          </w:p>
        </w:tc>
        <w:tc>
          <w:tcPr>
            <w:tcW w:w="1701" w:type="dxa"/>
            <w:shd w:val="clear" w:color="auto" w:fill="A5A5A5"/>
            <w:vAlign w:val="center"/>
          </w:tcPr>
          <w:p w14:paraId="44A96F9E" w14:textId="77777777" w:rsidR="00337EDD" w:rsidRPr="008C3667" w:rsidRDefault="00337EDD" w:rsidP="005E4336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 w:rsidRPr="008C3667">
              <w:rPr>
                <w:rFonts w:hint="eastAsia"/>
                <w:b/>
                <w:bCs/>
                <w:sz w:val="24"/>
                <w:szCs w:val="24"/>
              </w:rPr>
              <w:t>教学具体内容</w:t>
            </w:r>
          </w:p>
        </w:tc>
        <w:tc>
          <w:tcPr>
            <w:tcW w:w="1843" w:type="dxa"/>
            <w:shd w:val="clear" w:color="auto" w:fill="A5A5A5"/>
            <w:vAlign w:val="center"/>
          </w:tcPr>
          <w:p w14:paraId="332BCD6D" w14:textId="77777777" w:rsidR="00337EDD" w:rsidRPr="008C3667" w:rsidRDefault="00337EDD" w:rsidP="005E4336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 w:rsidRPr="008C3667">
              <w:rPr>
                <w:rFonts w:hint="eastAsia"/>
                <w:b/>
                <w:bCs/>
                <w:sz w:val="24"/>
                <w:szCs w:val="24"/>
              </w:rPr>
              <w:t>德育元素</w:t>
            </w:r>
          </w:p>
        </w:tc>
        <w:tc>
          <w:tcPr>
            <w:tcW w:w="2722" w:type="dxa"/>
            <w:shd w:val="clear" w:color="auto" w:fill="A5A5A5"/>
            <w:vAlign w:val="center"/>
          </w:tcPr>
          <w:p w14:paraId="32749DF3" w14:textId="77777777" w:rsidR="00337EDD" w:rsidRPr="008C3667" w:rsidRDefault="00337EDD" w:rsidP="005E4336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 w:rsidRPr="008C3667">
              <w:rPr>
                <w:rFonts w:hint="eastAsia"/>
                <w:b/>
                <w:bCs/>
                <w:sz w:val="24"/>
                <w:szCs w:val="24"/>
              </w:rPr>
              <w:t>教学方法</w:t>
            </w:r>
          </w:p>
        </w:tc>
        <w:tc>
          <w:tcPr>
            <w:tcW w:w="1880" w:type="dxa"/>
            <w:shd w:val="clear" w:color="auto" w:fill="A5A5A5"/>
            <w:vAlign w:val="center"/>
          </w:tcPr>
          <w:p w14:paraId="3EDC3477" w14:textId="77777777" w:rsidR="00337EDD" w:rsidRPr="008C3667" w:rsidRDefault="00337EDD" w:rsidP="005E4336">
            <w:pPr>
              <w:spacing w:line="480" w:lineRule="exact"/>
              <w:jc w:val="center"/>
              <w:rPr>
                <w:b/>
                <w:bCs/>
                <w:sz w:val="24"/>
                <w:szCs w:val="24"/>
              </w:rPr>
            </w:pPr>
            <w:r w:rsidRPr="008C3667">
              <w:rPr>
                <w:rFonts w:hint="eastAsia"/>
                <w:b/>
                <w:bCs/>
                <w:sz w:val="24"/>
                <w:szCs w:val="24"/>
              </w:rPr>
              <w:t>教学评价</w:t>
            </w:r>
          </w:p>
        </w:tc>
      </w:tr>
      <w:tr w:rsidR="00337EDD" w:rsidRPr="008C3667" w14:paraId="4F6494B4" w14:textId="77777777" w:rsidTr="005E4336">
        <w:tc>
          <w:tcPr>
            <w:tcW w:w="817" w:type="dxa"/>
          </w:tcPr>
          <w:p w14:paraId="3CA02967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基础理论</w:t>
            </w:r>
          </w:p>
        </w:tc>
        <w:tc>
          <w:tcPr>
            <w:tcW w:w="1701" w:type="dxa"/>
          </w:tcPr>
          <w:p w14:paraId="67611A79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货币制度</w:t>
            </w:r>
          </w:p>
          <w:p w14:paraId="13418DCB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信用体系</w:t>
            </w:r>
          </w:p>
          <w:p w14:paraId="54E9658F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E9FD5D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树立正确的金钱观；</w:t>
            </w:r>
          </w:p>
          <w:p w14:paraId="63A9872A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培养诚实守信行为</w:t>
            </w:r>
          </w:p>
        </w:tc>
        <w:tc>
          <w:tcPr>
            <w:tcW w:w="2722" w:type="dxa"/>
          </w:tcPr>
          <w:p w14:paraId="79B340CD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观看纪录片《金钱的故事》</w:t>
            </w:r>
          </w:p>
          <w:p w14:paraId="6CCA03E9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讨论：当代货币观、民间信用阳光化</w:t>
            </w:r>
          </w:p>
          <w:p w14:paraId="1D050333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64587140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纪录片观后感</w:t>
            </w:r>
          </w:p>
          <w:p w14:paraId="2FFD8728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互动表现</w:t>
            </w:r>
          </w:p>
          <w:p w14:paraId="2C36DA61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小组讨论表现</w:t>
            </w:r>
          </w:p>
        </w:tc>
      </w:tr>
      <w:tr w:rsidR="00337EDD" w:rsidRPr="008C3667" w14:paraId="426BCF7E" w14:textId="77777777" w:rsidTr="005E4336">
        <w:tc>
          <w:tcPr>
            <w:tcW w:w="817" w:type="dxa"/>
          </w:tcPr>
          <w:p w14:paraId="60A99295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金融市场</w:t>
            </w:r>
          </w:p>
        </w:tc>
        <w:tc>
          <w:tcPr>
            <w:tcW w:w="1701" w:type="dxa"/>
          </w:tcPr>
          <w:p w14:paraId="64694C1F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货币市场</w:t>
            </w:r>
          </w:p>
          <w:p w14:paraId="369A33FA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资本市场</w:t>
            </w:r>
          </w:p>
          <w:p w14:paraId="54C8DB2E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外汇市场</w:t>
            </w:r>
          </w:p>
          <w:p w14:paraId="388D59FD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衍生市场</w:t>
            </w:r>
          </w:p>
          <w:p w14:paraId="21C2166E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E3336F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华尔街的得与失；</w:t>
            </w:r>
          </w:p>
          <w:p w14:paraId="0038E904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我国金融市场如何趋利避害</w:t>
            </w:r>
          </w:p>
        </w:tc>
        <w:tc>
          <w:tcPr>
            <w:tcW w:w="2722" w:type="dxa"/>
          </w:tcPr>
          <w:p w14:paraId="22500111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观看纪录片《华尔街》</w:t>
            </w:r>
          </w:p>
          <w:p w14:paraId="7245AF02" w14:textId="77777777" w:rsidR="00337EDD" w:rsidRPr="008C3667" w:rsidRDefault="00337EDD" w:rsidP="005E4336">
            <w:pPr>
              <w:spacing w:line="480" w:lineRule="exact"/>
              <w:ind w:left="420"/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7657D30A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纪录片观后感</w:t>
            </w:r>
          </w:p>
          <w:p w14:paraId="22481574" w14:textId="77777777" w:rsidR="00337EDD" w:rsidRPr="008C3667" w:rsidRDefault="00337EDD" w:rsidP="005E4336">
            <w:pPr>
              <w:spacing w:line="480" w:lineRule="exact"/>
              <w:ind w:left="420"/>
              <w:jc w:val="left"/>
              <w:rPr>
                <w:sz w:val="24"/>
                <w:szCs w:val="24"/>
              </w:rPr>
            </w:pPr>
          </w:p>
        </w:tc>
      </w:tr>
      <w:tr w:rsidR="00337EDD" w:rsidRPr="008C3667" w14:paraId="6CE659E5" w14:textId="77777777" w:rsidTr="005E4336">
        <w:tc>
          <w:tcPr>
            <w:tcW w:w="817" w:type="dxa"/>
          </w:tcPr>
          <w:p w14:paraId="3D03F222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金融机构</w:t>
            </w:r>
          </w:p>
        </w:tc>
        <w:tc>
          <w:tcPr>
            <w:tcW w:w="1701" w:type="dxa"/>
          </w:tcPr>
          <w:p w14:paraId="5B6CE8A1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金融机构</w:t>
            </w:r>
          </w:p>
          <w:p w14:paraId="7C254000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商业银行</w:t>
            </w:r>
          </w:p>
          <w:p w14:paraId="3C154632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中央银行</w:t>
            </w:r>
          </w:p>
        </w:tc>
        <w:tc>
          <w:tcPr>
            <w:tcW w:w="1843" w:type="dxa"/>
          </w:tcPr>
          <w:p w14:paraId="1732D24B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理解金融机构的作用，强化对实体经济服务</w:t>
            </w:r>
          </w:p>
        </w:tc>
        <w:tc>
          <w:tcPr>
            <w:tcW w:w="2722" w:type="dxa"/>
          </w:tcPr>
          <w:p w14:paraId="13BA50D4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讨论：商业银行的转型、中央银行的独立性问题</w:t>
            </w:r>
          </w:p>
          <w:p w14:paraId="6DBB96BA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思考：金融机构如何响应政府的号召服务实体经济和供给侧改革。</w:t>
            </w:r>
          </w:p>
          <w:p w14:paraId="509242DF" w14:textId="77777777" w:rsidR="00337EDD" w:rsidRPr="008C3667" w:rsidRDefault="00337EDD" w:rsidP="005E4336">
            <w:pPr>
              <w:spacing w:line="480" w:lineRule="exact"/>
              <w:ind w:left="420"/>
              <w:rPr>
                <w:sz w:val="24"/>
                <w:szCs w:val="24"/>
              </w:rPr>
            </w:pPr>
          </w:p>
          <w:p w14:paraId="161C5508" w14:textId="77777777" w:rsidR="00337EDD" w:rsidRPr="008C3667" w:rsidRDefault="00337EDD" w:rsidP="005E4336">
            <w:pPr>
              <w:spacing w:line="480" w:lineRule="exact"/>
              <w:ind w:left="420"/>
              <w:rPr>
                <w:sz w:val="24"/>
                <w:szCs w:val="24"/>
              </w:rPr>
            </w:pPr>
          </w:p>
          <w:p w14:paraId="57F6DC96" w14:textId="77777777" w:rsidR="00337EDD" w:rsidRPr="008C3667" w:rsidRDefault="00337EDD" w:rsidP="005E4336">
            <w:pPr>
              <w:spacing w:line="480" w:lineRule="exact"/>
              <w:ind w:left="420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14:paraId="347947AD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小组汇报表现</w:t>
            </w:r>
          </w:p>
          <w:p w14:paraId="2BBF81E1" w14:textId="77777777" w:rsidR="00337EDD" w:rsidRPr="008C3667" w:rsidRDefault="00337EDD" w:rsidP="005E4336">
            <w:pPr>
              <w:spacing w:line="480" w:lineRule="exact"/>
              <w:ind w:left="420"/>
              <w:rPr>
                <w:sz w:val="24"/>
                <w:szCs w:val="24"/>
              </w:rPr>
            </w:pPr>
          </w:p>
        </w:tc>
      </w:tr>
      <w:tr w:rsidR="00337EDD" w:rsidRPr="008C3667" w14:paraId="55A2EAF6" w14:textId="77777777" w:rsidTr="005E4336">
        <w:tc>
          <w:tcPr>
            <w:tcW w:w="817" w:type="dxa"/>
          </w:tcPr>
          <w:p w14:paraId="5C139921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宏观调控</w:t>
            </w:r>
          </w:p>
        </w:tc>
        <w:tc>
          <w:tcPr>
            <w:tcW w:w="1701" w:type="dxa"/>
          </w:tcPr>
          <w:p w14:paraId="76E67967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货币供求与均衡；</w:t>
            </w:r>
          </w:p>
          <w:p w14:paraId="02CC4C46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通胀与通缩</w:t>
            </w:r>
          </w:p>
          <w:p w14:paraId="7296C39D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lastRenderedPageBreak/>
              <w:t>货币政策与金融宏观调控</w:t>
            </w:r>
          </w:p>
        </w:tc>
        <w:tc>
          <w:tcPr>
            <w:tcW w:w="1843" w:type="dxa"/>
          </w:tcPr>
          <w:p w14:paraId="1CDB41FF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lastRenderedPageBreak/>
              <w:t>金融如何保障国民经济健康持续均衡增长，</w:t>
            </w:r>
            <w:r w:rsidRPr="008C3667">
              <w:rPr>
                <w:rFonts w:hint="eastAsia"/>
                <w:sz w:val="24"/>
                <w:szCs w:val="24"/>
              </w:rPr>
              <w:lastRenderedPageBreak/>
              <w:t>实现强国梦</w:t>
            </w:r>
          </w:p>
        </w:tc>
        <w:tc>
          <w:tcPr>
            <w:tcW w:w="2722" w:type="dxa"/>
          </w:tcPr>
          <w:p w14:paraId="227F83AB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lastRenderedPageBreak/>
              <w:t>观看纪录片《监守自盗》、《大空头》</w:t>
            </w:r>
          </w:p>
          <w:p w14:paraId="10EAFB29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讨论：通胀与通缩；货币</w:t>
            </w:r>
            <w:r w:rsidRPr="008C3667">
              <w:rPr>
                <w:rFonts w:hint="eastAsia"/>
                <w:sz w:val="24"/>
                <w:szCs w:val="24"/>
              </w:rPr>
              <w:lastRenderedPageBreak/>
              <w:t>政策效果分析</w:t>
            </w:r>
          </w:p>
        </w:tc>
        <w:tc>
          <w:tcPr>
            <w:tcW w:w="1880" w:type="dxa"/>
          </w:tcPr>
          <w:p w14:paraId="21B204AD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lastRenderedPageBreak/>
              <w:t>自主学习报告质量评价；</w:t>
            </w:r>
          </w:p>
          <w:p w14:paraId="456A1DD7" w14:textId="77777777" w:rsidR="00337EDD" w:rsidRPr="008C3667" w:rsidRDefault="00337EDD" w:rsidP="005E4336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8C3667">
              <w:rPr>
                <w:rFonts w:hint="eastAsia"/>
                <w:sz w:val="24"/>
                <w:szCs w:val="24"/>
              </w:rPr>
              <w:t>纪录片观后感</w:t>
            </w:r>
          </w:p>
          <w:p w14:paraId="13079567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</w:p>
          <w:p w14:paraId="24FB5128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</w:p>
          <w:p w14:paraId="586542F9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</w:p>
          <w:p w14:paraId="3FC72353" w14:textId="77777777" w:rsidR="00337EDD" w:rsidRPr="008C3667" w:rsidRDefault="00337EDD" w:rsidP="005E4336">
            <w:pPr>
              <w:spacing w:line="480" w:lineRule="exact"/>
              <w:rPr>
                <w:sz w:val="24"/>
                <w:szCs w:val="24"/>
              </w:rPr>
            </w:pPr>
          </w:p>
        </w:tc>
      </w:tr>
    </w:tbl>
    <w:p w14:paraId="5A34F5DB" w14:textId="77777777" w:rsidR="00BC33FF" w:rsidRDefault="00BC33FF"/>
    <w:sectPr w:rsidR="00BC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C319" w14:textId="77777777" w:rsidR="00A76F29" w:rsidRDefault="00A76F29" w:rsidP="00337EDD">
      <w:r>
        <w:separator/>
      </w:r>
    </w:p>
  </w:endnote>
  <w:endnote w:type="continuationSeparator" w:id="0">
    <w:p w14:paraId="364E5C20" w14:textId="77777777" w:rsidR="00A76F29" w:rsidRDefault="00A76F29" w:rsidP="0033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2B4D" w14:textId="77777777" w:rsidR="00A76F29" w:rsidRDefault="00A76F29" w:rsidP="00337EDD">
      <w:r>
        <w:separator/>
      </w:r>
    </w:p>
  </w:footnote>
  <w:footnote w:type="continuationSeparator" w:id="0">
    <w:p w14:paraId="5A72643D" w14:textId="77777777" w:rsidR="00A76F29" w:rsidRDefault="00A76F29" w:rsidP="0033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C9"/>
    <w:rsid w:val="00337EDD"/>
    <w:rsid w:val="00A76F29"/>
    <w:rsid w:val="00BC33FF"/>
    <w:rsid w:val="00C8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DF703C4-34E4-430D-A717-8967EE31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ED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E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EDD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EDD"/>
    <w:rPr>
      <w:sz w:val="18"/>
      <w:szCs w:val="18"/>
    </w:rPr>
  </w:style>
  <w:style w:type="table" w:styleId="a7">
    <w:name w:val="Table Grid"/>
    <w:basedOn w:val="a1"/>
    <w:uiPriority w:val="59"/>
    <w:rsid w:val="00337ED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2022-10-14T09:02:00Z</dcterms:created>
  <dcterms:modified xsi:type="dcterms:W3CDTF">2022-10-14T09:02:00Z</dcterms:modified>
</cp:coreProperties>
</file>