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1D38" w14:textId="77777777" w:rsidR="00A5032C" w:rsidRDefault="00A5032C" w:rsidP="007E000E">
      <w:pPr>
        <w:spacing w:line="40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0BB07AF3" w14:textId="758BA3FD" w:rsidR="00AE3962" w:rsidRDefault="007E000E" w:rsidP="007E000E">
      <w:pPr>
        <w:spacing w:line="40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7E000E">
        <w:rPr>
          <w:rFonts w:ascii="Times New Roman" w:eastAsia="仿宋_GB2312" w:hAnsi="Times New Roman" w:cs="Times New Roman" w:hint="eastAsia"/>
          <w:b/>
          <w:sz w:val="32"/>
          <w:szCs w:val="32"/>
        </w:rPr>
        <w:t>《</w:t>
      </w:r>
      <w:r w:rsidR="009F5DAE" w:rsidRPr="007E000E">
        <w:rPr>
          <w:rFonts w:ascii="Times New Roman" w:eastAsia="仿宋_GB2312" w:hAnsi="Times New Roman" w:cs="Times New Roman" w:hint="eastAsia"/>
          <w:b/>
          <w:sz w:val="32"/>
          <w:szCs w:val="32"/>
        </w:rPr>
        <w:t>创新</w:t>
      </w:r>
      <w:r w:rsidR="009F5DAE" w:rsidRPr="007E000E">
        <w:rPr>
          <w:rFonts w:ascii="Times New Roman" w:eastAsia="仿宋_GB2312" w:hAnsi="Times New Roman" w:cs="Times New Roman"/>
          <w:b/>
          <w:sz w:val="32"/>
          <w:szCs w:val="32"/>
        </w:rPr>
        <w:t>创业基础</w:t>
      </w:r>
      <w:r w:rsidRPr="007E000E">
        <w:rPr>
          <w:rFonts w:ascii="Times New Roman" w:eastAsia="仿宋_GB2312" w:hAnsi="Times New Roman" w:cs="Times New Roman" w:hint="eastAsia"/>
          <w:b/>
          <w:sz w:val="32"/>
          <w:szCs w:val="32"/>
        </w:rPr>
        <w:t>》</w:t>
      </w:r>
      <w:r w:rsidR="009F5DAE" w:rsidRPr="007E000E">
        <w:rPr>
          <w:rFonts w:ascii="Times New Roman" w:eastAsia="仿宋_GB2312" w:hAnsi="Times New Roman" w:cs="Times New Roman"/>
          <w:b/>
          <w:sz w:val="32"/>
          <w:szCs w:val="32"/>
        </w:rPr>
        <w:t>课程</w:t>
      </w:r>
      <w:r w:rsidRPr="007E000E">
        <w:rPr>
          <w:rFonts w:ascii="Times New Roman" w:eastAsia="仿宋_GB2312" w:hAnsi="Times New Roman" w:cs="Times New Roman" w:hint="eastAsia"/>
          <w:b/>
          <w:sz w:val="32"/>
          <w:szCs w:val="32"/>
        </w:rPr>
        <w:t>设计</w:t>
      </w:r>
    </w:p>
    <w:p w14:paraId="6F24E5AA" w14:textId="77777777" w:rsidR="00A5032C" w:rsidRPr="007E000E" w:rsidRDefault="00A5032C" w:rsidP="007E000E">
      <w:pPr>
        <w:spacing w:line="400" w:lineRule="exact"/>
        <w:jc w:val="center"/>
        <w:rPr>
          <w:rFonts w:ascii="Times New Roman" w:eastAsia="仿宋_GB2312" w:hAnsi="Times New Roman" w:cs="Times New Roman" w:hint="eastAsia"/>
          <w:b/>
          <w:sz w:val="32"/>
          <w:szCs w:val="32"/>
        </w:rPr>
      </w:pPr>
    </w:p>
    <w:p w14:paraId="0C69820A" w14:textId="77777777" w:rsidR="005713EA" w:rsidRPr="005713EA" w:rsidRDefault="005713EA" w:rsidP="005713EA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5713EA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5713EA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5713EA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5713EA">
        <w:rPr>
          <w:rFonts w:ascii="仿宋_GB2312" w:eastAsia="仿宋_GB2312" w:hAnsi="仿宋_GB2312" w:cs="仿宋_GB2312"/>
          <w:b/>
          <w:sz w:val="28"/>
          <w:szCs w:val="28"/>
        </w:rPr>
        <w:t>课程授课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手段</w:t>
      </w:r>
      <w:r w:rsidRPr="005713EA">
        <w:rPr>
          <w:rFonts w:ascii="仿宋_GB2312" w:eastAsia="仿宋_GB2312" w:hAnsi="仿宋_GB2312" w:cs="仿宋_GB2312"/>
          <w:sz w:val="28"/>
          <w:szCs w:val="28"/>
        </w:rPr>
        <w:t>。</w:t>
      </w:r>
      <w:r w:rsidR="00E602FC">
        <w:rPr>
          <w:rFonts w:ascii="仿宋_GB2312" w:eastAsia="仿宋_GB2312" w:hAnsi="仿宋_GB2312" w:cs="仿宋_GB2312" w:hint="eastAsia"/>
          <w:sz w:val="28"/>
          <w:szCs w:val="28"/>
        </w:rPr>
        <w:t>采用</w:t>
      </w:r>
      <w:r w:rsidR="00E602FC">
        <w:rPr>
          <w:rFonts w:ascii="仿宋_GB2312" w:eastAsia="仿宋_GB2312" w:hAnsi="仿宋_GB2312" w:cs="仿宋_GB2312"/>
          <w:sz w:val="28"/>
          <w:szCs w:val="28"/>
        </w:rPr>
        <w:t>理论课与实验</w:t>
      </w:r>
      <w:proofErr w:type="gramStart"/>
      <w:r w:rsidR="00E602FC">
        <w:rPr>
          <w:rFonts w:ascii="仿宋_GB2312" w:eastAsia="仿宋_GB2312" w:hAnsi="仿宋_GB2312" w:cs="仿宋_GB2312"/>
          <w:sz w:val="28"/>
          <w:szCs w:val="28"/>
        </w:rPr>
        <w:t>课相互</w:t>
      </w:r>
      <w:proofErr w:type="gramEnd"/>
      <w:r w:rsidR="00E602FC">
        <w:rPr>
          <w:rFonts w:ascii="仿宋_GB2312" w:eastAsia="仿宋_GB2312" w:hAnsi="仿宋_GB2312" w:cs="仿宋_GB2312"/>
          <w:sz w:val="28"/>
          <w:szCs w:val="28"/>
        </w:rPr>
        <w:t>结合。</w:t>
      </w:r>
      <w:r w:rsidRPr="005713EA">
        <w:rPr>
          <w:rFonts w:ascii="仿宋_GB2312" w:eastAsia="仿宋_GB2312" w:hAnsi="仿宋_GB2312" w:cs="仿宋_GB2312"/>
          <w:sz w:val="28"/>
          <w:szCs w:val="28"/>
        </w:rPr>
        <w:t>20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19</w:t>
      </w:r>
      <w:r w:rsidRPr="005713EA">
        <w:rPr>
          <w:rFonts w:ascii="仿宋_GB2312" w:eastAsia="仿宋_GB2312" w:hAnsi="仿宋_GB2312" w:cs="仿宋_GB2312"/>
          <w:sz w:val="28"/>
          <w:szCs w:val="28"/>
        </w:rPr>
        <w:t xml:space="preserve"> 年，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引入</w:t>
      </w:r>
      <w:r w:rsidRPr="005713EA">
        <w:rPr>
          <w:rFonts w:ascii="仿宋_GB2312" w:eastAsia="仿宋_GB2312" w:hAnsi="仿宋_GB2312" w:cs="仿宋_GB2312"/>
          <w:sz w:val="28"/>
          <w:szCs w:val="28"/>
        </w:rPr>
        <w:t>“创业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总动员”</w:t>
      </w:r>
      <w:r w:rsidRPr="005713EA">
        <w:rPr>
          <w:rFonts w:ascii="仿宋_GB2312" w:eastAsia="仿宋_GB2312" w:hAnsi="仿宋_GB2312" w:cs="仿宋_GB2312"/>
          <w:sz w:val="28"/>
          <w:szCs w:val="28"/>
        </w:rPr>
        <w:t>模拟软件，主要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包括创业认知、资源整合、创业</w:t>
      </w:r>
      <w:r w:rsidRPr="005713EA">
        <w:rPr>
          <w:rFonts w:ascii="仿宋_GB2312" w:eastAsia="仿宋_GB2312" w:hAnsi="仿宋_GB2312" w:cs="仿宋_GB2312"/>
          <w:sz w:val="28"/>
          <w:szCs w:val="28"/>
        </w:rPr>
        <w:t>机会识别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和商</w:t>
      </w:r>
      <w:r w:rsidRPr="005713EA">
        <w:rPr>
          <w:rFonts w:ascii="仿宋_GB2312" w:eastAsia="仿宋_GB2312" w:hAnsi="仿宋_GB2312" w:cs="仿宋_GB2312"/>
          <w:sz w:val="28"/>
          <w:szCs w:val="28"/>
        </w:rPr>
        <w:t>业</w:t>
      </w:r>
      <w:proofErr w:type="gramStart"/>
      <w:r w:rsidRPr="005713EA">
        <w:rPr>
          <w:rFonts w:ascii="仿宋_GB2312" w:eastAsia="仿宋_GB2312" w:hAnsi="仿宋_GB2312" w:cs="仿宋_GB2312"/>
          <w:sz w:val="28"/>
          <w:szCs w:val="28"/>
        </w:rPr>
        <w:t>计划路</w:t>
      </w:r>
      <w:proofErr w:type="gramEnd"/>
      <w:r w:rsidRPr="005713EA">
        <w:rPr>
          <w:rFonts w:ascii="仿宋_GB2312" w:eastAsia="仿宋_GB2312" w:hAnsi="仿宋_GB2312" w:cs="仿宋_GB2312"/>
          <w:sz w:val="28"/>
          <w:szCs w:val="28"/>
        </w:rPr>
        <w:t>演、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商业</w:t>
      </w:r>
      <w:r w:rsidRPr="005713EA">
        <w:rPr>
          <w:rFonts w:ascii="仿宋_GB2312" w:eastAsia="仿宋_GB2312" w:hAnsi="仿宋_GB2312" w:cs="仿宋_GB2312"/>
          <w:sz w:val="28"/>
          <w:szCs w:val="28"/>
        </w:rPr>
        <w:t>模式设计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五大模块。</w:t>
      </w:r>
      <w:r w:rsidRPr="005713EA">
        <w:rPr>
          <w:rFonts w:ascii="仿宋_GB2312" w:eastAsia="仿宋_GB2312" w:hAnsi="仿宋_GB2312" w:cs="仿宋_GB2312"/>
          <w:sz w:val="28"/>
          <w:szCs w:val="28"/>
        </w:rPr>
        <w:t>当年就纳入到了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全校</w:t>
      </w:r>
      <w:r w:rsidRPr="005713EA">
        <w:rPr>
          <w:rFonts w:ascii="仿宋_GB2312" w:eastAsia="仿宋_GB2312" w:hAnsi="仿宋_GB2312" w:cs="仿宋_GB2312"/>
          <w:sz w:val="28"/>
          <w:szCs w:val="28"/>
        </w:rPr>
        <w:t>教学环节当中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46AE713B" w14:textId="77777777" w:rsidR="005713EA" w:rsidRPr="005713EA" w:rsidRDefault="005713EA" w:rsidP="005713EA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5713EA">
        <w:rPr>
          <w:rFonts w:ascii="仿宋_GB2312" w:eastAsia="仿宋_GB2312" w:hAnsi="仿宋_GB2312" w:cs="仿宋_GB2312" w:hint="eastAsia"/>
          <w:sz w:val="28"/>
          <w:szCs w:val="28"/>
        </w:rPr>
        <w:t>（2）</w:t>
      </w:r>
      <w:r w:rsidRPr="005713EA">
        <w:rPr>
          <w:rFonts w:ascii="仿宋_GB2312" w:eastAsia="仿宋_GB2312" w:hAnsi="仿宋_GB2312" w:cs="仿宋_GB2312"/>
          <w:b/>
          <w:sz w:val="28"/>
          <w:szCs w:val="28"/>
        </w:rPr>
        <w:t>课程授课方式</w:t>
      </w:r>
      <w:r w:rsidRPr="005713EA">
        <w:rPr>
          <w:rFonts w:ascii="仿宋_GB2312" w:eastAsia="仿宋_GB2312" w:hAnsi="仿宋_GB2312" w:cs="仿宋_GB2312"/>
          <w:sz w:val="28"/>
          <w:szCs w:val="28"/>
        </w:rPr>
        <w:t>。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采用线下</w:t>
      </w:r>
      <w:r w:rsidRPr="005713EA">
        <w:rPr>
          <w:rFonts w:ascii="仿宋_GB2312" w:eastAsia="仿宋_GB2312" w:hAnsi="仿宋_GB2312" w:cs="仿宋_GB2312"/>
          <w:sz w:val="28"/>
          <w:szCs w:val="28"/>
        </w:rPr>
        <w:t>授课、线上预习、线下实训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三结合</w:t>
      </w:r>
      <w:r w:rsidRPr="005713EA">
        <w:rPr>
          <w:rFonts w:ascii="仿宋_GB2312" w:eastAsia="仿宋_GB2312" w:hAnsi="仿宋_GB2312" w:cs="仿宋_GB2312"/>
          <w:sz w:val="28"/>
          <w:szCs w:val="28"/>
        </w:rPr>
        <w:t>的新模式。2019 年，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依托</w:t>
      </w:r>
      <w:r w:rsidRPr="005713EA">
        <w:rPr>
          <w:rFonts w:ascii="仿宋_GB2312" w:eastAsia="仿宋_GB2312" w:hAnsi="仿宋_GB2312" w:cs="仿宋_GB2312"/>
          <w:sz w:val="28"/>
          <w:szCs w:val="28"/>
        </w:rPr>
        <w:t>线上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中国大学MOOC</w:t>
      </w:r>
      <w:r w:rsidRPr="005713EA">
        <w:rPr>
          <w:rFonts w:ascii="仿宋_GB2312" w:eastAsia="仿宋_GB2312" w:hAnsi="仿宋_GB2312" w:cs="仿宋_GB2312"/>
          <w:sz w:val="28"/>
          <w:szCs w:val="28"/>
        </w:rPr>
        <w:t>上学习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温州大学施永川</w:t>
      </w:r>
      <w:r w:rsidRPr="005713EA">
        <w:rPr>
          <w:rFonts w:ascii="仿宋_GB2312" w:eastAsia="仿宋_GB2312" w:hAnsi="仿宋_GB2312" w:cs="仿宋_GB2312"/>
          <w:sz w:val="28"/>
          <w:szCs w:val="28"/>
        </w:rPr>
        <w:t>教授所讲的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国家精品课程作为学生</w:t>
      </w:r>
      <w:r w:rsidRPr="005713EA">
        <w:rPr>
          <w:rFonts w:ascii="仿宋_GB2312" w:eastAsia="仿宋_GB2312" w:hAnsi="仿宋_GB2312" w:cs="仿宋_GB2312"/>
          <w:sz w:val="28"/>
          <w:szCs w:val="28"/>
        </w:rPr>
        <w:t>课外学习基础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，开展多种形式</w:t>
      </w:r>
      <w:r w:rsidRPr="005713EA">
        <w:rPr>
          <w:rFonts w:ascii="仿宋_GB2312" w:eastAsia="仿宋_GB2312" w:hAnsi="仿宋_GB2312" w:cs="仿宋_GB2312"/>
          <w:sz w:val="28"/>
          <w:szCs w:val="28"/>
        </w:rPr>
        <w:t>的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实践活动</w:t>
      </w:r>
      <w:r w:rsidRPr="005713EA">
        <w:rPr>
          <w:rFonts w:ascii="仿宋_GB2312" w:eastAsia="仿宋_GB2312" w:hAnsi="仿宋_GB2312" w:cs="仿宋_GB2312"/>
          <w:sz w:val="28"/>
          <w:szCs w:val="28"/>
        </w:rPr>
        <w:t>和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实验课教学，教学效果成效显著。</w:t>
      </w:r>
    </w:p>
    <w:p w14:paraId="2D3AB5BB" w14:textId="77777777" w:rsidR="005713EA" w:rsidRPr="005713EA" w:rsidRDefault="005713EA" w:rsidP="005713EA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5713EA">
        <w:rPr>
          <w:rFonts w:ascii="仿宋_GB2312" w:eastAsia="仿宋_GB2312" w:hAnsi="仿宋_GB2312" w:cs="仿宋_GB2312" w:hint="eastAsia"/>
          <w:sz w:val="28"/>
          <w:szCs w:val="28"/>
        </w:rPr>
        <w:t>（3）</w:t>
      </w:r>
      <w:r w:rsidRPr="005713EA">
        <w:rPr>
          <w:rFonts w:ascii="仿宋_GB2312" w:eastAsia="仿宋_GB2312" w:hAnsi="仿宋_GB2312" w:cs="仿宋_GB2312"/>
          <w:b/>
          <w:sz w:val="28"/>
          <w:szCs w:val="28"/>
        </w:rPr>
        <w:t>课程考核方式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通过实践</w:t>
      </w:r>
      <w:r w:rsidRPr="005713EA">
        <w:rPr>
          <w:rFonts w:ascii="仿宋_GB2312" w:eastAsia="仿宋_GB2312" w:hAnsi="仿宋_GB2312" w:cs="仿宋_GB2312"/>
          <w:sz w:val="28"/>
          <w:szCs w:val="28"/>
        </w:rPr>
        <w:t>、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实验活动项目进行相应的过程性评价，课程的考核以学生项目调研</w:t>
      </w:r>
      <w:r w:rsidRPr="005713EA">
        <w:rPr>
          <w:rFonts w:ascii="仿宋_GB2312" w:eastAsia="仿宋_GB2312" w:hAnsi="仿宋_GB2312" w:cs="仿宋_GB2312"/>
          <w:sz w:val="28"/>
          <w:szCs w:val="28"/>
        </w:rPr>
        <w:t>考察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、团队实践、实验</w:t>
      </w:r>
      <w:r w:rsidRPr="005713EA">
        <w:rPr>
          <w:rFonts w:ascii="仿宋_GB2312" w:eastAsia="仿宋_GB2312" w:hAnsi="仿宋_GB2312" w:cs="仿宋_GB2312"/>
          <w:sz w:val="28"/>
          <w:szCs w:val="28"/>
        </w:rPr>
        <w:t>操作、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创业计划书撰写、项目路演与总结构成。</w:t>
      </w:r>
      <w:r w:rsidRPr="005713EA">
        <w:rPr>
          <w:rFonts w:ascii="仿宋_GB2312" w:eastAsia="仿宋_GB2312" w:hAnsi="仿宋_GB2312" w:cs="仿宋_GB2312"/>
          <w:sz w:val="28"/>
          <w:szCs w:val="28"/>
        </w:rPr>
        <w:t>考核方式灵活多样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5713EA">
        <w:rPr>
          <w:rFonts w:ascii="仿宋_GB2312" w:eastAsia="仿宋_GB2312" w:hAnsi="仿宋_GB2312" w:cs="仿宋_GB2312"/>
          <w:sz w:val="28"/>
          <w:szCs w:val="28"/>
        </w:rPr>
        <w:t>201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9</w:t>
      </w:r>
      <w:r w:rsidRPr="005713EA">
        <w:rPr>
          <w:rFonts w:ascii="仿宋_GB2312" w:eastAsia="仿宋_GB2312" w:hAnsi="仿宋_GB2312" w:cs="仿宋_GB2312"/>
          <w:sz w:val="28"/>
          <w:szCs w:val="28"/>
        </w:rPr>
        <w:t xml:space="preserve"> 年是以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教学</w:t>
      </w:r>
      <w:r w:rsidRPr="005713EA">
        <w:rPr>
          <w:rFonts w:ascii="仿宋_GB2312" w:eastAsia="仿宋_GB2312" w:hAnsi="仿宋_GB2312" w:cs="仿宋_GB2312"/>
          <w:sz w:val="28"/>
          <w:szCs w:val="28"/>
        </w:rPr>
        <w:t>软件中的项目为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依据</w:t>
      </w:r>
      <w:r w:rsidRPr="005713EA">
        <w:rPr>
          <w:rFonts w:ascii="仿宋_GB2312" w:eastAsia="仿宋_GB2312" w:hAnsi="仿宋_GB2312" w:cs="仿宋_GB2312"/>
          <w:sz w:val="28"/>
          <w:szCs w:val="28"/>
        </w:rPr>
        <w:t>，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学习小组</w:t>
      </w:r>
      <w:r w:rsidRPr="005713EA">
        <w:rPr>
          <w:rFonts w:ascii="仿宋_GB2312" w:eastAsia="仿宋_GB2312" w:hAnsi="仿宋_GB2312" w:cs="仿宋_GB2312"/>
          <w:sz w:val="28"/>
          <w:szCs w:val="28"/>
        </w:rPr>
        <w:t>撰写商业计划书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并进行</w:t>
      </w:r>
      <w:r w:rsidRPr="005713EA">
        <w:rPr>
          <w:rFonts w:ascii="仿宋_GB2312" w:eastAsia="仿宋_GB2312" w:hAnsi="仿宋_GB2312" w:cs="仿宋_GB2312"/>
          <w:sz w:val="28"/>
          <w:szCs w:val="28"/>
        </w:rPr>
        <w:t>项目路演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；</w:t>
      </w:r>
      <w:r w:rsidRPr="005713EA">
        <w:rPr>
          <w:rFonts w:ascii="仿宋_GB2312" w:eastAsia="仿宋_GB2312" w:hAnsi="仿宋_GB2312" w:cs="仿宋_GB2312"/>
          <w:sz w:val="28"/>
          <w:szCs w:val="28"/>
        </w:rPr>
        <w:t>20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20</w:t>
      </w:r>
      <w:r w:rsidRPr="005713EA">
        <w:rPr>
          <w:rFonts w:ascii="仿宋_GB2312" w:eastAsia="仿宋_GB2312" w:hAnsi="仿宋_GB2312" w:cs="仿宋_GB2312"/>
          <w:sz w:val="28"/>
          <w:szCs w:val="28"/>
        </w:rPr>
        <w:t xml:space="preserve"> 年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以来</w:t>
      </w:r>
      <w:r w:rsidRPr="005713EA">
        <w:rPr>
          <w:rFonts w:ascii="仿宋_GB2312" w:eastAsia="仿宋_GB2312" w:hAnsi="仿宋_GB2312" w:cs="仿宋_GB2312"/>
          <w:sz w:val="28"/>
          <w:szCs w:val="28"/>
        </w:rPr>
        <w:t>，改成了学生以创业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竞赛</w:t>
      </w:r>
      <w:r w:rsidRPr="005713EA">
        <w:rPr>
          <w:rFonts w:ascii="仿宋_GB2312" w:eastAsia="仿宋_GB2312" w:hAnsi="仿宋_GB2312" w:cs="仿宋_GB2312"/>
          <w:sz w:val="28"/>
          <w:szCs w:val="28"/>
        </w:rPr>
        <w:t>小组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为单位</w:t>
      </w:r>
      <w:r w:rsidRPr="005713EA">
        <w:rPr>
          <w:rFonts w:ascii="仿宋_GB2312" w:eastAsia="仿宋_GB2312" w:hAnsi="仿宋_GB2312" w:cs="仿宋_GB2312"/>
          <w:sz w:val="28"/>
          <w:szCs w:val="28"/>
        </w:rPr>
        <w:t>创意一个项目，然后期末做成 PPT 并课堂演示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405AA3D8" w14:textId="77777777" w:rsidR="005713EA" w:rsidRPr="005713EA" w:rsidRDefault="005713EA" w:rsidP="005713EA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5713EA">
        <w:rPr>
          <w:rFonts w:ascii="仿宋_GB2312" w:eastAsia="仿宋_GB2312" w:hAnsi="仿宋_GB2312" w:cs="仿宋_GB2312" w:hint="eastAsia"/>
          <w:sz w:val="28"/>
          <w:szCs w:val="28"/>
        </w:rPr>
        <w:t>（4）</w:t>
      </w:r>
      <w:r>
        <w:rPr>
          <w:rFonts w:ascii="仿宋_GB2312" w:eastAsia="仿宋_GB2312" w:hAnsi="仿宋_GB2312" w:cs="仿宋_GB2312"/>
          <w:b/>
          <w:sz w:val="28"/>
          <w:szCs w:val="28"/>
        </w:rPr>
        <w:t>不断挖掘</w:t>
      </w:r>
      <w:r w:rsidRPr="005713EA">
        <w:rPr>
          <w:rFonts w:ascii="仿宋_GB2312" w:eastAsia="仿宋_GB2312" w:hAnsi="仿宋_GB2312" w:cs="仿宋_GB2312"/>
          <w:b/>
          <w:sz w:val="28"/>
          <w:szCs w:val="28"/>
        </w:rPr>
        <w:t>自身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课程</w:t>
      </w:r>
      <w:r w:rsidRPr="005713EA">
        <w:rPr>
          <w:rFonts w:ascii="仿宋_GB2312" w:eastAsia="仿宋_GB2312" w:hAnsi="仿宋_GB2312" w:cs="仿宋_GB2312"/>
          <w:b/>
          <w:sz w:val="28"/>
          <w:szCs w:val="28"/>
        </w:rPr>
        <w:t>特色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704C784C" w14:textId="77777777" w:rsidR="005713EA" w:rsidRPr="005713EA" w:rsidRDefault="005713EA" w:rsidP="005713EA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5713EA">
        <w:rPr>
          <w:rFonts w:ascii="仿宋_GB2312" w:eastAsia="仿宋_GB2312" w:hAnsi="仿宋_GB2312" w:cs="仿宋_GB2312"/>
          <w:sz w:val="28"/>
          <w:szCs w:val="28"/>
        </w:rPr>
        <w:t>第一，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“三</w:t>
      </w:r>
      <w:r w:rsidRPr="005713EA">
        <w:rPr>
          <w:rFonts w:ascii="仿宋_GB2312" w:eastAsia="仿宋_GB2312" w:hAnsi="仿宋_GB2312" w:cs="仿宋_GB2312"/>
          <w:sz w:val="28"/>
          <w:szCs w:val="28"/>
        </w:rPr>
        <w:t>结合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”：</w:t>
      </w:r>
      <w:proofErr w:type="gramStart"/>
      <w:r w:rsidRPr="005713EA">
        <w:rPr>
          <w:rFonts w:ascii="仿宋_GB2312" w:eastAsia="仿宋_GB2312" w:hAnsi="仿宋_GB2312" w:cs="仿宋_GB2312" w:hint="eastAsia"/>
          <w:sz w:val="28"/>
          <w:szCs w:val="28"/>
        </w:rPr>
        <w:t>慕课</w:t>
      </w:r>
      <w:r w:rsidRPr="005713EA">
        <w:rPr>
          <w:rFonts w:ascii="仿宋_GB2312" w:eastAsia="仿宋_GB2312" w:hAnsi="仿宋_GB2312" w:cs="仿宋_GB2312"/>
          <w:sz w:val="28"/>
          <w:szCs w:val="28"/>
        </w:rPr>
        <w:t>资源</w:t>
      </w:r>
      <w:proofErr w:type="gramEnd"/>
      <w:r w:rsidRPr="005713EA">
        <w:rPr>
          <w:rFonts w:ascii="仿宋_GB2312" w:eastAsia="仿宋_GB2312" w:hAnsi="仿宋_GB2312" w:cs="仿宋_GB2312"/>
          <w:sz w:val="28"/>
          <w:szCs w:val="28"/>
        </w:rPr>
        <w:t>和软件模拟相结合、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参观</w:t>
      </w:r>
      <w:r w:rsidRPr="005713EA">
        <w:rPr>
          <w:rFonts w:ascii="仿宋_GB2312" w:eastAsia="仿宋_GB2312" w:hAnsi="仿宋_GB2312" w:cs="仿宋_GB2312"/>
          <w:sz w:val="28"/>
          <w:szCs w:val="28"/>
        </w:rPr>
        <w:t>体验和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交流</w:t>
      </w:r>
      <w:r w:rsidRPr="005713EA">
        <w:rPr>
          <w:rFonts w:ascii="仿宋_GB2312" w:eastAsia="仿宋_GB2312" w:hAnsi="仿宋_GB2312" w:cs="仿宋_GB2312"/>
          <w:sz w:val="28"/>
          <w:szCs w:val="28"/>
        </w:rPr>
        <w:t>相结合、创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业</w:t>
      </w:r>
      <w:r w:rsidRPr="005713EA">
        <w:rPr>
          <w:rFonts w:ascii="仿宋_GB2312" w:eastAsia="仿宋_GB2312" w:hAnsi="仿宋_GB2312" w:cs="仿宋_GB2312"/>
          <w:sz w:val="28"/>
          <w:szCs w:val="28"/>
        </w:rPr>
        <w:t>竞赛和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模拟创</w:t>
      </w:r>
      <w:r w:rsidRPr="005713EA">
        <w:rPr>
          <w:rFonts w:ascii="仿宋_GB2312" w:eastAsia="仿宋_GB2312" w:hAnsi="仿宋_GB2312" w:cs="仿宋_GB2312"/>
          <w:sz w:val="28"/>
          <w:szCs w:val="28"/>
        </w:rPr>
        <w:t>业相结合。</w:t>
      </w:r>
    </w:p>
    <w:p w14:paraId="40AFEBDA" w14:textId="77777777" w:rsidR="005713EA" w:rsidRPr="005713EA" w:rsidRDefault="005713EA" w:rsidP="005713EA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5713EA">
        <w:rPr>
          <w:rFonts w:ascii="仿宋_GB2312" w:eastAsia="仿宋_GB2312" w:hAnsi="仿宋_GB2312" w:cs="仿宋_GB2312"/>
          <w:sz w:val="28"/>
          <w:szCs w:val="28"/>
        </w:rPr>
        <w:t>第二，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“三</w:t>
      </w:r>
      <w:r w:rsidRPr="005713EA">
        <w:rPr>
          <w:rFonts w:ascii="仿宋_GB2312" w:eastAsia="仿宋_GB2312" w:hAnsi="仿宋_GB2312" w:cs="仿宋_GB2312"/>
          <w:sz w:val="28"/>
          <w:szCs w:val="28"/>
        </w:rPr>
        <w:t>层次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”：</w:t>
      </w:r>
      <w:r w:rsidRPr="005713EA">
        <w:rPr>
          <w:rFonts w:ascii="仿宋_GB2312" w:eastAsia="仿宋_GB2312" w:hAnsi="仿宋_GB2312" w:cs="仿宋_GB2312"/>
          <w:sz w:val="28"/>
          <w:szCs w:val="28"/>
        </w:rPr>
        <w:t>创业故事分享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Pr="005713EA">
        <w:rPr>
          <w:rFonts w:ascii="仿宋_GB2312" w:eastAsia="仿宋_GB2312" w:hAnsi="仿宋_GB2312" w:cs="仿宋_GB2312"/>
          <w:sz w:val="28"/>
          <w:szCs w:val="28"/>
        </w:rPr>
        <w:t>创业理论学习、创业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实践</w:t>
      </w:r>
      <w:r w:rsidRPr="005713EA">
        <w:rPr>
          <w:rFonts w:ascii="仿宋_GB2312" w:eastAsia="仿宋_GB2312" w:hAnsi="仿宋_GB2312" w:cs="仿宋_GB2312"/>
          <w:sz w:val="28"/>
          <w:szCs w:val="28"/>
        </w:rPr>
        <w:t>实训。</w:t>
      </w:r>
    </w:p>
    <w:p w14:paraId="37F7E7EE" w14:textId="77777777" w:rsidR="005713EA" w:rsidRPr="005713EA" w:rsidRDefault="005713EA" w:rsidP="005713EA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5713EA">
        <w:rPr>
          <w:rFonts w:ascii="仿宋_GB2312" w:eastAsia="仿宋_GB2312" w:hAnsi="仿宋_GB2312" w:cs="仿宋_GB2312"/>
          <w:sz w:val="28"/>
          <w:szCs w:val="28"/>
        </w:rPr>
        <w:t>第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三</w:t>
      </w:r>
      <w:r w:rsidRPr="005713EA">
        <w:rPr>
          <w:rFonts w:ascii="仿宋_GB2312" w:eastAsia="仿宋_GB2312" w:hAnsi="仿宋_GB2312" w:cs="仿宋_GB2312"/>
          <w:sz w:val="28"/>
          <w:szCs w:val="28"/>
        </w:rPr>
        <w:t>，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“</w:t>
      </w:r>
      <w:r w:rsidRPr="005713EA">
        <w:rPr>
          <w:rFonts w:ascii="仿宋_GB2312" w:eastAsia="仿宋_GB2312" w:hAnsi="仿宋_GB2312" w:cs="仿宋_GB2312"/>
          <w:sz w:val="28"/>
          <w:szCs w:val="28"/>
        </w:rPr>
        <w:t>三注重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”：</w:t>
      </w:r>
      <w:r w:rsidRPr="005713EA">
        <w:rPr>
          <w:rFonts w:ascii="仿宋_GB2312" w:eastAsia="仿宋_GB2312" w:hAnsi="仿宋_GB2312" w:cs="仿宋_GB2312"/>
          <w:sz w:val="28"/>
          <w:szCs w:val="28"/>
        </w:rPr>
        <w:t>注重实</w:t>
      </w:r>
      <w:r w:rsidRPr="005713EA">
        <w:rPr>
          <w:rFonts w:ascii="仿宋_GB2312" w:eastAsia="仿宋_GB2312" w:hAnsi="仿宋_GB2312" w:cs="仿宋_GB2312" w:hint="eastAsia"/>
          <w:sz w:val="28"/>
          <w:szCs w:val="28"/>
        </w:rPr>
        <w:t>践</w:t>
      </w:r>
      <w:r w:rsidRPr="005713EA">
        <w:rPr>
          <w:rFonts w:ascii="仿宋_GB2312" w:eastAsia="仿宋_GB2312" w:hAnsi="仿宋_GB2312" w:cs="仿宋_GB2312"/>
          <w:sz w:val="28"/>
          <w:szCs w:val="28"/>
        </w:rPr>
        <w:t>环节的锻炼、注重学生能力的提升、注重学习效果的反馈。</w:t>
      </w:r>
    </w:p>
    <w:p w14:paraId="23170252" w14:textId="61904F4F" w:rsidR="00F90018" w:rsidRPr="007E000E" w:rsidRDefault="005713EA" w:rsidP="007E000E">
      <w:pPr>
        <w:spacing w:line="40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5713EA">
        <w:rPr>
          <w:rFonts w:ascii="仿宋_GB2312" w:eastAsia="仿宋_GB2312" w:hAnsi="仿宋_GB2312" w:cs="仿宋_GB2312" w:hint="eastAsia"/>
          <w:sz w:val="28"/>
          <w:szCs w:val="28"/>
        </w:rPr>
        <w:t>第四，师资多元化：请企业家</w:t>
      </w:r>
      <w:r w:rsidRPr="005713EA">
        <w:rPr>
          <w:rFonts w:ascii="仿宋_GB2312" w:eastAsia="仿宋_GB2312" w:hAnsi="仿宋_GB2312" w:cs="仿宋_GB2312"/>
          <w:sz w:val="28"/>
          <w:szCs w:val="28"/>
        </w:rPr>
        <w:t>和创业校友进课堂。</w:t>
      </w:r>
    </w:p>
    <w:sectPr w:rsidR="00F90018" w:rsidRPr="007E0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53D"/>
    <w:rsid w:val="005713EA"/>
    <w:rsid w:val="007E000E"/>
    <w:rsid w:val="00861BFB"/>
    <w:rsid w:val="008D4BDF"/>
    <w:rsid w:val="009F5DAE"/>
    <w:rsid w:val="00A5032C"/>
    <w:rsid w:val="00AE3962"/>
    <w:rsid w:val="00AE653D"/>
    <w:rsid w:val="00E602FC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4FF9"/>
  <w15:chartTrackingRefBased/>
  <w15:docId w15:val="{E0B136B7-C9F3-4A43-AA96-D142F3B0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dcterms:created xsi:type="dcterms:W3CDTF">2022-10-13T08:43:00Z</dcterms:created>
  <dcterms:modified xsi:type="dcterms:W3CDTF">2022-10-13T08:51:00Z</dcterms:modified>
</cp:coreProperties>
</file>