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《计量经济学》课程思政教学设计</w:t>
      </w:r>
    </w:p>
    <w:p>
      <w:pPr>
        <w:rPr>
          <w:rFonts w:eastAsia="仿宋_GB2312"/>
          <w:b/>
          <w:bCs/>
          <w:sz w:val="24"/>
        </w:rPr>
      </w:pPr>
      <w:r>
        <w:rPr>
          <w:rFonts w:hint="eastAsia" w:eastAsia="仿宋_GB2312"/>
          <w:b/>
          <w:bCs/>
          <w:sz w:val="24"/>
          <w:lang w:val="en-US" w:eastAsia="zh-CN"/>
        </w:rPr>
        <w:t>一</w:t>
      </w:r>
      <w:r>
        <w:rPr>
          <w:rFonts w:hint="eastAsia" w:eastAsia="仿宋_GB2312"/>
          <w:b/>
          <w:bCs/>
          <w:sz w:val="24"/>
        </w:rPr>
        <w:t>、</w:t>
      </w:r>
      <w:r>
        <w:rPr>
          <w:rFonts w:hint="eastAsia" w:eastAsia="仿宋_GB2312"/>
          <w:b/>
          <w:bCs/>
          <w:sz w:val="24"/>
          <w:lang w:val="en-US" w:eastAsia="zh-CN"/>
        </w:rPr>
        <w:t>本</w:t>
      </w:r>
      <w:r>
        <w:rPr>
          <w:rFonts w:eastAsia="仿宋_GB2312"/>
          <w:b/>
          <w:bCs/>
          <w:sz w:val="24"/>
        </w:rPr>
        <w:t>课程思政</w:t>
      </w:r>
      <w:r>
        <w:rPr>
          <w:rFonts w:hint="eastAsia" w:eastAsia="仿宋_GB2312"/>
          <w:b/>
          <w:bCs/>
          <w:sz w:val="24"/>
          <w:lang w:val="en-US" w:eastAsia="zh-CN"/>
        </w:rPr>
        <w:t>的</w:t>
      </w:r>
      <w:r>
        <w:rPr>
          <w:rFonts w:eastAsia="仿宋_GB2312"/>
          <w:b/>
          <w:bCs/>
          <w:sz w:val="24"/>
        </w:rPr>
        <w:t>育人目标</w:t>
      </w:r>
    </w:p>
    <w:p>
      <w:pPr>
        <w:numPr>
          <w:ilvl w:val="0"/>
          <w:numId w:val="0"/>
        </w:numPr>
        <w:spacing w:line="300" w:lineRule="exact"/>
        <w:ind w:right="-103" w:rightChars="-49" w:firstLine="480" w:firstLineChars="200"/>
        <w:jc w:val="left"/>
        <w:rPr>
          <w:rFonts w:hint="eastAsia" w:eastAsia="仿宋_GB2312"/>
          <w:sz w:val="24"/>
        </w:rPr>
      </w:pPr>
      <w:r>
        <w:rPr>
          <w:rFonts w:hint="eastAsia" w:eastAsia="仿宋_GB2312"/>
          <w:sz w:val="24"/>
        </w:rPr>
        <w:t>结合我校“应用型人才培养”这一办学定位，本课程试图培养具备良好的经济金融数据分析处理和量化研究能力的应用型金融人才，课程思政的育人目标包括：</w:t>
      </w:r>
    </w:p>
    <w:p>
      <w:pPr>
        <w:numPr>
          <w:ilvl w:val="0"/>
          <w:numId w:val="0"/>
        </w:numPr>
        <w:spacing w:line="300" w:lineRule="exact"/>
        <w:ind w:right="-103" w:rightChars="-49" w:firstLine="480" w:firstLineChars="200"/>
        <w:jc w:val="left"/>
        <w:rPr>
          <w:rFonts w:hint="eastAsia" w:eastAsia="仿宋_GB2312"/>
          <w:sz w:val="24"/>
        </w:rPr>
      </w:pPr>
      <w:r>
        <w:rPr>
          <w:rFonts w:hint="eastAsia" w:eastAsia="仿宋_GB2312"/>
          <w:sz w:val="24"/>
        </w:rPr>
        <w:t>（1）知识目标：结合现代经济金融原理和数理统计知识，掌握基本的回归模型理论假设、变量选择、数据采集、参数估计、统计检验和模型修正等专业知识和方法论；</w:t>
      </w:r>
    </w:p>
    <w:p>
      <w:pPr>
        <w:numPr>
          <w:ilvl w:val="0"/>
          <w:numId w:val="0"/>
        </w:numPr>
        <w:spacing w:line="300" w:lineRule="exact"/>
        <w:ind w:right="-103" w:rightChars="-49" w:firstLine="480" w:firstLineChars="200"/>
        <w:jc w:val="left"/>
        <w:rPr>
          <w:rFonts w:hint="eastAsia" w:eastAsia="仿宋_GB2312"/>
          <w:sz w:val="24"/>
        </w:rPr>
      </w:pPr>
      <w:r>
        <w:rPr>
          <w:rFonts w:hint="eastAsia" w:eastAsia="仿宋_GB2312"/>
          <w:sz w:val="24"/>
        </w:rPr>
        <w:t>（2）能力目标：能够熟练运用E</w:t>
      </w:r>
      <w:r>
        <w:rPr>
          <w:rFonts w:hint="eastAsia" w:eastAsia="仿宋_GB2312"/>
          <w:sz w:val="24"/>
          <w:lang w:val="en-US" w:eastAsia="zh-CN"/>
        </w:rPr>
        <w:t>V</w:t>
      </w:r>
      <w:r>
        <w:rPr>
          <w:rFonts w:hint="eastAsia" w:eastAsia="仿宋_GB2312"/>
          <w:sz w:val="24"/>
        </w:rPr>
        <w:t>iews等计量软件开展量化研究分析，解决实际经济金融问题的能力、自主探索能力和持续学习创新能力；</w:t>
      </w:r>
    </w:p>
    <w:p>
      <w:pPr>
        <w:ind w:firstLine="480" w:firstLineChars="200"/>
        <w:jc w:val="left"/>
        <w:rPr>
          <w:rFonts w:hint="eastAsia" w:eastAsia="仿宋_GB2312"/>
          <w:sz w:val="24"/>
        </w:rPr>
      </w:pPr>
      <w:r>
        <w:rPr>
          <w:rFonts w:hint="eastAsia" w:eastAsia="仿宋_GB2312"/>
          <w:sz w:val="24"/>
        </w:rPr>
        <w:t>（3）素质目标：引导学生树立科学的世界观、人生观和价值观，形成全局性、辩证性和批判性思维方法以及科学严谨的研究探索精神，形成自主探究、团队协作和持续学习创新能力。</w:t>
      </w:r>
    </w:p>
    <w:p>
      <w:pPr>
        <w:ind w:firstLine="480" w:firstLineChars="200"/>
        <w:jc w:val="left"/>
        <w:rPr>
          <w:rFonts w:hint="eastAsia" w:eastAsia="仿宋_GB2312"/>
          <w:sz w:val="24"/>
          <w:lang w:val="en-US" w:eastAsia="zh-CN"/>
        </w:rPr>
      </w:pPr>
    </w:p>
    <w:p>
      <w:pPr>
        <w:rPr>
          <w:rFonts w:hint="default" w:eastAsia="仿宋_GB2312"/>
          <w:b/>
          <w:bCs/>
          <w:sz w:val="24"/>
          <w:lang w:val="en-US" w:eastAsia="zh-CN"/>
        </w:rPr>
      </w:pPr>
      <w:r>
        <w:rPr>
          <w:rFonts w:hint="eastAsia" w:eastAsia="仿宋_GB2312"/>
          <w:b/>
          <w:bCs/>
          <w:sz w:val="24"/>
          <w:lang w:val="en-US" w:eastAsia="zh-CN"/>
        </w:rPr>
        <w:t>二、本课程思政的教学内容设计</w:t>
      </w:r>
    </w:p>
    <w:p>
      <w:pPr>
        <w:numPr>
          <w:ilvl w:val="0"/>
          <w:numId w:val="0"/>
        </w:numPr>
        <w:ind w:firstLine="482" w:firstLineChars="200"/>
        <w:rPr>
          <w:rFonts w:hint="default" w:eastAsia="仿宋_GB2312"/>
          <w:sz w:val="24"/>
          <w:szCs w:val="24"/>
          <w:lang w:val="en-US" w:eastAsia="zh-CN"/>
        </w:rPr>
      </w:pPr>
      <w:r>
        <w:rPr>
          <w:rFonts w:hint="eastAsia" w:eastAsia="仿宋_GB2312"/>
          <w:b/>
          <w:bCs/>
          <w:sz w:val="24"/>
          <w:szCs w:val="24"/>
          <w:lang w:eastAsia="zh-CN"/>
        </w:rPr>
        <w:t>（</w:t>
      </w:r>
      <w:r>
        <w:rPr>
          <w:rFonts w:hint="eastAsia" w:eastAsia="仿宋_GB2312"/>
          <w:b/>
          <w:bCs/>
          <w:sz w:val="24"/>
          <w:szCs w:val="24"/>
          <w:lang w:val="en-US" w:eastAsia="zh-CN"/>
        </w:rPr>
        <w:t>一</w:t>
      </w:r>
      <w:r>
        <w:rPr>
          <w:rFonts w:hint="eastAsia" w:eastAsia="仿宋_GB2312"/>
          <w:b/>
          <w:bCs/>
          <w:sz w:val="24"/>
          <w:szCs w:val="24"/>
          <w:lang w:eastAsia="zh-CN"/>
        </w:rPr>
        <w:t>）</w:t>
      </w:r>
      <w:r>
        <w:rPr>
          <w:rFonts w:hint="eastAsia" w:eastAsia="仿宋_GB2312"/>
          <w:b/>
          <w:bCs/>
          <w:sz w:val="24"/>
          <w:szCs w:val="24"/>
          <w:lang w:val="en-US" w:eastAsia="zh-CN"/>
        </w:rPr>
        <w:t>课程</w:t>
      </w:r>
      <w:r>
        <w:rPr>
          <w:rFonts w:hint="eastAsia" w:eastAsia="仿宋_GB2312"/>
          <w:b/>
          <w:bCs/>
          <w:sz w:val="24"/>
          <w:szCs w:val="24"/>
        </w:rPr>
        <w:t>知识点与思政教育结合的教学</w:t>
      </w:r>
      <w:r>
        <w:rPr>
          <w:rFonts w:hint="eastAsia" w:eastAsia="仿宋_GB2312"/>
          <w:b/>
          <w:bCs/>
          <w:sz w:val="24"/>
          <w:szCs w:val="24"/>
          <w:lang w:val="en-US" w:eastAsia="zh-CN"/>
        </w:rPr>
        <w:t>内容设计</w:t>
      </w:r>
    </w:p>
    <w:p>
      <w:pPr>
        <w:numPr>
          <w:ilvl w:val="0"/>
          <w:numId w:val="0"/>
        </w:numPr>
        <w:ind w:firstLine="480" w:firstLineChars="200"/>
        <w:rPr>
          <w:rFonts w:hint="eastAsia" w:eastAsia="仿宋_GB2312"/>
          <w:sz w:val="24"/>
          <w:lang w:val="en-US" w:eastAsia="zh-CN"/>
        </w:rPr>
      </w:pPr>
      <w:r>
        <w:rPr>
          <w:rFonts w:hint="eastAsia" w:eastAsia="仿宋_GB2312"/>
          <w:sz w:val="24"/>
          <w:szCs w:val="24"/>
        </w:rPr>
        <w:t>在思政内容设计上，本课程充分考虑应用型人才培养定位，梳理专业知识点主干，以知识应用和能力培养为导向，融入思政元素</w:t>
      </w:r>
      <w:r>
        <w:rPr>
          <w:rFonts w:hint="eastAsia" w:eastAsia="仿宋_GB2312"/>
          <w:sz w:val="24"/>
          <w:szCs w:val="24"/>
          <w:lang w:eastAsia="zh-CN"/>
        </w:rPr>
        <w:t>。</w:t>
      </w:r>
      <w:r>
        <w:rPr>
          <w:rFonts w:hint="eastAsia" w:eastAsia="仿宋_GB2312"/>
          <w:sz w:val="24"/>
          <w:szCs w:val="24"/>
          <w:lang w:val="en-US" w:eastAsia="zh-CN"/>
        </w:rPr>
        <w:t>本课程的</w:t>
      </w:r>
      <w:r>
        <w:rPr>
          <w:rFonts w:hint="eastAsia" w:eastAsia="仿宋_GB2312"/>
          <w:sz w:val="24"/>
        </w:rPr>
        <w:t>思政教学全面融入核心专业知识模块，并对每一个</w:t>
      </w:r>
      <w:r>
        <w:rPr>
          <w:rFonts w:hint="eastAsia" w:eastAsia="仿宋_GB2312"/>
          <w:sz w:val="24"/>
          <w:lang w:val="en-US" w:eastAsia="zh-CN"/>
        </w:rPr>
        <w:t>核心</w:t>
      </w:r>
      <w:r>
        <w:rPr>
          <w:rFonts w:hint="eastAsia" w:eastAsia="仿宋_GB2312"/>
          <w:sz w:val="24"/>
        </w:rPr>
        <w:t>知识模块打造“专业知识技能导入-&gt;思政案例融入-&gt;价值观和方法论启发-&gt;知识传授的生动性与趣味性-&gt;育人目标的潜移默化浸润”的实施路径，具体见表1。</w:t>
      </w:r>
      <w:r>
        <w:rPr>
          <w:rFonts w:hint="eastAsia" w:eastAsia="仿宋_GB2312"/>
          <w:sz w:val="24"/>
          <w:szCs w:val="24"/>
        </w:rPr>
        <w:t>通过案例导入和微课学习等方式，激发学生兴趣，改变学生思维方式，通过方法论启示和价值观传递，让学生在潜移默化中深化对专业知识的理解，提升分析能力</w:t>
      </w:r>
      <w:r>
        <w:rPr>
          <w:rFonts w:hint="eastAsia" w:eastAsia="仿宋_GB231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eastAsia"/>
          <w:b/>
          <w:bCs/>
        </w:rPr>
      </w:pPr>
    </w:p>
    <w:p>
      <w:pPr>
        <w:jc w:val="both"/>
      </w:pPr>
      <w:r>
        <w:drawing>
          <wp:inline distT="0" distB="0" distL="114300" distR="114300">
            <wp:extent cx="5309235" cy="3385185"/>
            <wp:effectExtent l="0" t="0" r="9525" b="133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4"/>
                    <a:stretch>
                      <a:fillRect/>
                    </a:stretch>
                  </pic:blipFill>
                  <pic:spPr>
                    <a:xfrm>
                      <a:off x="0" y="0"/>
                      <a:ext cx="5309235" cy="3385185"/>
                    </a:xfrm>
                    <a:prstGeom prst="rect">
                      <a:avLst/>
                    </a:prstGeom>
                    <a:noFill/>
                    <a:ln>
                      <a:noFill/>
                    </a:ln>
                  </pic:spPr>
                </pic:pic>
              </a:graphicData>
            </a:graphic>
          </wp:inline>
        </w:drawing>
      </w:r>
    </w:p>
    <w:p>
      <w:pPr>
        <w:rPr>
          <w:rFonts w:hint="eastAsia" w:eastAsia="仿宋_GB2312"/>
          <w:b/>
          <w:bCs/>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after="157" w:afterLines="50"/>
        <w:jc w:val="center"/>
        <w:textAlignment w:val="auto"/>
        <w:rPr>
          <w:rFonts w:hint="eastAsia" w:eastAsia="仿宋_GB2312"/>
          <w:sz w:val="24"/>
        </w:rPr>
      </w:pPr>
      <w:r>
        <w:rPr>
          <w:rFonts w:hint="eastAsia"/>
          <w:b/>
          <w:bCs/>
          <w:lang w:val="en-US" w:eastAsia="zh-CN"/>
        </w:rPr>
        <w:t>图</w:t>
      </w:r>
      <w:r>
        <w:rPr>
          <w:rFonts w:hint="eastAsia"/>
          <w:b/>
          <w:bCs/>
        </w:rPr>
        <w:t>1 《计量经济学》课程思政融入</w:t>
      </w:r>
      <w:r>
        <w:rPr>
          <w:rFonts w:hint="eastAsia"/>
          <w:b/>
          <w:bCs/>
          <w:lang w:val="en-US" w:eastAsia="zh-CN"/>
        </w:rPr>
        <w:t>内容和</w:t>
      </w:r>
      <w:r>
        <w:rPr>
          <w:rFonts w:hint="eastAsia"/>
          <w:b/>
          <w:bCs/>
        </w:rPr>
        <w:t>路径</w:t>
      </w:r>
      <w:r>
        <w:rPr>
          <w:rFonts w:hint="eastAsia"/>
          <w:b/>
          <w:bCs/>
          <w:lang w:eastAsia="zh-CN"/>
        </w:rPr>
        <w:t>矩阵</w:t>
      </w:r>
    </w:p>
    <w:p>
      <w:pPr>
        <w:numPr>
          <w:ilvl w:val="0"/>
          <w:numId w:val="0"/>
        </w:numPr>
        <w:rPr>
          <w:rFonts w:hint="eastAsia" w:eastAsia="仿宋_GB2312"/>
          <w:sz w:val="24"/>
          <w:szCs w:val="24"/>
          <w:lang w:val="en-US" w:eastAsia="zh-CN"/>
        </w:rPr>
      </w:pPr>
      <w:r>
        <w:rPr>
          <w:rFonts w:hint="eastAsia" w:eastAsia="仿宋_GB2312"/>
          <w:sz w:val="24"/>
          <w:szCs w:val="24"/>
          <w:lang w:val="en-US" w:eastAsia="zh-CN"/>
        </w:rPr>
        <w:t>　　</w:t>
      </w:r>
      <w:r>
        <w:rPr>
          <w:rFonts w:hint="eastAsia" w:eastAsia="仿宋_GB2312"/>
          <w:b/>
          <w:bCs/>
          <w:sz w:val="24"/>
          <w:szCs w:val="24"/>
          <w:lang w:val="en-US" w:eastAsia="zh-CN"/>
        </w:rPr>
        <w:t>（二）课程</w:t>
      </w:r>
      <w:r>
        <w:rPr>
          <w:rFonts w:hint="eastAsia" w:eastAsia="仿宋_GB2312"/>
          <w:b/>
          <w:bCs/>
          <w:sz w:val="24"/>
          <w:szCs w:val="24"/>
        </w:rPr>
        <w:t>知识点与思政教育结合的教学</w:t>
      </w:r>
      <w:r>
        <w:rPr>
          <w:rFonts w:hint="eastAsia" w:eastAsia="仿宋_GB2312"/>
          <w:b/>
          <w:bCs/>
          <w:sz w:val="24"/>
          <w:szCs w:val="24"/>
          <w:lang w:val="en-US" w:eastAsia="zh-CN"/>
        </w:rPr>
        <w:t>设计实例</w:t>
      </w:r>
    </w:p>
    <w:p>
      <w:pPr>
        <w:numPr>
          <w:ilvl w:val="0"/>
          <w:numId w:val="0"/>
        </w:numPr>
        <w:ind w:firstLine="480" w:firstLineChars="200"/>
        <w:rPr>
          <w:rFonts w:hint="eastAsia" w:eastAsia="仿宋_GB2312"/>
          <w:sz w:val="24"/>
          <w:szCs w:val="24"/>
        </w:rPr>
      </w:pPr>
      <w:r>
        <w:rPr>
          <w:rFonts w:hint="eastAsia" w:eastAsia="仿宋_GB2312"/>
          <w:sz w:val="24"/>
          <w:szCs w:val="24"/>
          <w:lang w:eastAsia="zh-CN"/>
        </w:rPr>
        <w:t>　　</w:t>
      </w:r>
      <w:bookmarkStart w:id="0" w:name="_GoBack"/>
      <w:bookmarkEnd w:id="0"/>
    </w:p>
    <w:p>
      <w:pPr>
        <w:numPr>
          <w:ilvl w:val="0"/>
          <w:numId w:val="0"/>
        </w:numPr>
        <w:ind w:firstLine="482" w:firstLineChars="200"/>
        <w:rPr>
          <w:rFonts w:hint="default" w:eastAsia="仿宋_GB2312"/>
          <w:b/>
          <w:bCs/>
          <w:sz w:val="24"/>
          <w:szCs w:val="24"/>
          <w:lang w:val="en-US" w:eastAsia="zh-CN"/>
        </w:rPr>
      </w:pPr>
      <w:r>
        <w:rPr>
          <w:rFonts w:hint="eastAsia" w:eastAsia="仿宋_GB2312"/>
          <w:b/>
          <w:bCs/>
          <w:sz w:val="24"/>
          <w:szCs w:val="24"/>
        </w:rPr>
        <w:t>1.针对</w:t>
      </w:r>
      <w:r>
        <w:rPr>
          <w:rFonts w:hint="eastAsia" w:eastAsia="仿宋_GB2312"/>
          <w:b/>
          <w:bCs/>
          <w:sz w:val="24"/>
          <w:szCs w:val="24"/>
          <w:lang w:val="en-US" w:eastAsia="zh-CN"/>
        </w:rPr>
        <w:t>知识点“</w:t>
      </w:r>
      <w:r>
        <w:rPr>
          <w:rFonts w:hint="eastAsia" w:eastAsia="仿宋_GB2312"/>
          <w:b/>
          <w:bCs/>
          <w:sz w:val="24"/>
          <w:szCs w:val="24"/>
        </w:rPr>
        <w:t>回归关系中的现象与本质</w:t>
      </w:r>
      <w:r>
        <w:rPr>
          <w:rFonts w:hint="eastAsia" w:eastAsia="仿宋_GB2312"/>
          <w:b/>
          <w:bCs/>
          <w:sz w:val="24"/>
          <w:szCs w:val="24"/>
          <w:lang w:val="en-US" w:eastAsia="zh-CN"/>
        </w:rPr>
        <w:t>”</w:t>
      </w:r>
      <w:r>
        <w:rPr>
          <w:rFonts w:hint="eastAsia" w:eastAsia="仿宋_GB2312"/>
          <w:b/>
          <w:bCs/>
          <w:sz w:val="24"/>
          <w:szCs w:val="24"/>
        </w:rPr>
        <w:t>的课程思政</w:t>
      </w:r>
      <w:r>
        <w:rPr>
          <w:rFonts w:hint="eastAsia" w:eastAsia="仿宋_GB2312"/>
          <w:b/>
          <w:bCs/>
          <w:sz w:val="24"/>
          <w:szCs w:val="24"/>
          <w:lang w:val="en-US" w:eastAsia="zh-CN"/>
        </w:rPr>
        <w:t>教学设计</w:t>
      </w:r>
    </w:p>
    <w:p>
      <w:pPr>
        <w:numPr>
          <w:ilvl w:val="0"/>
          <w:numId w:val="0"/>
        </w:numPr>
        <w:ind w:firstLine="480" w:firstLineChars="200"/>
        <w:rPr>
          <w:rFonts w:hint="eastAsia" w:eastAsia="仿宋_GB2312"/>
          <w:sz w:val="24"/>
          <w:szCs w:val="24"/>
          <w:lang w:eastAsia="zh-CN"/>
        </w:rPr>
      </w:pPr>
      <w:r>
        <w:rPr>
          <w:rFonts w:hint="eastAsia" w:eastAsia="仿宋_GB2312"/>
          <w:sz w:val="24"/>
          <w:szCs w:val="24"/>
          <w:lang w:val="en-US" w:eastAsia="zh-CN"/>
        </w:rPr>
        <w:t>（1）思政目标：</w:t>
      </w:r>
      <w:r>
        <w:rPr>
          <w:rFonts w:hint="eastAsia" w:eastAsia="仿宋_GB2312"/>
          <w:sz w:val="24"/>
          <w:szCs w:val="24"/>
        </w:rPr>
        <w:t>切入教材第二章经典线性回归模型的第一节内容：</w:t>
      </w:r>
      <w:r>
        <w:rPr>
          <w:rFonts w:hint="eastAsia" w:eastAsia="仿宋_GB2312"/>
          <w:sz w:val="24"/>
          <w:szCs w:val="24"/>
          <w:lang w:eastAsia="zh-CN"/>
        </w:rPr>
        <w:t>经济变量的</w:t>
      </w:r>
      <w:r>
        <w:rPr>
          <w:rFonts w:hint="eastAsia" w:eastAsia="仿宋_GB2312"/>
          <w:sz w:val="24"/>
          <w:szCs w:val="24"/>
        </w:rPr>
        <w:t>回归关系分析，知识点包括变量函数关系、相关关系和回归关系辨析；回归关系的因果属性；回归方程中的变量因果设定原则；回归方程的建模步骤等</w:t>
      </w:r>
      <w:r>
        <w:rPr>
          <w:rFonts w:hint="eastAsia" w:eastAsia="仿宋_GB2312"/>
          <w:sz w:val="24"/>
          <w:szCs w:val="24"/>
          <w:lang w:eastAsia="zh-CN"/>
        </w:rPr>
        <w:t>。</w:t>
      </w:r>
      <w:r>
        <w:rPr>
          <w:rFonts w:hint="eastAsia" w:eastAsia="仿宋_GB2312"/>
          <w:sz w:val="24"/>
          <w:szCs w:val="24"/>
        </w:rPr>
        <w:t>通过</w:t>
      </w:r>
      <w:r>
        <w:rPr>
          <w:rFonts w:hint="eastAsia" w:eastAsia="仿宋_GB2312"/>
          <w:sz w:val="24"/>
          <w:szCs w:val="24"/>
          <w:lang w:eastAsia="zh-CN"/>
        </w:rPr>
        <w:t>对经济变量的函数关系、相关关系和因果</w:t>
      </w:r>
      <w:r>
        <w:rPr>
          <w:rFonts w:hint="eastAsia" w:eastAsia="仿宋_GB2312"/>
          <w:sz w:val="24"/>
          <w:szCs w:val="24"/>
        </w:rPr>
        <w:t>关系的</w:t>
      </w:r>
      <w:r>
        <w:rPr>
          <w:rFonts w:hint="eastAsia" w:eastAsia="仿宋_GB2312"/>
          <w:sz w:val="24"/>
          <w:szCs w:val="24"/>
          <w:lang w:eastAsia="zh-CN"/>
        </w:rPr>
        <w:t>概念辨析</w:t>
      </w:r>
      <w:r>
        <w:rPr>
          <w:rFonts w:hint="eastAsia" w:eastAsia="仿宋_GB2312"/>
          <w:sz w:val="24"/>
          <w:szCs w:val="24"/>
        </w:rPr>
        <w:t>，</w:t>
      </w:r>
      <w:r>
        <w:rPr>
          <w:rFonts w:hint="eastAsia" w:eastAsia="仿宋_GB2312"/>
          <w:sz w:val="24"/>
          <w:szCs w:val="24"/>
          <w:lang w:eastAsia="zh-CN"/>
        </w:rPr>
        <w:t>明确回归关系的定义和本质认识，明确经济计量模型的变量因果关系设定原则</w:t>
      </w:r>
      <w:r>
        <w:rPr>
          <w:rFonts w:hint="eastAsia" w:eastAsia="仿宋_GB2312"/>
          <w:sz w:val="24"/>
          <w:szCs w:val="24"/>
        </w:rPr>
        <w:t>，</w:t>
      </w:r>
      <w:r>
        <w:rPr>
          <w:rFonts w:hint="eastAsia" w:eastAsia="仿宋_GB2312"/>
          <w:sz w:val="24"/>
          <w:szCs w:val="24"/>
          <w:lang w:eastAsia="zh-CN"/>
        </w:rPr>
        <w:t>引导学生领悟“透过现象认识事物本质”的思政哲学思想</w:t>
      </w:r>
      <w:r>
        <w:rPr>
          <w:rFonts w:hint="eastAsia" w:eastAsia="仿宋_GB2312"/>
          <w:sz w:val="24"/>
          <w:szCs w:val="24"/>
        </w:rPr>
        <w:t>，让学生</w:t>
      </w:r>
      <w:r>
        <w:rPr>
          <w:rFonts w:hint="eastAsia" w:eastAsia="仿宋_GB2312"/>
          <w:sz w:val="24"/>
          <w:szCs w:val="24"/>
          <w:lang w:eastAsia="zh-CN"/>
        </w:rPr>
        <w:t>学会从因果逻辑关系视角把握经济变量之间的内在关系，增强学生认识、了解并运用经济本质规律的能力</w:t>
      </w:r>
      <w:r>
        <w:rPr>
          <w:rFonts w:hint="eastAsia" w:eastAsia="仿宋_GB2312"/>
          <w:sz w:val="24"/>
          <w:szCs w:val="24"/>
        </w:rPr>
        <w:t>。</w:t>
      </w:r>
    </w:p>
    <w:p>
      <w:pPr>
        <w:numPr>
          <w:ilvl w:val="0"/>
          <w:numId w:val="0"/>
        </w:numPr>
        <w:ind w:firstLine="480" w:firstLineChars="200"/>
        <w:rPr>
          <w:rFonts w:hint="eastAsia" w:eastAsia="仿宋_GB2312"/>
          <w:sz w:val="24"/>
          <w:szCs w:val="24"/>
        </w:rPr>
      </w:pPr>
      <w:r>
        <w:rPr>
          <w:rFonts w:hint="eastAsia" w:eastAsia="仿宋_GB2312"/>
          <w:sz w:val="24"/>
          <w:szCs w:val="24"/>
          <w:lang w:val="en-US" w:eastAsia="zh-CN"/>
        </w:rPr>
        <w:t>（2）</w:t>
      </w:r>
      <w:r>
        <w:rPr>
          <w:rFonts w:hint="eastAsia" w:eastAsia="仿宋_GB2312"/>
          <w:sz w:val="24"/>
          <w:szCs w:val="24"/>
        </w:rPr>
        <w:t>教学内容</w:t>
      </w:r>
      <w:r>
        <w:rPr>
          <w:rFonts w:hint="eastAsia" w:eastAsia="仿宋_GB2312"/>
          <w:sz w:val="24"/>
          <w:szCs w:val="24"/>
          <w:lang w:eastAsia="zh-CN"/>
        </w:rPr>
        <w:t>：经济变量的</w:t>
      </w:r>
      <w:r>
        <w:rPr>
          <w:rFonts w:hint="eastAsia" w:eastAsia="仿宋_GB2312"/>
          <w:sz w:val="24"/>
          <w:szCs w:val="24"/>
        </w:rPr>
        <w:t>回归关系</w:t>
      </w:r>
      <w:r>
        <w:rPr>
          <w:rFonts w:hint="eastAsia" w:eastAsia="仿宋_GB2312"/>
          <w:sz w:val="24"/>
          <w:szCs w:val="24"/>
          <w:lang w:eastAsia="zh-CN"/>
        </w:rPr>
        <w:t>分析</w:t>
      </w:r>
      <w:r>
        <w:rPr>
          <w:rFonts w:hint="eastAsia" w:eastAsia="仿宋_GB2312"/>
          <w:sz w:val="24"/>
          <w:szCs w:val="24"/>
        </w:rPr>
        <w:t>，</w:t>
      </w:r>
      <w:r>
        <w:rPr>
          <w:rFonts w:hint="eastAsia" w:eastAsia="仿宋_GB2312"/>
          <w:sz w:val="24"/>
          <w:szCs w:val="24"/>
          <w:lang w:eastAsia="zh-CN"/>
        </w:rPr>
        <w:t>包括①经济变量的关系分类和辨析；</w:t>
      </w:r>
      <w:r>
        <w:rPr>
          <w:rFonts w:hint="eastAsia" w:eastAsia="仿宋_GB2312"/>
          <w:sz w:val="24"/>
          <w:szCs w:val="24"/>
        </w:rPr>
        <w:t>②</w:t>
      </w:r>
      <w:r>
        <w:rPr>
          <w:rFonts w:hint="eastAsia" w:eastAsia="仿宋_GB2312"/>
          <w:sz w:val="24"/>
          <w:szCs w:val="24"/>
          <w:lang w:eastAsia="zh-CN"/>
        </w:rPr>
        <w:t>回归关系的定义和本质属性；③回归方程中的变量因果设定原则</w:t>
      </w:r>
      <w:r>
        <w:rPr>
          <w:rFonts w:hint="eastAsia" w:eastAsia="仿宋_GB2312"/>
          <w:sz w:val="24"/>
          <w:szCs w:val="24"/>
        </w:rPr>
        <w:t>。</w:t>
      </w:r>
    </w:p>
    <w:p>
      <w:pPr>
        <w:numPr>
          <w:ilvl w:val="0"/>
          <w:numId w:val="0"/>
        </w:numPr>
        <w:ind w:firstLine="480" w:firstLineChars="200"/>
        <w:rPr>
          <w:rFonts w:hint="eastAsia" w:eastAsia="仿宋_GB2312"/>
          <w:sz w:val="24"/>
          <w:szCs w:val="24"/>
        </w:rPr>
      </w:pPr>
      <w:r>
        <w:rPr>
          <w:rFonts w:hint="eastAsia" w:eastAsia="仿宋_GB2312"/>
          <w:sz w:val="24"/>
          <w:szCs w:val="24"/>
          <w:lang w:val="en-US" w:eastAsia="zh-CN"/>
        </w:rPr>
        <w:t>（3）</w:t>
      </w:r>
      <w:r>
        <w:rPr>
          <w:rFonts w:hint="eastAsia" w:eastAsia="仿宋_GB2312"/>
          <w:sz w:val="24"/>
          <w:szCs w:val="24"/>
        </w:rPr>
        <w:t>教学</w:t>
      </w:r>
      <w:r>
        <w:rPr>
          <w:rFonts w:hint="eastAsia" w:eastAsia="仿宋_GB2312"/>
          <w:sz w:val="24"/>
          <w:szCs w:val="24"/>
          <w:lang w:val="en-US" w:eastAsia="zh-CN"/>
        </w:rPr>
        <w:t>过程：1）</w:t>
      </w:r>
      <w:r>
        <w:rPr>
          <w:rFonts w:hint="eastAsia" w:eastAsia="仿宋_GB2312"/>
          <w:sz w:val="24"/>
          <w:szCs w:val="24"/>
          <w:lang w:eastAsia="zh-CN"/>
        </w:rPr>
        <w:t>引入</w:t>
      </w:r>
      <w:r>
        <w:rPr>
          <w:rFonts w:hint="eastAsia" w:eastAsia="仿宋_GB2312"/>
          <w:sz w:val="24"/>
          <w:szCs w:val="24"/>
        </w:rPr>
        <w:t>国外超市啤酒销售量和婴儿尿片销售量两个看似不相关</w:t>
      </w:r>
      <w:r>
        <w:rPr>
          <w:rFonts w:hint="eastAsia" w:eastAsia="仿宋_GB2312"/>
          <w:sz w:val="24"/>
          <w:szCs w:val="24"/>
          <w:lang w:eastAsia="zh-CN"/>
        </w:rPr>
        <w:t>的统计变量，通过真实的统计样本数据展示他们之间的</w:t>
      </w:r>
      <w:r>
        <w:rPr>
          <w:rFonts w:hint="eastAsia" w:eastAsia="仿宋_GB2312"/>
          <w:sz w:val="24"/>
          <w:szCs w:val="24"/>
        </w:rPr>
        <w:t>相关</w:t>
      </w:r>
      <w:r>
        <w:rPr>
          <w:rFonts w:hint="eastAsia" w:eastAsia="仿宋_GB2312"/>
          <w:sz w:val="24"/>
          <w:szCs w:val="24"/>
          <w:lang w:eastAsia="zh-CN"/>
        </w:rPr>
        <w:t>关系；通过</w:t>
      </w:r>
      <w:r>
        <w:rPr>
          <w:rFonts w:hint="eastAsia" w:eastAsia="仿宋_GB2312"/>
          <w:sz w:val="24"/>
          <w:szCs w:val="24"/>
        </w:rPr>
        <w:t>举例</w:t>
      </w:r>
      <w:r>
        <w:rPr>
          <w:rFonts w:hint="eastAsia" w:eastAsia="仿宋_GB2312"/>
          <w:sz w:val="24"/>
          <w:szCs w:val="24"/>
          <w:lang w:eastAsia="zh-CN"/>
        </w:rPr>
        <w:t>进一步</w:t>
      </w:r>
      <w:r>
        <w:rPr>
          <w:rFonts w:hint="eastAsia" w:eastAsia="仿宋_GB2312"/>
          <w:sz w:val="24"/>
          <w:szCs w:val="24"/>
        </w:rPr>
        <w:t>说明表面看起来没有关系，但</w:t>
      </w:r>
      <w:r>
        <w:rPr>
          <w:rFonts w:hint="eastAsia" w:eastAsia="仿宋_GB2312"/>
          <w:sz w:val="24"/>
          <w:szCs w:val="24"/>
          <w:lang w:eastAsia="zh-CN"/>
        </w:rPr>
        <w:t>实质上却存在相关</w:t>
      </w:r>
      <w:r>
        <w:rPr>
          <w:rFonts w:hint="eastAsia" w:eastAsia="仿宋_GB2312"/>
          <w:sz w:val="24"/>
          <w:szCs w:val="24"/>
        </w:rPr>
        <w:t>关系</w:t>
      </w:r>
      <w:r>
        <w:rPr>
          <w:rFonts w:hint="eastAsia" w:eastAsia="仿宋_GB2312"/>
          <w:sz w:val="24"/>
          <w:szCs w:val="24"/>
          <w:lang w:eastAsia="zh-CN"/>
        </w:rPr>
        <w:t>的统计现象，</w:t>
      </w:r>
      <w:r>
        <w:rPr>
          <w:rFonts w:hint="eastAsia" w:eastAsia="仿宋_GB2312"/>
          <w:sz w:val="24"/>
          <w:szCs w:val="24"/>
        </w:rPr>
        <w:t>说明表面现象中看起来不相关的事物之间，有可能存在我们未发现的联系，在通过现象看本质的过程中，不能轻易忽视。</w:t>
      </w:r>
      <w:r>
        <w:rPr>
          <w:rFonts w:hint="eastAsia" w:eastAsia="仿宋_GB2312"/>
          <w:sz w:val="24"/>
          <w:szCs w:val="24"/>
          <w:lang w:val="en-US" w:eastAsia="zh-CN"/>
        </w:rPr>
        <w:t>2</w:t>
      </w:r>
      <w:r>
        <w:rPr>
          <w:rFonts w:hint="eastAsia" w:eastAsia="仿宋_GB2312"/>
          <w:sz w:val="24"/>
          <w:szCs w:val="24"/>
        </w:rPr>
        <w:t>）</w:t>
      </w:r>
      <w:r>
        <w:rPr>
          <w:rFonts w:hint="eastAsia" w:eastAsia="仿宋_GB2312"/>
          <w:sz w:val="24"/>
          <w:szCs w:val="24"/>
          <w:lang w:eastAsia="zh-CN"/>
        </w:rPr>
        <w:t>进一步对上述变量关系进行深层次分析，发现两个统计变量</w:t>
      </w:r>
      <w:r>
        <w:rPr>
          <w:rFonts w:hint="eastAsia" w:eastAsia="仿宋_GB2312"/>
          <w:sz w:val="24"/>
          <w:szCs w:val="24"/>
        </w:rPr>
        <w:t>关系</w:t>
      </w:r>
      <w:r>
        <w:rPr>
          <w:rFonts w:hint="eastAsia" w:eastAsia="仿宋_GB2312"/>
          <w:sz w:val="24"/>
          <w:szCs w:val="24"/>
          <w:lang w:eastAsia="zh-CN"/>
        </w:rPr>
        <w:t>属于相关关系但并非因果关系，原因是这两个变量都受到一个第三方变量（男性照顾婴儿行为上升）的共同影响，导致两个统计变量出现相关关系；说明经济变量关系不能停留于简单的统计表象下结论，需要</w:t>
      </w:r>
      <w:r>
        <w:rPr>
          <w:rFonts w:hint="eastAsia" w:eastAsia="仿宋_GB2312"/>
          <w:sz w:val="24"/>
          <w:szCs w:val="24"/>
        </w:rPr>
        <w:t>进一步</w:t>
      </w:r>
      <w:r>
        <w:rPr>
          <w:rFonts w:hint="eastAsia" w:eastAsia="仿宋_GB2312"/>
          <w:sz w:val="24"/>
          <w:szCs w:val="24"/>
          <w:lang w:eastAsia="zh-CN"/>
        </w:rPr>
        <w:t>结合理论和逻辑关系进行深入</w:t>
      </w:r>
      <w:r>
        <w:rPr>
          <w:rFonts w:hint="eastAsia" w:eastAsia="仿宋_GB2312"/>
          <w:sz w:val="24"/>
          <w:szCs w:val="24"/>
        </w:rPr>
        <w:t>论证</w:t>
      </w:r>
      <w:r>
        <w:rPr>
          <w:rFonts w:hint="eastAsia" w:eastAsia="仿宋_GB2312"/>
          <w:sz w:val="24"/>
          <w:szCs w:val="24"/>
          <w:lang w:eastAsia="zh-CN"/>
        </w:rPr>
        <w:t>，寻找具有因果逻辑的变量关系，才能更好地理解经济世界。</w:t>
      </w:r>
      <w:r>
        <w:rPr>
          <w:rFonts w:hint="eastAsia" w:eastAsia="仿宋_GB2312"/>
          <w:sz w:val="24"/>
          <w:szCs w:val="24"/>
          <w:lang w:val="en-US" w:eastAsia="zh-CN"/>
        </w:rPr>
        <w:t>3</w:t>
      </w:r>
      <w:r>
        <w:rPr>
          <w:rFonts w:hint="eastAsia" w:eastAsia="仿宋_GB2312"/>
          <w:sz w:val="24"/>
          <w:szCs w:val="24"/>
          <w:lang w:eastAsia="zh-CN"/>
        </w:rPr>
        <w:t>）进一步引入经济统计变量，</w:t>
      </w:r>
      <w:r>
        <w:rPr>
          <w:rFonts w:hint="eastAsia" w:eastAsia="仿宋_GB2312"/>
          <w:sz w:val="24"/>
          <w:szCs w:val="24"/>
        </w:rPr>
        <w:t>说明经济变量</w:t>
      </w:r>
      <w:r>
        <w:rPr>
          <w:rFonts w:hint="eastAsia" w:eastAsia="仿宋_GB2312"/>
          <w:sz w:val="24"/>
          <w:szCs w:val="24"/>
          <w:lang w:eastAsia="zh-CN"/>
        </w:rPr>
        <w:t>的因果</w:t>
      </w:r>
      <w:r>
        <w:rPr>
          <w:rFonts w:hint="eastAsia" w:eastAsia="仿宋_GB2312"/>
          <w:sz w:val="24"/>
          <w:szCs w:val="24"/>
        </w:rPr>
        <w:t>回归关系不能</w:t>
      </w:r>
      <w:r>
        <w:rPr>
          <w:rFonts w:hint="eastAsia" w:eastAsia="仿宋_GB2312"/>
          <w:sz w:val="24"/>
          <w:szCs w:val="24"/>
          <w:lang w:eastAsia="zh-CN"/>
        </w:rPr>
        <w:t>本末</w:t>
      </w:r>
      <w:r>
        <w:rPr>
          <w:rFonts w:hint="eastAsia" w:eastAsia="仿宋_GB2312"/>
          <w:sz w:val="24"/>
          <w:szCs w:val="24"/>
        </w:rPr>
        <w:t>倒置，否则会出现错误的结论。</w:t>
      </w:r>
      <w:r>
        <w:rPr>
          <w:rFonts w:hint="eastAsia" w:eastAsia="仿宋_GB2312"/>
          <w:sz w:val="24"/>
          <w:szCs w:val="24"/>
          <w:lang w:eastAsia="zh-CN"/>
        </w:rPr>
        <w:t>同时</w:t>
      </w:r>
      <w:r>
        <w:rPr>
          <w:rFonts w:hint="eastAsia" w:eastAsia="仿宋_GB2312"/>
          <w:sz w:val="24"/>
          <w:szCs w:val="24"/>
        </w:rPr>
        <w:t>指出因果关系在</w:t>
      </w:r>
      <w:r>
        <w:rPr>
          <w:rFonts w:hint="eastAsia" w:eastAsia="仿宋_GB2312"/>
          <w:sz w:val="24"/>
          <w:szCs w:val="24"/>
          <w:lang w:eastAsia="zh-CN"/>
        </w:rPr>
        <w:t>计量</w:t>
      </w:r>
      <w:r>
        <w:rPr>
          <w:rFonts w:hint="eastAsia" w:eastAsia="仿宋_GB2312"/>
          <w:sz w:val="24"/>
          <w:szCs w:val="24"/>
        </w:rPr>
        <w:t>回归模型中的</w:t>
      </w:r>
      <w:r>
        <w:rPr>
          <w:rFonts w:hint="eastAsia" w:eastAsia="仿宋_GB2312"/>
          <w:sz w:val="24"/>
          <w:szCs w:val="24"/>
          <w:lang w:eastAsia="zh-CN"/>
        </w:rPr>
        <w:t>作用和</w:t>
      </w:r>
      <w:r>
        <w:rPr>
          <w:rFonts w:hint="eastAsia" w:eastAsia="仿宋_GB2312"/>
          <w:sz w:val="24"/>
          <w:szCs w:val="24"/>
        </w:rPr>
        <w:t>重要性</w:t>
      </w:r>
      <w:r>
        <w:rPr>
          <w:rFonts w:hint="eastAsia" w:eastAsia="仿宋_GB2312"/>
          <w:sz w:val="24"/>
          <w:szCs w:val="24"/>
          <w:lang w:eastAsia="zh-CN"/>
        </w:rPr>
        <w:t>，鼓励学生透过现象认识事物因果规律，不仅要了解经济变量的关系结构，也要了解经济关系结构形成背后的深层次原因，把握事物发展的本质规律，才能更好地认识并改造经济世界。</w:t>
      </w:r>
      <w:r>
        <w:rPr>
          <w:rFonts w:hint="eastAsia" w:eastAsia="仿宋_GB2312"/>
          <w:sz w:val="24"/>
          <w:szCs w:val="24"/>
          <w:lang w:val="en-US" w:eastAsia="zh-CN"/>
        </w:rPr>
        <w:t>4）</w:t>
      </w:r>
      <w:r>
        <w:rPr>
          <w:rFonts w:hint="eastAsia" w:eastAsia="仿宋_GB2312"/>
          <w:sz w:val="24"/>
          <w:szCs w:val="24"/>
        </w:rPr>
        <w:t>教学</w:t>
      </w:r>
      <w:r>
        <w:rPr>
          <w:rFonts w:hint="eastAsia" w:eastAsia="仿宋_GB2312"/>
          <w:sz w:val="24"/>
          <w:szCs w:val="24"/>
          <w:lang w:eastAsia="zh-CN"/>
        </w:rPr>
        <w:t>延伸。本章教学知识通过案例启发，引入透过现象认识事物本质的辩证哲学思想，让学生明白在实际建模中，不能根据统计数据表象简单分析经济变量的相关关系和回归关系，而是要将理论假设和统计数据分析相结合，通过观察原始统计数据</w:t>
      </w:r>
      <w:r>
        <w:rPr>
          <w:rFonts w:hint="eastAsia" w:eastAsia="仿宋_GB2312"/>
          <w:sz w:val="24"/>
          <w:szCs w:val="24"/>
        </w:rPr>
        <w:t>发现有趣或反常的经济</w:t>
      </w:r>
      <w:r>
        <w:rPr>
          <w:rFonts w:hint="eastAsia" w:eastAsia="仿宋_GB2312"/>
          <w:sz w:val="24"/>
          <w:szCs w:val="24"/>
          <w:lang w:eastAsia="zh-CN"/>
        </w:rPr>
        <w:t>变量关系</w:t>
      </w:r>
      <w:r>
        <w:rPr>
          <w:rFonts w:hint="eastAsia" w:eastAsia="仿宋_GB2312"/>
          <w:sz w:val="24"/>
          <w:szCs w:val="24"/>
        </w:rPr>
        <w:t>，</w:t>
      </w:r>
      <w:r>
        <w:rPr>
          <w:rFonts w:hint="eastAsia" w:eastAsia="仿宋_GB2312"/>
          <w:sz w:val="24"/>
          <w:szCs w:val="24"/>
          <w:lang w:eastAsia="zh-CN"/>
        </w:rPr>
        <w:t>然后根据理论逻辑和经验观察揭示</w:t>
      </w:r>
      <w:r>
        <w:rPr>
          <w:rFonts w:hint="eastAsia" w:eastAsia="仿宋_GB2312"/>
          <w:sz w:val="24"/>
          <w:szCs w:val="24"/>
        </w:rPr>
        <w:t>经济变量</w:t>
      </w:r>
      <w:r>
        <w:rPr>
          <w:rFonts w:hint="eastAsia" w:eastAsia="仿宋_GB2312"/>
          <w:sz w:val="24"/>
          <w:szCs w:val="24"/>
          <w:lang w:eastAsia="zh-CN"/>
        </w:rPr>
        <w:t>统计关系背后的深层次原因，能够</w:t>
      </w:r>
      <w:r>
        <w:rPr>
          <w:rFonts w:hint="eastAsia" w:eastAsia="仿宋_GB2312"/>
          <w:sz w:val="24"/>
          <w:szCs w:val="24"/>
        </w:rPr>
        <w:t>透过“现象”认识经济</w:t>
      </w:r>
      <w:r>
        <w:rPr>
          <w:rFonts w:hint="eastAsia" w:eastAsia="仿宋_GB2312"/>
          <w:sz w:val="24"/>
          <w:szCs w:val="24"/>
          <w:lang w:eastAsia="zh-CN"/>
        </w:rPr>
        <w:t>变量</w:t>
      </w:r>
      <w:r>
        <w:rPr>
          <w:rFonts w:hint="eastAsia" w:eastAsia="仿宋_GB2312"/>
          <w:sz w:val="24"/>
          <w:szCs w:val="24"/>
        </w:rPr>
        <w:t>之间的</w:t>
      </w:r>
      <w:r>
        <w:rPr>
          <w:rFonts w:hint="eastAsia" w:eastAsia="仿宋_GB2312"/>
          <w:sz w:val="24"/>
          <w:szCs w:val="24"/>
          <w:lang w:eastAsia="zh-CN"/>
        </w:rPr>
        <w:t>因果</w:t>
      </w:r>
      <w:r>
        <w:rPr>
          <w:rFonts w:hint="eastAsia" w:eastAsia="仿宋_GB2312"/>
          <w:sz w:val="24"/>
          <w:szCs w:val="24"/>
        </w:rPr>
        <w:t>联系，揭示经济</w:t>
      </w:r>
      <w:r>
        <w:rPr>
          <w:rFonts w:hint="eastAsia" w:eastAsia="仿宋_GB2312"/>
          <w:sz w:val="24"/>
          <w:szCs w:val="24"/>
          <w:lang w:eastAsia="zh-CN"/>
        </w:rPr>
        <w:t>系统内部的</w:t>
      </w:r>
      <w:r>
        <w:rPr>
          <w:rFonts w:hint="eastAsia" w:eastAsia="仿宋_GB2312"/>
          <w:sz w:val="24"/>
          <w:szCs w:val="24"/>
        </w:rPr>
        <w:t>深层次关系。</w:t>
      </w:r>
    </w:p>
    <w:p>
      <w:pPr>
        <w:numPr>
          <w:ilvl w:val="0"/>
          <w:numId w:val="0"/>
        </w:numPr>
        <w:ind w:firstLine="480" w:firstLineChars="200"/>
        <w:rPr>
          <w:rFonts w:hint="eastAsia" w:eastAsia="仿宋_GB2312"/>
          <w:sz w:val="24"/>
          <w:szCs w:val="24"/>
        </w:rPr>
      </w:pPr>
      <w:r>
        <w:rPr>
          <w:rFonts w:hint="eastAsia" w:eastAsia="仿宋_GB2312"/>
          <w:sz w:val="24"/>
          <w:szCs w:val="24"/>
          <w:lang w:val="en-US" w:eastAsia="zh-CN"/>
        </w:rPr>
        <w:t>（4）</w:t>
      </w:r>
      <w:r>
        <w:rPr>
          <w:rFonts w:hint="eastAsia" w:eastAsia="仿宋_GB2312"/>
          <w:sz w:val="24"/>
          <w:szCs w:val="24"/>
        </w:rPr>
        <w:t>教学总结</w:t>
      </w:r>
      <w:r>
        <w:rPr>
          <w:rFonts w:hint="eastAsia" w:eastAsia="仿宋_GB2312"/>
          <w:sz w:val="24"/>
          <w:szCs w:val="24"/>
          <w:lang w:eastAsia="zh-CN"/>
        </w:rPr>
        <w:t>：本章教学通过现实经济变量关系的案例启发，引入透过现象认识事物本质的辩证哲学思想，让学生明白在经济变量的回归关系分析中，仅仅根据统计数据的相关分析不能正确揭示变量之间是否存在因果关系，相关关系包含因果关系，但并非所有的相关关系都是因果关系，可能仅仅是包含了共同影响因素。如果要挖掘变量之间的回归关系，不仅要考察变量之间的相关程度，同时还要从事物关系本质（理论逻辑）上分析变量之间是否存在因果影响。学会</w:t>
      </w:r>
      <w:r>
        <w:rPr>
          <w:rFonts w:hint="eastAsia" w:eastAsia="仿宋_GB2312"/>
          <w:sz w:val="24"/>
          <w:szCs w:val="24"/>
        </w:rPr>
        <w:t>透过现象认识本质，</w:t>
      </w:r>
      <w:r>
        <w:rPr>
          <w:rFonts w:hint="eastAsia" w:eastAsia="仿宋_GB2312"/>
          <w:sz w:val="24"/>
          <w:szCs w:val="24"/>
          <w:lang w:eastAsia="zh-CN"/>
        </w:rPr>
        <w:t>能够让学生在计量建模中能够正确识别和把握经济变量的回归关系本质</w:t>
      </w:r>
      <w:r>
        <w:rPr>
          <w:rFonts w:hint="eastAsia" w:eastAsia="仿宋_GB2312"/>
          <w:sz w:val="24"/>
          <w:szCs w:val="24"/>
        </w:rPr>
        <w:t>。</w:t>
      </w:r>
    </w:p>
    <w:p>
      <w:pPr>
        <w:numPr>
          <w:ilvl w:val="0"/>
          <w:numId w:val="0"/>
        </w:numPr>
        <w:ind w:firstLine="482" w:firstLineChars="200"/>
        <w:rPr>
          <w:rFonts w:hint="default" w:eastAsia="仿宋_GB2312"/>
          <w:sz w:val="24"/>
          <w:szCs w:val="24"/>
          <w:lang w:val="en-US" w:eastAsia="zh-CN"/>
        </w:rPr>
      </w:pPr>
      <w:r>
        <w:rPr>
          <w:rFonts w:hint="eastAsia" w:eastAsia="仿宋_GB2312"/>
          <w:b/>
          <w:bCs/>
          <w:sz w:val="24"/>
          <w:szCs w:val="24"/>
        </w:rPr>
        <w:t>2.针对知识点</w:t>
      </w:r>
      <w:r>
        <w:rPr>
          <w:rFonts w:hint="eastAsia" w:eastAsia="仿宋_GB2312"/>
          <w:b/>
          <w:bCs/>
          <w:sz w:val="24"/>
          <w:szCs w:val="24"/>
          <w:lang w:val="en-US" w:eastAsia="zh-CN"/>
        </w:rPr>
        <w:t>“</w:t>
      </w:r>
      <w:r>
        <w:rPr>
          <w:rFonts w:hint="eastAsia" w:eastAsia="仿宋_GB2312"/>
          <w:b/>
          <w:bCs/>
          <w:sz w:val="24"/>
          <w:szCs w:val="24"/>
        </w:rPr>
        <w:t>总体回归</w:t>
      </w:r>
      <w:r>
        <w:rPr>
          <w:rFonts w:hint="eastAsia" w:eastAsia="仿宋_GB2312"/>
          <w:b/>
          <w:bCs/>
          <w:sz w:val="24"/>
          <w:szCs w:val="24"/>
          <w:lang w:eastAsia="zh-CN"/>
        </w:rPr>
        <w:t>和</w:t>
      </w:r>
      <w:r>
        <w:rPr>
          <w:rFonts w:hint="eastAsia" w:eastAsia="仿宋_GB2312"/>
          <w:b/>
          <w:bCs/>
          <w:sz w:val="24"/>
          <w:szCs w:val="24"/>
        </w:rPr>
        <w:t>样本回归</w:t>
      </w:r>
      <w:r>
        <w:rPr>
          <w:rFonts w:hint="eastAsia" w:eastAsia="仿宋_GB2312"/>
          <w:b/>
          <w:bCs/>
          <w:sz w:val="24"/>
          <w:szCs w:val="24"/>
          <w:lang w:val="en-US" w:eastAsia="zh-CN"/>
        </w:rPr>
        <w:t>模型”</w:t>
      </w:r>
      <w:r>
        <w:rPr>
          <w:rFonts w:hint="eastAsia" w:eastAsia="仿宋_GB2312"/>
          <w:b/>
          <w:bCs/>
          <w:sz w:val="24"/>
          <w:szCs w:val="24"/>
        </w:rPr>
        <w:t>的课程思政</w:t>
      </w:r>
      <w:r>
        <w:rPr>
          <w:rFonts w:hint="eastAsia" w:eastAsia="仿宋_GB2312"/>
          <w:b/>
          <w:bCs/>
          <w:sz w:val="24"/>
          <w:szCs w:val="24"/>
          <w:lang w:val="en-US" w:eastAsia="zh-CN"/>
        </w:rPr>
        <w:t>教学设计</w:t>
      </w:r>
    </w:p>
    <w:p>
      <w:pPr>
        <w:numPr>
          <w:ilvl w:val="0"/>
          <w:numId w:val="0"/>
        </w:numPr>
        <w:ind w:firstLine="480" w:firstLineChars="200"/>
        <w:rPr>
          <w:rFonts w:hint="eastAsia" w:eastAsia="仿宋_GB2312"/>
          <w:sz w:val="24"/>
          <w:szCs w:val="24"/>
        </w:rPr>
      </w:pPr>
      <w:r>
        <w:rPr>
          <w:rFonts w:hint="eastAsia" w:eastAsia="仿宋_GB2312"/>
          <w:sz w:val="24"/>
          <w:szCs w:val="24"/>
          <w:lang w:val="en-US" w:eastAsia="zh-CN"/>
        </w:rPr>
        <w:t>（1）思政目标：</w:t>
      </w:r>
      <w:r>
        <w:rPr>
          <w:rFonts w:hint="eastAsia" w:eastAsia="仿宋_GB2312"/>
          <w:sz w:val="24"/>
          <w:szCs w:val="24"/>
          <w:lang w:eastAsia="zh-CN"/>
        </w:rPr>
        <w:t>通过</w:t>
      </w:r>
      <w:r>
        <w:rPr>
          <w:rFonts w:hint="eastAsia" w:eastAsia="仿宋_GB2312"/>
          <w:sz w:val="24"/>
          <w:szCs w:val="24"/>
        </w:rPr>
        <w:t>成语典故启发</w:t>
      </w:r>
      <w:r>
        <w:rPr>
          <w:rFonts w:hint="eastAsia" w:eastAsia="仿宋_GB2312"/>
          <w:sz w:val="24"/>
          <w:szCs w:val="24"/>
          <w:lang w:eastAsia="zh-CN"/>
        </w:rPr>
        <w:t>和案例模型演示，阐述总体和样本的概念以及随机抽样推断的</w:t>
      </w:r>
      <w:r>
        <w:rPr>
          <w:rFonts w:hint="eastAsia" w:eastAsia="仿宋_GB2312"/>
          <w:sz w:val="24"/>
          <w:szCs w:val="24"/>
        </w:rPr>
        <w:t>计量建模</w:t>
      </w:r>
      <w:r>
        <w:rPr>
          <w:rFonts w:hint="eastAsia" w:eastAsia="仿宋_GB2312"/>
          <w:sz w:val="24"/>
          <w:szCs w:val="24"/>
          <w:lang w:eastAsia="zh-CN"/>
        </w:rPr>
        <w:t>思路，明确总体回归和样本回归方程的联系和区别，以及如何根据有效样本信息推断事物总体发展规律的模型设计和抽样原则，将马克思主义哲学中的整体和局部辩证关系融入总体和样本回归关系教学，让学生领会局部和整体既有联系也有区别，并且能够运用全局思维，选择科学合理的抽样方法认识并把握总体发展规律。</w:t>
      </w:r>
    </w:p>
    <w:p>
      <w:pPr>
        <w:numPr>
          <w:ilvl w:val="0"/>
          <w:numId w:val="0"/>
        </w:numPr>
        <w:ind w:firstLine="480" w:firstLineChars="200"/>
        <w:rPr>
          <w:rFonts w:hint="eastAsia" w:eastAsia="仿宋_GB2312"/>
          <w:sz w:val="24"/>
          <w:szCs w:val="24"/>
        </w:rPr>
      </w:pPr>
      <w:r>
        <w:rPr>
          <w:rFonts w:hint="eastAsia" w:eastAsia="仿宋_GB2312"/>
          <w:sz w:val="24"/>
          <w:szCs w:val="24"/>
          <w:lang w:val="en-US" w:eastAsia="zh-CN"/>
        </w:rPr>
        <w:t>（2）</w:t>
      </w:r>
      <w:r>
        <w:rPr>
          <w:rFonts w:hint="eastAsia" w:eastAsia="仿宋_GB2312"/>
          <w:sz w:val="24"/>
          <w:szCs w:val="24"/>
        </w:rPr>
        <w:t>教学内容</w:t>
      </w:r>
      <w:r>
        <w:rPr>
          <w:rFonts w:hint="eastAsia" w:eastAsia="仿宋_GB2312"/>
          <w:sz w:val="24"/>
          <w:szCs w:val="24"/>
          <w:lang w:eastAsia="zh-CN"/>
        </w:rPr>
        <w:t>：总体回归和样本回归</w:t>
      </w:r>
      <w:r>
        <w:rPr>
          <w:rFonts w:hint="eastAsia" w:eastAsia="仿宋_GB2312"/>
          <w:sz w:val="24"/>
          <w:szCs w:val="24"/>
        </w:rPr>
        <w:t>，</w:t>
      </w:r>
      <w:r>
        <w:rPr>
          <w:rFonts w:hint="eastAsia" w:eastAsia="仿宋_GB2312"/>
          <w:sz w:val="24"/>
          <w:szCs w:val="24"/>
          <w:lang w:eastAsia="zh-CN"/>
        </w:rPr>
        <w:t>包括①总体回归模型和总体回归方程的含义、表现形式和经济意义；</w:t>
      </w:r>
      <w:r>
        <w:rPr>
          <w:rFonts w:hint="eastAsia" w:eastAsia="仿宋_GB2312"/>
          <w:sz w:val="24"/>
          <w:szCs w:val="24"/>
        </w:rPr>
        <w:t>②</w:t>
      </w:r>
      <w:r>
        <w:rPr>
          <w:rFonts w:hint="eastAsia" w:eastAsia="仿宋_GB2312"/>
          <w:sz w:val="24"/>
          <w:szCs w:val="24"/>
          <w:lang w:eastAsia="zh-CN"/>
        </w:rPr>
        <w:t>抽样推断原理和样本回归模型的含义、表现形式和研究方法；③总体回归和样本回归模型的联系和区别</w:t>
      </w:r>
    </w:p>
    <w:p>
      <w:pPr>
        <w:numPr>
          <w:ilvl w:val="0"/>
          <w:numId w:val="0"/>
        </w:numPr>
        <w:ind w:firstLine="480" w:firstLineChars="200"/>
        <w:rPr>
          <w:rFonts w:hint="eastAsia" w:eastAsia="仿宋_GB2312"/>
          <w:sz w:val="24"/>
          <w:szCs w:val="24"/>
          <w:lang w:eastAsia="zh-CN"/>
        </w:rPr>
      </w:pPr>
      <w:r>
        <w:rPr>
          <w:rFonts w:hint="eastAsia" w:eastAsia="仿宋_GB2312"/>
          <w:sz w:val="24"/>
          <w:szCs w:val="24"/>
          <w:lang w:val="en-US" w:eastAsia="zh-CN"/>
        </w:rPr>
        <w:t>（3）</w:t>
      </w:r>
      <w:r>
        <w:rPr>
          <w:rFonts w:hint="eastAsia" w:eastAsia="仿宋_GB2312"/>
          <w:sz w:val="24"/>
          <w:szCs w:val="24"/>
        </w:rPr>
        <w:t>教学</w:t>
      </w:r>
      <w:r>
        <w:rPr>
          <w:rFonts w:hint="eastAsia" w:eastAsia="仿宋_GB2312"/>
          <w:sz w:val="24"/>
          <w:szCs w:val="24"/>
          <w:lang w:val="en-US" w:eastAsia="zh-CN"/>
        </w:rPr>
        <w:t>过程：</w:t>
      </w:r>
      <w:r>
        <w:rPr>
          <w:rFonts w:hint="eastAsia" w:eastAsia="仿宋_GB2312"/>
          <w:sz w:val="24"/>
          <w:szCs w:val="24"/>
        </w:rPr>
        <w:t>1）通过“</w:t>
      </w:r>
      <w:r>
        <w:rPr>
          <w:rFonts w:hint="eastAsia" w:eastAsia="仿宋_GB2312"/>
          <w:sz w:val="24"/>
          <w:szCs w:val="24"/>
          <w:lang w:eastAsia="zh-CN"/>
        </w:rPr>
        <w:t>很多经济</w:t>
      </w:r>
      <w:r>
        <w:rPr>
          <w:rFonts w:hint="eastAsia" w:eastAsia="仿宋_GB2312"/>
          <w:sz w:val="24"/>
          <w:szCs w:val="24"/>
        </w:rPr>
        <w:t>研究对象无法全部观察”这一问题引入，提出“从样本推断总体”的计量建模思路和方法论原理，介绍总体</w:t>
      </w:r>
      <w:r>
        <w:rPr>
          <w:rFonts w:hint="eastAsia" w:eastAsia="仿宋_GB2312"/>
          <w:sz w:val="24"/>
          <w:szCs w:val="24"/>
          <w:lang w:eastAsia="zh-CN"/>
        </w:rPr>
        <w:t>回归</w:t>
      </w:r>
      <w:r>
        <w:rPr>
          <w:rFonts w:hint="eastAsia" w:eastAsia="仿宋_GB2312"/>
          <w:sz w:val="24"/>
          <w:szCs w:val="24"/>
        </w:rPr>
        <w:t>和样本回归</w:t>
      </w:r>
      <w:r>
        <w:rPr>
          <w:rFonts w:hint="eastAsia" w:eastAsia="仿宋_GB2312"/>
          <w:sz w:val="24"/>
          <w:szCs w:val="24"/>
          <w:lang w:eastAsia="zh-CN"/>
        </w:rPr>
        <w:t>研究关系</w:t>
      </w:r>
      <w:r>
        <w:rPr>
          <w:rFonts w:hint="eastAsia" w:eastAsia="仿宋_GB2312"/>
          <w:sz w:val="24"/>
          <w:szCs w:val="24"/>
        </w:rPr>
        <w:t>；</w:t>
      </w:r>
      <w:r>
        <w:rPr>
          <w:rFonts w:hint="eastAsia" w:eastAsia="仿宋_GB2312"/>
          <w:sz w:val="24"/>
          <w:szCs w:val="24"/>
          <w:lang w:val="en-US" w:eastAsia="zh-CN"/>
        </w:rPr>
        <w:t>2</w:t>
      </w:r>
      <w:r>
        <w:rPr>
          <w:rFonts w:hint="eastAsia" w:eastAsia="仿宋_GB2312"/>
          <w:sz w:val="24"/>
          <w:szCs w:val="24"/>
        </w:rPr>
        <w:t>）引入</w:t>
      </w:r>
      <w:r>
        <w:rPr>
          <w:rFonts w:hint="eastAsia" w:eastAsia="仿宋_GB2312"/>
          <w:sz w:val="24"/>
          <w:szCs w:val="24"/>
          <w:lang w:eastAsia="zh-CN"/>
        </w:rPr>
        <w:t>两组大家耳熟能详的中华</w:t>
      </w:r>
      <w:r>
        <w:rPr>
          <w:rFonts w:hint="eastAsia" w:eastAsia="仿宋_GB2312"/>
          <w:sz w:val="24"/>
          <w:szCs w:val="24"/>
        </w:rPr>
        <w:t>成语典故，包括“以小见大，见微知著，一叶知秋、侏儒一节”以及“一叶障目、坐井观天、盲人摸象和管中窥豹”等，</w:t>
      </w:r>
      <w:r>
        <w:rPr>
          <w:rFonts w:hint="eastAsia" w:eastAsia="仿宋_GB2312"/>
          <w:sz w:val="24"/>
          <w:szCs w:val="24"/>
          <w:lang w:eastAsia="zh-CN"/>
        </w:rPr>
        <w:t>提出两组成语典故隐含的冲突性文化寓意，</w:t>
      </w:r>
      <w:r>
        <w:rPr>
          <w:rFonts w:hint="eastAsia" w:eastAsia="仿宋_GB2312"/>
          <w:sz w:val="24"/>
          <w:szCs w:val="24"/>
        </w:rPr>
        <w:t>引发学生对“整体”和“局部”的辩证关系思考</w:t>
      </w:r>
      <w:r>
        <w:rPr>
          <w:rFonts w:hint="eastAsia" w:eastAsia="仿宋_GB2312"/>
          <w:sz w:val="24"/>
          <w:szCs w:val="24"/>
          <w:lang w:eastAsia="zh-CN"/>
        </w:rPr>
        <w:t>，然后</w:t>
      </w:r>
      <w:r>
        <w:rPr>
          <w:rFonts w:hint="eastAsia" w:eastAsia="仿宋_GB2312"/>
          <w:sz w:val="24"/>
          <w:szCs w:val="24"/>
        </w:rPr>
        <w:t>深入阐释马克思</w:t>
      </w:r>
      <w:r>
        <w:rPr>
          <w:rFonts w:hint="eastAsia" w:eastAsia="仿宋_GB2312"/>
          <w:sz w:val="24"/>
          <w:szCs w:val="24"/>
          <w:lang w:eastAsia="zh-CN"/>
        </w:rPr>
        <w:t>主义关</w:t>
      </w:r>
      <w:r>
        <w:rPr>
          <w:rFonts w:hint="eastAsia" w:eastAsia="仿宋_GB2312"/>
          <w:sz w:val="24"/>
          <w:szCs w:val="24"/>
        </w:rPr>
        <w:t>于整体和局部辩证</w:t>
      </w:r>
      <w:r>
        <w:rPr>
          <w:rFonts w:hint="eastAsia" w:eastAsia="仿宋_GB2312"/>
          <w:sz w:val="24"/>
          <w:szCs w:val="24"/>
          <w:lang w:eastAsia="zh-CN"/>
        </w:rPr>
        <w:t>统一的</w:t>
      </w:r>
      <w:r>
        <w:rPr>
          <w:rFonts w:hint="eastAsia" w:eastAsia="仿宋_GB2312"/>
          <w:sz w:val="24"/>
          <w:szCs w:val="24"/>
        </w:rPr>
        <w:t>哲学原理，包括“整体由局部组成，并通过局部表现；整体不等同于局部，整体功能往往大于局部功能之和；整体和局部是辩证统一，在一定条件下可相互转化”等</w:t>
      </w:r>
      <w:r>
        <w:rPr>
          <w:rFonts w:hint="eastAsia" w:eastAsia="仿宋_GB2312"/>
          <w:sz w:val="24"/>
          <w:szCs w:val="24"/>
          <w:lang w:eastAsia="zh-CN"/>
        </w:rPr>
        <w:t>，在此基础上明确总体和样本的辩证关系以及抽样推断的方法论原理</w:t>
      </w:r>
      <w:r>
        <w:rPr>
          <w:rFonts w:hint="eastAsia" w:eastAsia="仿宋_GB2312"/>
          <w:sz w:val="24"/>
          <w:szCs w:val="24"/>
        </w:rPr>
        <w:t>；</w:t>
      </w:r>
      <w:r>
        <w:rPr>
          <w:rFonts w:hint="eastAsia" w:eastAsia="仿宋_GB2312"/>
          <w:sz w:val="24"/>
          <w:szCs w:val="24"/>
          <w:lang w:val="en-US" w:eastAsia="zh-CN"/>
        </w:rPr>
        <w:t>3</w:t>
      </w:r>
      <w:r>
        <w:rPr>
          <w:rFonts w:hint="eastAsia" w:eastAsia="仿宋_GB2312"/>
          <w:sz w:val="24"/>
          <w:szCs w:val="24"/>
        </w:rPr>
        <w:t>）引入</w:t>
      </w:r>
      <w:r>
        <w:rPr>
          <w:rFonts w:hint="eastAsia" w:eastAsia="仿宋_GB2312"/>
          <w:sz w:val="24"/>
          <w:szCs w:val="24"/>
          <w:lang w:eastAsia="zh-CN"/>
        </w:rPr>
        <w:t>某社区</w:t>
      </w:r>
      <w:r>
        <w:rPr>
          <w:rFonts w:hint="eastAsia" w:eastAsia="仿宋_GB2312"/>
          <w:sz w:val="24"/>
          <w:szCs w:val="24"/>
          <w:lang w:val="en-US" w:eastAsia="zh-CN"/>
        </w:rPr>
        <w:t>100个</w:t>
      </w:r>
      <w:r>
        <w:rPr>
          <w:rFonts w:hint="eastAsia" w:eastAsia="仿宋_GB2312"/>
          <w:sz w:val="24"/>
          <w:szCs w:val="24"/>
        </w:rPr>
        <w:t>家庭储蓄</w:t>
      </w:r>
      <w:r>
        <w:rPr>
          <w:rFonts w:hint="eastAsia" w:eastAsia="仿宋_GB2312"/>
          <w:sz w:val="24"/>
          <w:szCs w:val="24"/>
          <w:lang w:eastAsia="zh-CN"/>
        </w:rPr>
        <w:t>和收入统计数据案例</w:t>
      </w:r>
      <w:r>
        <w:rPr>
          <w:rFonts w:hint="eastAsia" w:eastAsia="仿宋_GB2312"/>
          <w:sz w:val="24"/>
          <w:szCs w:val="24"/>
        </w:rPr>
        <w:t>，根据“随机抽样”和“非随机抽样”原则，进行不同形式的样本抽样和统计推断，对比分析不同形式的样本回归参数和总体回归参数误差大小及其收敛性特征，讲解抽样推断的过程原理和知识要点</w:t>
      </w:r>
      <w:r>
        <w:rPr>
          <w:rFonts w:hint="eastAsia" w:eastAsia="仿宋_GB2312"/>
          <w:sz w:val="24"/>
          <w:szCs w:val="24"/>
          <w:lang w:eastAsia="zh-CN"/>
        </w:rPr>
        <w:t>，</w:t>
      </w:r>
      <w:r>
        <w:rPr>
          <w:rFonts w:hint="eastAsia" w:eastAsia="仿宋_GB2312"/>
          <w:sz w:val="24"/>
          <w:szCs w:val="24"/>
        </w:rPr>
        <w:t>深化学生对总体回归和样本回归</w:t>
      </w:r>
      <w:r>
        <w:rPr>
          <w:rFonts w:hint="eastAsia" w:eastAsia="仿宋_GB2312"/>
          <w:sz w:val="24"/>
          <w:szCs w:val="24"/>
          <w:lang w:eastAsia="zh-CN"/>
        </w:rPr>
        <w:t>参数</w:t>
      </w:r>
      <w:r>
        <w:rPr>
          <w:rFonts w:hint="eastAsia" w:eastAsia="仿宋_GB2312"/>
          <w:sz w:val="24"/>
          <w:szCs w:val="24"/>
        </w:rPr>
        <w:t>的关系认识。</w:t>
      </w:r>
      <w:r>
        <w:rPr>
          <w:rFonts w:hint="eastAsia" w:eastAsia="仿宋_GB2312"/>
          <w:sz w:val="24"/>
          <w:szCs w:val="24"/>
          <w:lang w:val="en-US" w:eastAsia="zh-CN"/>
        </w:rPr>
        <w:t>4</w:t>
      </w:r>
      <w:r>
        <w:rPr>
          <w:rFonts w:hint="eastAsia" w:eastAsia="仿宋_GB2312"/>
          <w:sz w:val="24"/>
          <w:szCs w:val="24"/>
          <w:lang w:eastAsia="zh-CN"/>
        </w:rPr>
        <w:t>）通过成语典故和案例启发式教学，总结本课程教学内容，明确“从样本到总体”的随机抽样推断方法的运用原理和基本原则，鼓励学生在实践中采取抽样方法开展计量研究。</w:t>
      </w:r>
      <w:r>
        <w:rPr>
          <w:rFonts w:hint="eastAsia" w:eastAsia="仿宋_GB2312"/>
          <w:sz w:val="24"/>
          <w:szCs w:val="24"/>
          <w:lang w:val="en-US" w:eastAsia="zh-CN"/>
        </w:rPr>
        <w:t>5）</w:t>
      </w:r>
      <w:r>
        <w:rPr>
          <w:rFonts w:hint="eastAsia" w:eastAsia="仿宋_GB2312"/>
          <w:sz w:val="24"/>
          <w:szCs w:val="24"/>
        </w:rPr>
        <w:t>教学延伸</w:t>
      </w:r>
      <w:r>
        <w:rPr>
          <w:rFonts w:hint="eastAsia" w:eastAsia="仿宋_GB2312"/>
          <w:sz w:val="24"/>
          <w:szCs w:val="24"/>
          <w:lang w:eastAsia="zh-CN"/>
        </w:rPr>
        <w:t>。通过成语典故比较和社区家庭储蓄模型的实例演示，让学生了解到总体和样本关系的辩证性，一方面人们在主客观条件约束下，仍可以利用样本信息去推断事物的总体性质或发展规律，另一方面并非所有样本信息都能客观真实反映总体发展规律，统计抽样推断研究要</w:t>
      </w:r>
      <w:r>
        <w:rPr>
          <w:rFonts w:hint="eastAsia" w:eastAsia="仿宋_GB2312"/>
          <w:sz w:val="24"/>
          <w:szCs w:val="24"/>
        </w:rPr>
        <w:t>遵循“随机抽样”原则，不能以点代面，以偏概全</w:t>
      </w:r>
      <w:r>
        <w:rPr>
          <w:rFonts w:hint="eastAsia" w:eastAsia="仿宋_GB2312"/>
          <w:sz w:val="24"/>
          <w:szCs w:val="24"/>
          <w:lang w:eastAsia="zh-CN"/>
        </w:rPr>
        <w:t>，</w:t>
      </w:r>
      <w:r>
        <w:rPr>
          <w:rFonts w:hint="eastAsia" w:eastAsia="仿宋_GB2312"/>
          <w:sz w:val="24"/>
          <w:szCs w:val="24"/>
        </w:rPr>
        <w:t>要养成从局部到整体的全局观思维，学会</w:t>
      </w:r>
      <w:r>
        <w:rPr>
          <w:rFonts w:hint="eastAsia" w:eastAsia="仿宋_GB2312"/>
          <w:sz w:val="24"/>
          <w:szCs w:val="24"/>
          <w:lang w:eastAsia="zh-CN"/>
        </w:rPr>
        <w:t>根据</w:t>
      </w:r>
      <w:r>
        <w:rPr>
          <w:rFonts w:hint="eastAsia" w:eastAsia="仿宋_GB2312"/>
          <w:sz w:val="24"/>
          <w:szCs w:val="24"/>
        </w:rPr>
        <w:t>有效样本信息推断总体</w:t>
      </w:r>
      <w:r>
        <w:rPr>
          <w:rFonts w:hint="eastAsia" w:eastAsia="仿宋_GB2312"/>
          <w:sz w:val="24"/>
          <w:szCs w:val="24"/>
          <w:lang w:eastAsia="zh-CN"/>
        </w:rPr>
        <w:t>特征。</w:t>
      </w:r>
    </w:p>
    <w:p>
      <w:pPr>
        <w:numPr>
          <w:ilvl w:val="0"/>
          <w:numId w:val="0"/>
        </w:numPr>
        <w:ind w:firstLine="480" w:firstLineChars="200"/>
        <w:rPr>
          <w:rFonts w:hint="eastAsia" w:eastAsia="仿宋_GB2312"/>
          <w:sz w:val="24"/>
          <w:szCs w:val="24"/>
          <w:lang w:eastAsia="zh-CN"/>
        </w:rPr>
      </w:pPr>
      <w:r>
        <w:rPr>
          <w:rFonts w:hint="eastAsia" w:eastAsia="仿宋_GB2312"/>
          <w:sz w:val="24"/>
          <w:szCs w:val="24"/>
        </w:rPr>
        <w:t xml:space="preserve"> </w:t>
      </w:r>
      <w:r>
        <w:rPr>
          <w:rFonts w:hint="eastAsia" w:eastAsia="仿宋_GB2312"/>
          <w:sz w:val="24"/>
          <w:szCs w:val="24"/>
          <w:lang w:eastAsia="zh-CN"/>
        </w:rPr>
        <w:t>（</w:t>
      </w:r>
      <w:r>
        <w:rPr>
          <w:rFonts w:hint="eastAsia" w:eastAsia="仿宋_GB2312"/>
          <w:sz w:val="24"/>
          <w:szCs w:val="24"/>
          <w:lang w:val="en-US" w:eastAsia="zh-CN"/>
        </w:rPr>
        <w:t>4）</w:t>
      </w:r>
      <w:r>
        <w:rPr>
          <w:rFonts w:hint="eastAsia" w:eastAsia="仿宋_GB2312"/>
          <w:sz w:val="24"/>
          <w:szCs w:val="24"/>
        </w:rPr>
        <w:t>教学总结</w:t>
      </w:r>
      <w:r>
        <w:rPr>
          <w:rFonts w:hint="eastAsia" w:eastAsia="仿宋_GB2312"/>
          <w:sz w:val="24"/>
          <w:szCs w:val="24"/>
          <w:lang w:eastAsia="zh-CN"/>
        </w:rPr>
        <w:t>：本章教学知识通过成语典故和案例启发，引入局部和总体的辩证统一哲学思想，让学生明白在实际建模中，由于主客观因素原因导致总体单位无法一一调查时，我们可以通过样本信息来推断总体性质或发展规律，即抽样推断方法运用。同时，根据整体和局部的辩证哲学思想的融入，让学生能够更好理解总体回归和样本回归的联系和区别，同时明白并非所有样本都能代表总体，需要遵循随机抽样原则，采取科学严谨的抽样推断方法，才能得出有效的实证研究结论。</w:t>
      </w:r>
    </w:p>
    <w:p>
      <w:pPr>
        <w:numPr>
          <w:ilvl w:val="0"/>
          <w:numId w:val="0"/>
        </w:numPr>
        <w:ind w:firstLine="482" w:firstLineChars="200"/>
        <w:rPr>
          <w:rFonts w:hint="eastAsia" w:eastAsia="仿宋_GB2312"/>
          <w:sz w:val="24"/>
          <w:szCs w:val="24"/>
        </w:rPr>
      </w:pPr>
      <w:r>
        <w:rPr>
          <w:rFonts w:hint="eastAsia" w:eastAsia="仿宋_GB2312"/>
          <w:b/>
          <w:bCs/>
          <w:sz w:val="24"/>
          <w:szCs w:val="24"/>
        </w:rPr>
        <w:t>3.针对知识点</w:t>
      </w:r>
      <w:r>
        <w:rPr>
          <w:rFonts w:hint="eastAsia" w:eastAsia="仿宋_GB2312"/>
          <w:b/>
          <w:bCs/>
          <w:sz w:val="24"/>
          <w:szCs w:val="24"/>
          <w:lang w:eastAsia="zh-CN"/>
        </w:rPr>
        <w:t>“</w:t>
      </w:r>
      <w:r>
        <w:rPr>
          <w:rFonts w:hint="eastAsia" w:eastAsia="仿宋_GB2312"/>
          <w:b/>
          <w:bCs/>
          <w:sz w:val="24"/>
          <w:szCs w:val="24"/>
        </w:rPr>
        <w:t>多元回归与主次矛盾</w:t>
      </w:r>
      <w:r>
        <w:rPr>
          <w:rFonts w:hint="eastAsia" w:eastAsia="仿宋_GB2312"/>
          <w:b/>
          <w:bCs/>
          <w:sz w:val="24"/>
          <w:szCs w:val="24"/>
          <w:lang w:eastAsia="zh-CN"/>
        </w:rPr>
        <w:t>”</w:t>
      </w:r>
      <w:r>
        <w:rPr>
          <w:rFonts w:hint="eastAsia" w:eastAsia="仿宋_GB2312"/>
          <w:b/>
          <w:bCs/>
          <w:sz w:val="24"/>
          <w:szCs w:val="24"/>
        </w:rPr>
        <w:t>的课程思政</w:t>
      </w:r>
      <w:r>
        <w:rPr>
          <w:rFonts w:hint="eastAsia" w:eastAsia="仿宋_GB2312"/>
          <w:b/>
          <w:bCs/>
          <w:sz w:val="24"/>
          <w:szCs w:val="24"/>
          <w:lang w:val="en-US" w:eastAsia="zh-CN"/>
        </w:rPr>
        <w:t>教学设计</w:t>
      </w:r>
    </w:p>
    <w:p>
      <w:pPr>
        <w:numPr>
          <w:ilvl w:val="0"/>
          <w:numId w:val="0"/>
        </w:numPr>
        <w:ind w:firstLine="480" w:firstLineChars="200"/>
        <w:rPr>
          <w:rFonts w:hint="eastAsia" w:eastAsia="仿宋_GB2312"/>
          <w:sz w:val="24"/>
          <w:szCs w:val="24"/>
        </w:rPr>
      </w:pPr>
      <w:r>
        <w:rPr>
          <w:rFonts w:hint="eastAsia" w:eastAsia="仿宋_GB2312"/>
          <w:sz w:val="24"/>
          <w:szCs w:val="24"/>
          <w:lang w:val="en-US" w:eastAsia="zh-CN"/>
        </w:rPr>
        <w:t>（1）思政目标：</w:t>
      </w:r>
      <w:r>
        <w:rPr>
          <w:rFonts w:hint="eastAsia" w:eastAsia="仿宋_GB2312"/>
          <w:sz w:val="24"/>
          <w:szCs w:val="24"/>
        </w:rPr>
        <w:t>通过</w:t>
      </w:r>
      <w:r>
        <w:rPr>
          <w:rFonts w:hint="eastAsia" w:eastAsia="仿宋_GB2312"/>
          <w:sz w:val="24"/>
          <w:szCs w:val="24"/>
          <w:lang w:eastAsia="zh-CN"/>
        </w:rPr>
        <w:t>对经济变量演化的多因素分析</w:t>
      </w:r>
      <w:r>
        <w:rPr>
          <w:rFonts w:hint="eastAsia" w:eastAsia="仿宋_GB2312"/>
          <w:sz w:val="24"/>
          <w:szCs w:val="24"/>
        </w:rPr>
        <w:t>，</w:t>
      </w:r>
      <w:r>
        <w:rPr>
          <w:rFonts w:hint="eastAsia" w:eastAsia="仿宋_GB2312"/>
          <w:sz w:val="24"/>
          <w:szCs w:val="24"/>
          <w:lang w:eastAsia="zh-CN"/>
        </w:rPr>
        <w:t>明确多元回归模型的定义和特征，明确经济计量模型的多元影响关系设定原则</w:t>
      </w:r>
      <w:r>
        <w:rPr>
          <w:rFonts w:hint="eastAsia" w:eastAsia="仿宋_GB2312"/>
          <w:sz w:val="24"/>
          <w:szCs w:val="24"/>
        </w:rPr>
        <w:t>，</w:t>
      </w:r>
      <w:r>
        <w:rPr>
          <w:rFonts w:hint="eastAsia" w:eastAsia="仿宋_GB2312"/>
          <w:sz w:val="24"/>
          <w:szCs w:val="24"/>
          <w:lang w:eastAsia="zh-CN"/>
        </w:rPr>
        <w:t>引导学生领悟“事物发展的主要矛盾和次要矛盾”思政哲学思想</w:t>
      </w:r>
      <w:r>
        <w:rPr>
          <w:rFonts w:hint="eastAsia" w:eastAsia="仿宋_GB2312"/>
          <w:sz w:val="24"/>
          <w:szCs w:val="24"/>
        </w:rPr>
        <w:t>，让学生</w:t>
      </w:r>
      <w:r>
        <w:rPr>
          <w:rFonts w:hint="eastAsia" w:eastAsia="仿宋_GB2312"/>
          <w:sz w:val="24"/>
          <w:szCs w:val="24"/>
          <w:lang w:eastAsia="zh-CN"/>
        </w:rPr>
        <w:t>学会从多视角和主次矛盾关系视角把握经济变量之间的内在影响关系，增强学生</w:t>
      </w:r>
      <w:r>
        <w:rPr>
          <w:rFonts w:hint="eastAsia" w:eastAsia="仿宋_GB2312"/>
          <w:sz w:val="24"/>
          <w:szCs w:val="24"/>
        </w:rPr>
        <w:t>全面性、重点性看待问题</w:t>
      </w:r>
      <w:r>
        <w:rPr>
          <w:rFonts w:hint="eastAsia" w:eastAsia="仿宋_GB2312"/>
          <w:sz w:val="24"/>
          <w:szCs w:val="24"/>
          <w:lang w:eastAsia="zh-CN"/>
        </w:rPr>
        <w:t>和</w:t>
      </w:r>
      <w:r>
        <w:rPr>
          <w:rFonts w:hint="eastAsia" w:eastAsia="仿宋_GB2312"/>
          <w:sz w:val="24"/>
          <w:szCs w:val="24"/>
        </w:rPr>
        <w:t>处理问题的</w:t>
      </w:r>
      <w:r>
        <w:rPr>
          <w:rFonts w:hint="eastAsia" w:eastAsia="仿宋_GB2312"/>
          <w:sz w:val="24"/>
          <w:szCs w:val="24"/>
          <w:lang w:eastAsia="zh-CN"/>
        </w:rPr>
        <w:t>思辨能力</w:t>
      </w:r>
      <w:r>
        <w:rPr>
          <w:rFonts w:hint="eastAsia" w:eastAsia="仿宋_GB2312"/>
          <w:sz w:val="24"/>
          <w:szCs w:val="24"/>
        </w:rPr>
        <w:t>。</w:t>
      </w:r>
    </w:p>
    <w:p>
      <w:pPr>
        <w:numPr>
          <w:ilvl w:val="0"/>
          <w:numId w:val="0"/>
        </w:numPr>
        <w:ind w:firstLine="480" w:firstLineChars="200"/>
        <w:rPr>
          <w:rFonts w:hint="eastAsia" w:eastAsia="仿宋_GB2312"/>
          <w:sz w:val="24"/>
          <w:szCs w:val="24"/>
          <w:lang w:eastAsia="zh-CN"/>
        </w:rPr>
      </w:pPr>
      <w:r>
        <w:rPr>
          <w:rFonts w:hint="eastAsia" w:eastAsia="仿宋_GB2312"/>
          <w:sz w:val="24"/>
          <w:szCs w:val="24"/>
          <w:lang w:val="en-US" w:eastAsia="zh-CN"/>
        </w:rPr>
        <w:t>（2）</w:t>
      </w:r>
      <w:r>
        <w:rPr>
          <w:rFonts w:hint="eastAsia" w:eastAsia="仿宋_GB2312"/>
          <w:sz w:val="24"/>
          <w:szCs w:val="24"/>
        </w:rPr>
        <w:t>教学内容</w:t>
      </w:r>
      <w:r>
        <w:rPr>
          <w:rFonts w:hint="eastAsia" w:eastAsia="仿宋_GB2312"/>
          <w:sz w:val="24"/>
          <w:szCs w:val="24"/>
          <w:lang w:eastAsia="zh-CN"/>
        </w:rPr>
        <w:t>：多元回归模型设定，包括①</w:t>
      </w:r>
      <w:r>
        <w:rPr>
          <w:rFonts w:hint="eastAsia" w:eastAsia="仿宋_GB2312"/>
          <w:sz w:val="24"/>
          <w:szCs w:val="24"/>
        </w:rPr>
        <w:t>多元回归建模的动机和原则；②多元回归模型的表达形式；</w:t>
      </w:r>
      <w:r>
        <w:rPr>
          <w:rFonts w:hint="eastAsia" w:eastAsia="仿宋_GB2312"/>
          <w:sz w:val="24"/>
          <w:szCs w:val="24"/>
          <w:lang w:eastAsia="zh-CN"/>
        </w:rPr>
        <w:t>③</w:t>
      </w:r>
      <w:r>
        <w:rPr>
          <w:rFonts w:hint="eastAsia" w:eastAsia="仿宋_GB2312"/>
          <w:sz w:val="24"/>
          <w:szCs w:val="24"/>
        </w:rPr>
        <w:t>多元回归模型的回归参数和经济意义解释</w:t>
      </w:r>
      <w:r>
        <w:rPr>
          <w:rFonts w:hint="eastAsia" w:eastAsia="仿宋_GB2312"/>
          <w:sz w:val="24"/>
          <w:szCs w:val="24"/>
          <w:lang w:eastAsia="zh-CN"/>
        </w:rPr>
        <w:t>。</w:t>
      </w:r>
    </w:p>
    <w:p>
      <w:pPr>
        <w:numPr>
          <w:ilvl w:val="0"/>
          <w:numId w:val="0"/>
        </w:numPr>
        <w:ind w:firstLine="480" w:firstLineChars="200"/>
        <w:rPr>
          <w:rFonts w:hint="eastAsia" w:eastAsia="仿宋_GB2312"/>
          <w:sz w:val="24"/>
          <w:szCs w:val="24"/>
        </w:rPr>
      </w:pPr>
      <w:r>
        <w:rPr>
          <w:rFonts w:hint="eastAsia" w:eastAsia="仿宋_GB2312"/>
          <w:sz w:val="24"/>
          <w:szCs w:val="24"/>
          <w:lang w:val="en-US" w:eastAsia="zh-CN"/>
        </w:rPr>
        <w:t>（3）</w:t>
      </w:r>
      <w:r>
        <w:rPr>
          <w:rFonts w:hint="eastAsia" w:eastAsia="仿宋_GB2312"/>
          <w:sz w:val="24"/>
          <w:szCs w:val="24"/>
        </w:rPr>
        <w:t>教学</w:t>
      </w:r>
      <w:r>
        <w:rPr>
          <w:rFonts w:hint="eastAsia" w:eastAsia="仿宋_GB2312"/>
          <w:sz w:val="24"/>
          <w:szCs w:val="24"/>
          <w:lang w:val="en-US" w:eastAsia="zh-CN"/>
        </w:rPr>
        <w:t>过程：</w:t>
      </w:r>
      <w:r>
        <w:rPr>
          <w:rFonts w:hint="eastAsia" w:eastAsia="仿宋_GB2312"/>
          <w:sz w:val="24"/>
          <w:szCs w:val="24"/>
        </w:rPr>
        <w:t>1）回顾一元回归模型的</w:t>
      </w:r>
      <w:r>
        <w:rPr>
          <w:rFonts w:hint="eastAsia" w:eastAsia="仿宋_GB2312"/>
          <w:sz w:val="24"/>
          <w:szCs w:val="24"/>
          <w:lang w:eastAsia="zh-CN"/>
        </w:rPr>
        <w:t>表现</w:t>
      </w:r>
      <w:r>
        <w:rPr>
          <w:rFonts w:hint="eastAsia" w:eastAsia="仿宋_GB2312"/>
          <w:sz w:val="24"/>
          <w:szCs w:val="24"/>
        </w:rPr>
        <w:t>形式，</w:t>
      </w:r>
      <w:r>
        <w:rPr>
          <w:rFonts w:hint="eastAsia" w:eastAsia="仿宋_GB2312"/>
          <w:sz w:val="24"/>
          <w:szCs w:val="24"/>
          <w:lang w:eastAsia="zh-CN"/>
        </w:rPr>
        <w:t>肯定</w:t>
      </w:r>
      <w:r>
        <w:rPr>
          <w:rFonts w:hint="eastAsia" w:eastAsia="仿宋_GB2312"/>
          <w:sz w:val="24"/>
          <w:szCs w:val="24"/>
        </w:rPr>
        <w:t>一元回归</w:t>
      </w:r>
      <w:r>
        <w:rPr>
          <w:rFonts w:hint="eastAsia" w:eastAsia="仿宋_GB2312"/>
          <w:sz w:val="24"/>
          <w:szCs w:val="24"/>
          <w:lang w:eastAsia="zh-CN"/>
        </w:rPr>
        <w:t>模型</w:t>
      </w:r>
      <w:r>
        <w:rPr>
          <w:rFonts w:hint="eastAsia" w:eastAsia="仿宋_GB2312"/>
          <w:sz w:val="24"/>
          <w:szCs w:val="24"/>
        </w:rPr>
        <w:t>在挖掘两个经济变量之间的</w:t>
      </w:r>
      <w:r>
        <w:rPr>
          <w:rFonts w:hint="eastAsia" w:eastAsia="仿宋_GB2312"/>
          <w:sz w:val="24"/>
          <w:szCs w:val="24"/>
          <w:lang w:eastAsia="zh-CN"/>
        </w:rPr>
        <w:t>回归（因果）</w:t>
      </w:r>
      <w:r>
        <w:rPr>
          <w:rFonts w:hint="eastAsia" w:eastAsia="仿宋_GB2312"/>
          <w:sz w:val="24"/>
          <w:szCs w:val="24"/>
        </w:rPr>
        <w:t>关系</w:t>
      </w:r>
      <w:r>
        <w:rPr>
          <w:rFonts w:hint="eastAsia" w:eastAsia="仿宋_GB2312"/>
          <w:sz w:val="24"/>
          <w:szCs w:val="24"/>
          <w:lang w:eastAsia="zh-CN"/>
        </w:rPr>
        <w:t>中</w:t>
      </w:r>
      <w:r>
        <w:rPr>
          <w:rFonts w:hint="eastAsia" w:eastAsia="仿宋_GB2312"/>
          <w:sz w:val="24"/>
          <w:szCs w:val="24"/>
        </w:rPr>
        <w:t>的重要作用</w:t>
      </w:r>
      <w:r>
        <w:rPr>
          <w:rFonts w:hint="eastAsia" w:eastAsia="仿宋_GB2312"/>
          <w:sz w:val="24"/>
          <w:szCs w:val="24"/>
          <w:lang w:eastAsia="zh-CN"/>
        </w:rPr>
        <w:t>，同时抛出新的研究问题，包括</w:t>
      </w:r>
      <w:r>
        <w:rPr>
          <w:rFonts w:hint="eastAsia" w:eastAsia="仿宋_GB2312"/>
          <w:sz w:val="24"/>
          <w:szCs w:val="24"/>
        </w:rPr>
        <w:t>现实中</w:t>
      </w:r>
      <w:r>
        <w:rPr>
          <w:rFonts w:hint="eastAsia" w:eastAsia="仿宋_GB2312"/>
          <w:sz w:val="24"/>
          <w:szCs w:val="24"/>
          <w:lang w:eastAsia="zh-CN"/>
        </w:rPr>
        <w:t>很多</w:t>
      </w:r>
      <w:r>
        <w:rPr>
          <w:rFonts w:hint="eastAsia" w:eastAsia="仿宋_GB2312"/>
          <w:sz w:val="24"/>
          <w:szCs w:val="24"/>
        </w:rPr>
        <w:t>经济变量</w:t>
      </w:r>
      <w:r>
        <w:rPr>
          <w:rFonts w:hint="eastAsia" w:eastAsia="仿宋_GB2312"/>
          <w:sz w:val="24"/>
          <w:szCs w:val="24"/>
          <w:lang w:eastAsia="zh-CN"/>
        </w:rPr>
        <w:t>发展变化</w:t>
      </w:r>
      <w:r>
        <w:rPr>
          <w:rFonts w:hint="eastAsia" w:eastAsia="仿宋_GB2312"/>
          <w:sz w:val="24"/>
          <w:szCs w:val="24"/>
        </w:rPr>
        <w:t>往往</w:t>
      </w:r>
      <w:r>
        <w:rPr>
          <w:rFonts w:hint="eastAsia" w:eastAsia="仿宋_GB2312"/>
          <w:sz w:val="24"/>
          <w:szCs w:val="24"/>
          <w:lang w:eastAsia="zh-CN"/>
        </w:rPr>
        <w:t>非单因素主导，而是</w:t>
      </w:r>
      <w:r>
        <w:rPr>
          <w:rFonts w:hint="eastAsia" w:eastAsia="仿宋_GB2312"/>
          <w:sz w:val="24"/>
          <w:szCs w:val="24"/>
        </w:rPr>
        <w:t>受</w:t>
      </w:r>
      <w:r>
        <w:rPr>
          <w:rFonts w:hint="eastAsia" w:eastAsia="仿宋_GB2312"/>
          <w:sz w:val="24"/>
          <w:szCs w:val="24"/>
          <w:lang w:eastAsia="zh-CN"/>
        </w:rPr>
        <w:t>到</w:t>
      </w:r>
      <w:r>
        <w:rPr>
          <w:rFonts w:hint="eastAsia" w:eastAsia="仿宋_GB2312"/>
          <w:sz w:val="24"/>
          <w:szCs w:val="24"/>
        </w:rPr>
        <w:t>多个因素</w:t>
      </w:r>
      <w:r>
        <w:rPr>
          <w:rFonts w:hint="eastAsia" w:eastAsia="仿宋_GB2312"/>
          <w:sz w:val="24"/>
          <w:szCs w:val="24"/>
          <w:lang w:eastAsia="zh-CN"/>
        </w:rPr>
        <w:t>的共同</w:t>
      </w:r>
      <w:r>
        <w:rPr>
          <w:rFonts w:hint="eastAsia" w:eastAsia="仿宋_GB2312"/>
          <w:sz w:val="24"/>
          <w:szCs w:val="24"/>
        </w:rPr>
        <w:t>影响，</w:t>
      </w:r>
      <w:r>
        <w:rPr>
          <w:rFonts w:hint="eastAsia" w:eastAsia="仿宋_GB2312"/>
          <w:sz w:val="24"/>
          <w:szCs w:val="24"/>
          <w:lang w:eastAsia="zh-CN"/>
        </w:rPr>
        <w:t>如何在计量建模中反映多个因素对某个经济变量的共同影响？</w:t>
      </w:r>
      <w:r>
        <w:rPr>
          <w:rFonts w:hint="eastAsia" w:eastAsia="仿宋_GB2312"/>
          <w:sz w:val="24"/>
          <w:szCs w:val="24"/>
        </w:rPr>
        <w:t>多个</w:t>
      </w:r>
      <w:r>
        <w:rPr>
          <w:rFonts w:hint="eastAsia" w:eastAsia="仿宋_GB2312"/>
          <w:sz w:val="24"/>
          <w:szCs w:val="24"/>
          <w:lang w:eastAsia="zh-CN"/>
        </w:rPr>
        <w:t>影响</w:t>
      </w:r>
      <w:r>
        <w:rPr>
          <w:rFonts w:hint="eastAsia" w:eastAsia="仿宋_GB2312"/>
          <w:sz w:val="24"/>
          <w:szCs w:val="24"/>
        </w:rPr>
        <w:t>因素</w:t>
      </w:r>
      <w:r>
        <w:rPr>
          <w:rFonts w:hint="eastAsia" w:eastAsia="仿宋_GB2312"/>
          <w:sz w:val="24"/>
          <w:szCs w:val="24"/>
          <w:lang w:eastAsia="zh-CN"/>
        </w:rPr>
        <w:t>对经济变量的影响路径和程度是否相同？哪些是</w:t>
      </w:r>
      <w:r>
        <w:rPr>
          <w:rFonts w:hint="eastAsia" w:eastAsia="仿宋_GB2312"/>
          <w:sz w:val="24"/>
          <w:szCs w:val="24"/>
        </w:rPr>
        <w:t>主要因素</w:t>
      </w:r>
      <w:r>
        <w:rPr>
          <w:rFonts w:hint="eastAsia" w:eastAsia="仿宋_GB2312"/>
          <w:sz w:val="24"/>
          <w:szCs w:val="24"/>
          <w:lang w:eastAsia="zh-CN"/>
        </w:rPr>
        <w:t>或</w:t>
      </w:r>
      <w:r>
        <w:rPr>
          <w:rFonts w:hint="eastAsia" w:eastAsia="仿宋_GB2312"/>
          <w:sz w:val="24"/>
          <w:szCs w:val="24"/>
        </w:rPr>
        <w:t>次要因素，如何识别？</w:t>
      </w:r>
      <w:r>
        <w:rPr>
          <w:rFonts w:hint="eastAsia" w:eastAsia="仿宋_GB2312"/>
          <w:sz w:val="24"/>
          <w:szCs w:val="24"/>
          <w:lang w:eastAsia="zh-CN"/>
        </w:rPr>
        <w:t>等，激发学生思考。</w:t>
      </w:r>
      <w:r>
        <w:rPr>
          <w:rFonts w:hint="eastAsia" w:eastAsia="仿宋_GB2312"/>
          <w:sz w:val="24"/>
          <w:szCs w:val="24"/>
          <w:lang w:val="en-US" w:eastAsia="zh-CN"/>
        </w:rPr>
        <w:t>2</w:t>
      </w:r>
      <w:r>
        <w:rPr>
          <w:rFonts w:hint="eastAsia" w:eastAsia="仿宋_GB2312"/>
          <w:sz w:val="24"/>
          <w:szCs w:val="24"/>
          <w:lang w:eastAsia="zh-CN"/>
        </w:rPr>
        <w:t>）引入马克思主义</w:t>
      </w:r>
      <w:r>
        <w:rPr>
          <w:rFonts w:hint="eastAsia" w:eastAsia="仿宋_GB2312"/>
          <w:sz w:val="24"/>
          <w:szCs w:val="24"/>
        </w:rPr>
        <w:t>唯物辩证法中的主次矛盾原理</w:t>
      </w:r>
      <w:r>
        <w:rPr>
          <w:rFonts w:hint="eastAsia" w:eastAsia="仿宋_GB2312"/>
          <w:sz w:val="24"/>
          <w:szCs w:val="24"/>
          <w:lang w:eastAsia="zh-CN"/>
        </w:rPr>
        <w:t>，全面阐述</w:t>
      </w:r>
      <w:r>
        <w:rPr>
          <w:rFonts w:hint="eastAsia" w:eastAsia="仿宋_GB2312"/>
          <w:sz w:val="24"/>
          <w:szCs w:val="24"/>
        </w:rPr>
        <w:t>事物发展过程中</w:t>
      </w:r>
      <w:r>
        <w:rPr>
          <w:rFonts w:hint="eastAsia" w:eastAsia="仿宋_GB2312"/>
          <w:sz w:val="24"/>
          <w:szCs w:val="24"/>
          <w:lang w:eastAsia="zh-CN"/>
        </w:rPr>
        <w:t>的</w:t>
      </w:r>
      <w:r>
        <w:rPr>
          <w:rFonts w:hint="eastAsia" w:eastAsia="仿宋_GB2312"/>
          <w:sz w:val="24"/>
          <w:szCs w:val="24"/>
        </w:rPr>
        <w:t>主要矛盾和次要矛盾地位及相互关系</w:t>
      </w:r>
      <w:r>
        <w:rPr>
          <w:rFonts w:hint="eastAsia" w:eastAsia="仿宋_GB2312"/>
          <w:sz w:val="24"/>
          <w:szCs w:val="24"/>
          <w:lang w:eastAsia="zh-CN"/>
        </w:rPr>
        <w:t>原理，同时</w:t>
      </w:r>
      <w:r>
        <w:rPr>
          <w:rFonts w:hint="eastAsia" w:eastAsia="仿宋_GB2312"/>
          <w:sz w:val="24"/>
          <w:szCs w:val="24"/>
        </w:rPr>
        <w:t>列举一些俗语和成语来说明这一事实。</w:t>
      </w:r>
      <w:r>
        <w:rPr>
          <w:rFonts w:hint="eastAsia" w:eastAsia="仿宋_GB2312"/>
          <w:sz w:val="24"/>
          <w:szCs w:val="24"/>
          <w:lang w:val="en-US" w:eastAsia="zh-CN"/>
        </w:rPr>
        <w:t>3</w:t>
      </w:r>
      <w:r>
        <w:rPr>
          <w:rFonts w:hint="eastAsia" w:eastAsia="仿宋_GB2312"/>
          <w:sz w:val="24"/>
          <w:szCs w:val="24"/>
          <w:lang w:eastAsia="zh-CN"/>
        </w:rPr>
        <w:t>）</w:t>
      </w:r>
      <w:r>
        <w:rPr>
          <w:rFonts w:hint="eastAsia" w:eastAsia="仿宋_GB2312"/>
          <w:sz w:val="24"/>
          <w:szCs w:val="24"/>
        </w:rPr>
        <w:t>提出多元回归模型</w:t>
      </w:r>
      <w:r>
        <w:rPr>
          <w:rFonts w:hint="eastAsia" w:eastAsia="仿宋_GB2312"/>
          <w:sz w:val="24"/>
          <w:szCs w:val="24"/>
          <w:lang w:eastAsia="zh-CN"/>
        </w:rPr>
        <w:t>设定原理</w:t>
      </w:r>
      <w:r>
        <w:rPr>
          <w:rFonts w:hint="eastAsia" w:eastAsia="仿宋_GB2312"/>
          <w:sz w:val="24"/>
          <w:szCs w:val="24"/>
        </w:rPr>
        <w:t>，</w:t>
      </w:r>
      <w:r>
        <w:rPr>
          <w:rFonts w:hint="eastAsia" w:eastAsia="仿宋_GB2312"/>
          <w:sz w:val="24"/>
          <w:szCs w:val="24"/>
          <w:lang w:eastAsia="zh-CN"/>
        </w:rPr>
        <w:t>明确多元回归模型的线性表达式和参数经济含义，同时说明主次矛盾的思政思想在</w:t>
      </w:r>
      <w:r>
        <w:rPr>
          <w:rFonts w:hint="eastAsia" w:eastAsia="仿宋_GB2312"/>
          <w:sz w:val="24"/>
          <w:szCs w:val="24"/>
        </w:rPr>
        <w:t>计量经济学</w:t>
      </w:r>
      <w:r>
        <w:rPr>
          <w:rFonts w:hint="eastAsia" w:eastAsia="仿宋_GB2312"/>
          <w:sz w:val="24"/>
          <w:szCs w:val="24"/>
          <w:lang w:eastAsia="zh-CN"/>
        </w:rPr>
        <w:t>多元影响变量选择中蕴含的方法论原理</w:t>
      </w:r>
      <w:r>
        <w:rPr>
          <w:rFonts w:hint="eastAsia" w:eastAsia="仿宋_GB2312"/>
          <w:sz w:val="24"/>
          <w:szCs w:val="24"/>
        </w:rPr>
        <w:t>。</w:t>
      </w:r>
      <w:r>
        <w:rPr>
          <w:rFonts w:hint="eastAsia" w:eastAsia="仿宋_GB2312"/>
          <w:sz w:val="24"/>
          <w:szCs w:val="24"/>
          <w:lang w:val="en-US" w:eastAsia="zh-CN"/>
        </w:rPr>
        <w:t>4</w:t>
      </w:r>
      <w:r>
        <w:rPr>
          <w:rFonts w:hint="eastAsia" w:eastAsia="仿宋_GB2312"/>
          <w:sz w:val="24"/>
          <w:szCs w:val="24"/>
          <w:lang w:eastAsia="zh-CN"/>
        </w:rPr>
        <w:t>）案例启发，</w:t>
      </w:r>
      <w:r>
        <w:rPr>
          <w:rFonts w:hint="eastAsia" w:eastAsia="仿宋_GB2312"/>
          <w:sz w:val="24"/>
          <w:szCs w:val="24"/>
        </w:rPr>
        <w:t>导入商品需求与商品价格</w:t>
      </w:r>
      <w:r>
        <w:rPr>
          <w:rFonts w:hint="eastAsia" w:eastAsia="仿宋_GB2312"/>
          <w:sz w:val="24"/>
          <w:szCs w:val="24"/>
          <w:lang w:eastAsia="zh-CN"/>
        </w:rPr>
        <w:t>、消费者</w:t>
      </w:r>
      <w:r>
        <w:rPr>
          <w:rFonts w:hint="eastAsia" w:eastAsia="仿宋_GB2312"/>
          <w:sz w:val="24"/>
          <w:szCs w:val="24"/>
        </w:rPr>
        <w:t>收入之间</w:t>
      </w:r>
      <w:r>
        <w:rPr>
          <w:rFonts w:hint="eastAsia" w:eastAsia="仿宋_GB2312"/>
          <w:sz w:val="24"/>
          <w:szCs w:val="24"/>
          <w:lang w:eastAsia="zh-CN"/>
        </w:rPr>
        <w:t>的计量回归模型</w:t>
      </w:r>
      <w:r>
        <w:rPr>
          <w:rFonts w:hint="eastAsia" w:eastAsia="仿宋_GB2312"/>
          <w:sz w:val="24"/>
          <w:szCs w:val="24"/>
        </w:rPr>
        <w:t>案例</w:t>
      </w:r>
      <w:r>
        <w:rPr>
          <w:rFonts w:hint="eastAsia" w:eastAsia="仿宋_GB2312"/>
          <w:sz w:val="24"/>
          <w:szCs w:val="24"/>
          <w:lang w:eastAsia="zh-CN"/>
        </w:rPr>
        <w:t>，</w:t>
      </w:r>
      <w:r>
        <w:rPr>
          <w:rFonts w:hint="eastAsia" w:eastAsia="仿宋_GB2312"/>
          <w:sz w:val="24"/>
          <w:szCs w:val="24"/>
        </w:rPr>
        <w:t>通过模型设定、数据</w:t>
      </w:r>
      <w:r>
        <w:rPr>
          <w:rFonts w:hint="eastAsia" w:eastAsia="仿宋_GB2312"/>
          <w:sz w:val="24"/>
          <w:szCs w:val="24"/>
          <w:lang w:eastAsia="zh-CN"/>
        </w:rPr>
        <w:t>分析</w:t>
      </w:r>
      <w:r>
        <w:rPr>
          <w:rFonts w:hint="eastAsia" w:eastAsia="仿宋_GB2312"/>
          <w:sz w:val="24"/>
          <w:szCs w:val="24"/>
        </w:rPr>
        <w:t>、高维最小二乘法参数估计</w:t>
      </w:r>
      <w:r>
        <w:rPr>
          <w:rFonts w:hint="eastAsia" w:eastAsia="仿宋_GB2312"/>
          <w:sz w:val="24"/>
          <w:szCs w:val="24"/>
          <w:lang w:eastAsia="zh-CN"/>
        </w:rPr>
        <w:t>过程，展示商品的价格和消费者收入</w:t>
      </w:r>
      <w:r>
        <w:rPr>
          <w:rFonts w:hint="eastAsia" w:eastAsia="仿宋_GB2312"/>
          <w:sz w:val="24"/>
          <w:szCs w:val="24"/>
        </w:rPr>
        <w:t>两</w:t>
      </w:r>
      <w:r>
        <w:rPr>
          <w:rFonts w:hint="eastAsia" w:eastAsia="仿宋_GB2312"/>
          <w:sz w:val="24"/>
          <w:szCs w:val="24"/>
          <w:lang w:eastAsia="zh-CN"/>
        </w:rPr>
        <w:t>大</w:t>
      </w:r>
      <w:r>
        <w:rPr>
          <w:rFonts w:hint="eastAsia" w:eastAsia="仿宋_GB2312"/>
          <w:sz w:val="24"/>
          <w:szCs w:val="24"/>
        </w:rPr>
        <w:t>因素都对商品需求</w:t>
      </w:r>
      <w:r>
        <w:rPr>
          <w:rFonts w:hint="eastAsia" w:eastAsia="仿宋_GB2312"/>
          <w:sz w:val="24"/>
          <w:szCs w:val="24"/>
          <w:lang w:eastAsia="zh-CN"/>
        </w:rPr>
        <w:t>的</w:t>
      </w:r>
      <w:r>
        <w:rPr>
          <w:rFonts w:hint="eastAsia" w:eastAsia="仿宋_GB2312"/>
          <w:sz w:val="24"/>
          <w:szCs w:val="24"/>
        </w:rPr>
        <w:t>重要影响，</w:t>
      </w:r>
      <w:r>
        <w:rPr>
          <w:rFonts w:hint="eastAsia" w:eastAsia="仿宋_GB2312"/>
          <w:sz w:val="24"/>
          <w:szCs w:val="24"/>
          <w:lang w:eastAsia="zh-CN"/>
        </w:rPr>
        <w:t>同时得出</w:t>
      </w:r>
      <w:r>
        <w:rPr>
          <w:rFonts w:hint="eastAsia" w:eastAsia="仿宋_GB2312"/>
          <w:sz w:val="24"/>
          <w:szCs w:val="24"/>
        </w:rPr>
        <w:t>价格</w:t>
      </w:r>
      <w:r>
        <w:rPr>
          <w:rFonts w:hint="eastAsia" w:eastAsia="仿宋_GB2312"/>
          <w:sz w:val="24"/>
          <w:szCs w:val="24"/>
          <w:lang w:eastAsia="zh-CN"/>
        </w:rPr>
        <w:t>因素相比收入因素</w:t>
      </w:r>
      <w:r>
        <w:rPr>
          <w:rFonts w:hint="eastAsia" w:eastAsia="仿宋_GB2312"/>
          <w:sz w:val="24"/>
          <w:szCs w:val="24"/>
        </w:rPr>
        <w:t>更加重要的经济学结论</w:t>
      </w:r>
      <w:r>
        <w:rPr>
          <w:rFonts w:hint="eastAsia" w:eastAsia="仿宋_GB2312"/>
          <w:sz w:val="24"/>
          <w:szCs w:val="24"/>
          <w:lang w:eastAsia="zh-CN"/>
        </w:rPr>
        <w:t>，再次融入主次矛盾哲学思想</w:t>
      </w:r>
      <w:r>
        <w:rPr>
          <w:rFonts w:hint="eastAsia" w:eastAsia="仿宋_GB2312"/>
          <w:sz w:val="24"/>
          <w:szCs w:val="24"/>
        </w:rPr>
        <w:t>。</w:t>
      </w:r>
      <w:r>
        <w:rPr>
          <w:rFonts w:hint="eastAsia" w:eastAsia="仿宋_GB2312"/>
          <w:sz w:val="24"/>
          <w:szCs w:val="24"/>
          <w:lang w:eastAsia="zh-CN"/>
        </w:rPr>
        <w:t>进一步</w:t>
      </w:r>
      <w:r>
        <w:rPr>
          <w:rFonts w:hint="eastAsia" w:eastAsia="仿宋_GB2312"/>
          <w:sz w:val="24"/>
          <w:szCs w:val="24"/>
        </w:rPr>
        <w:t>导入消费支出与收入、消费习惯</w:t>
      </w:r>
      <w:r>
        <w:rPr>
          <w:rFonts w:hint="eastAsia" w:eastAsia="仿宋_GB2312"/>
          <w:sz w:val="24"/>
          <w:szCs w:val="24"/>
          <w:lang w:eastAsia="zh-CN"/>
        </w:rPr>
        <w:t>的关系模型</w:t>
      </w:r>
      <w:r>
        <w:rPr>
          <w:rFonts w:hint="eastAsia" w:eastAsia="仿宋_GB2312"/>
          <w:sz w:val="24"/>
          <w:szCs w:val="24"/>
        </w:rPr>
        <w:t>案例</w:t>
      </w:r>
      <w:r>
        <w:rPr>
          <w:rFonts w:hint="eastAsia" w:eastAsia="仿宋_GB2312"/>
          <w:sz w:val="24"/>
          <w:szCs w:val="24"/>
          <w:lang w:eastAsia="zh-CN"/>
        </w:rPr>
        <w:t>，</w:t>
      </w:r>
      <w:r>
        <w:rPr>
          <w:rFonts w:hint="eastAsia" w:eastAsia="仿宋_GB2312"/>
          <w:sz w:val="24"/>
          <w:szCs w:val="24"/>
        </w:rPr>
        <w:t>从</w:t>
      </w:r>
      <w:r>
        <w:rPr>
          <w:rFonts w:hint="eastAsia" w:eastAsia="仿宋_GB2312"/>
          <w:sz w:val="24"/>
          <w:szCs w:val="24"/>
          <w:lang w:eastAsia="zh-CN"/>
        </w:rPr>
        <w:t>最初的</w:t>
      </w:r>
      <w:r>
        <w:rPr>
          <w:rFonts w:hint="eastAsia" w:eastAsia="仿宋_GB2312"/>
          <w:sz w:val="24"/>
          <w:szCs w:val="24"/>
        </w:rPr>
        <w:t>一元回归</w:t>
      </w:r>
      <w:r>
        <w:rPr>
          <w:rFonts w:hint="eastAsia" w:eastAsia="仿宋_GB2312"/>
          <w:sz w:val="24"/>
          <w:szCs w:val="24"/>
          <w:lang w:eastAsia="zh-CN"/>
        </w:rPr>
        <w:t>（</w:t>
      </w:r>
      <w:r>
        <w:rPr>
          <w:rFonts w:hint="eastAsia" w:eastAsia="仿宋_GB2312"/>
          <w:sz w:val="24"/>
          <w:szCs w:val="24"/>
        </w:rPr>
        <w:t>支出-收入</w:t>
      </w:r>
      <w:r>
        <w:rPr>
          <w:rFonts w:hint="eastAsia" w:eastAsia="仿宋_GB2312"/>
          <w:sz w:val="24"/>
          <w:szCs w:val="24"/>
          <w:lang w:eastAsia="zh-CN"/>
        </w:rPr>
        <w:t>）</w:t>
      </w:r>
      <w:r>
        <w:rPr>
          <w:rFonts w:hint="eastAsia" w:eastAsia="仿宋_GB2312"/>
          <w:sz w:val="24"/>
          <w:szCs w:val="24"/>
        </w:rPr>
        <w:t>模型</w:t>
      </w:r>
      <w:r>
        <w:rPr>
          <w:rFonts w:hint="eastAsia" w:eastAsia="仿宋_GB2312"/>
          <w:sz w:val="24"/>
          <w:szCs w:val="24"/>
          <w:lang w:eastAsia="zh-CN"/>
        </w:rPr>
        <w:t>逐步拓展到多元</w:t>
      </w:r>
      <w:r>
        <w:rPr>
          <w:rFonts w:hint="eastAsia" w:eastAsia="仿宋_GB2312"/>
          <w:sz w:val="24"/>
          <w:szCs w:val="24"/>
        </w:rPr>
        <w:t>模型设定、估计和</w:t>
      </w:r>
      <w:r>
        <w:rPr>
          <w:rFonts w:hint="eastAsia" w:eastAsia="仿宋_GB2312"/>
          <w:sz w:val="24"/>
          <w:szCs w:val="24"/>
          <w:lang w:eastAsia="zh-CN"/>
        </w:rPr>
        <w:t>经济意义</w:t>
      </w:r>
      <w:r>
        <w:rPr>
          <w:rFonts w:hint="eastAsia" w:eastAsia="仿宋_GB2312"/>
          <w:sz w:val="24"/>
          <w:szCs w:val="24"/>
        </w:rPr>
        <w:t>解释，得到了消费习惯对消费支出的关键作用</w:t>
      </w:r>
      <w:r>
        <w:rPr>
          <w:rFonts w:hint="eastAsia" w:eastAsia="仿宋_GB2312"/>
          <w:sz w:val="24"/>
          <w:szCs w:val="24"/>
          <w:lang w:eastAsia="zh-CN"/>
        </w:rPr>
        <w:t>，</w:t>
      </w:r>
      <w:r>
        <w:rPr>
          <w:rFonts w:hint="eastAsia" w:eastAsia="仿宋_GB2312"/>
          <w:sz w:val="24"/>
          <w:szCs w:val="24"/>
        </w:rPr>
        <w:t>进而回顾了著名的消费棘轮理论和司马光的俭奢论断，指出西方经济学结论与我国传统道德文化的不谋而合；并证明了养成理性科学的消费习惯的重要性。</w:t>
      </w:r>
      <w:r>
        <w:rPr>
          <w:rFonts w:hint="eastAsia" w:eastAsia="仿宋_GB2312"/>
          <w:sz w:val="24"/>
          <w:szCs w:val="24"/>
          <w:lang w:val="en-US" w:eastAsia="zh-CN"/>
        </w:rPr>
        <w:t>5）</w:t>
      </w:r>
      <w:r>
        <w:rPr>
          <w:rFonts w:hint="eastAsia" w:eastAsia="仿宋_GB2312"/>
          <w:sz w:val="24"/>
          <w:szCs w:val="24"/>
        </w:rPr>
        <w:t>教学延伸</w:t>
      </w:r>
      <w:r>
        <w:rPr>
          <w:rFonts w:hint="eastAsia" w:eastAsia="仿宋_GB2312"/>
          <w:sz w:val="24"/>
          <w:szCs w:val="24"/>
          <w:lang w:eastAsia="zh-CN"/>
        </w:rPr>
        <w:t>。通过中华典故和计量建模案例演示，让学生明白在计量建模的影响因素分析中，学会把握事物主次矛盾的辩证关系原理，既要全面、综合地分析经济变量变化的各类影响因素，同时也要明确不同影响因素对经济变量的影响路径和程度并非均等一致，具有主次之分。在当前条件下，人们必须接受经济影响因素不可穷尽的现实约束，尽可能抓住主要影响因素，才能从纷繁复杂的经济关系中把握核心规律。因此计量建模的变量选择中，要将研究对象的主要影响因素作为解释变量单独列出来，其他次要因素可以合并到随机误差项，这样的模型设计既综合考虑了事物主次矛盾因素，同时也突出了主导因素，有利于模型的实际开展和应用。</w:t>
      </w:r>
    </w:p>
    <w:p>
      <w:pPr>
        <w:numPr>
          <w:ilvl w:val="0"/>
          <w:numId w:val="0"/>
        </w:numPr>
        <w:ind w:firstLine="480" w:firstLineChars="200"/>
        <w:rPr>
          <w:rFonts w:hint="eastAsia" w:eastAsia="仿宋_GB2312"/>
          <w:sz w:val="24"/>
          <w:szCs w:val="24"/>
          <w:lang w:val="en-US" w:eastAsia="zh-CN"/>
        </w:rPr>
      </w:pPr>
      <w:r>
        <w:rPr>
          <w:rFonts w:hint="eastAsia" w:eastAsia="仿宋_GB2312"/>
          <w:sz w:val="24"/>
          <w:szCs w:val="24"/>
          <w:lang w:eastAsia="zh-CN"/>
        </w:rPr>
        <w:t>（</w:t>
      </w:r>
      <w:r>
        <w:rPr>
          <w:rFonts w:hint="eastAsia" w:eastAsia="仿宋_GB2312"/>
          <w:sz w:val="24"/>
          <w:szCs w:val="24"/>
          <w:lang w:val="en-US" w:eastAsia="zh-CN"/>
        </w:rPr>
        <w:t>4）</w:t>
      </w:r>
      <w:r>
        <w:rPr>
          <w:rFonts w:hint="eastAsia" w:eastAsia="仿宋_GB2312"/>
          <w:sz w:val="24"/>
          <w:szCs w:val="24"/>
        </w:rPr>
        <w:t>教学总结</w:t>
      </w:r>
      <w:r>
        <w:rPr>
          <w:rFonts w:hint="eastAsia" w:eastAsia="仿宋_GB2312"/>
          <w:sz w:val="24"/>
          <w:szCs w:val="24"/>
          <w:lang w:eastAsia="zh-CN"/>
        </w:rPr>
        <w:t>：本章教学知识通过中华典故和计量建模案例引入事物主次矛盾的辩证哲学思想，让学生明白在多元回归模型设定中引入多个解释变量（代表多个主要影响因素）和随机误差项（反映次要影响因素）的处理方法，既能够综合反映多个影响因素，同时也突出重点影响因素，解决了现实中经济变量关系纷繁复杂和经济影响因素不可穷尽的客观难题。</w:t>
      </w:r>
    </w:p>
    <w:p>
      <w:pPr>
        <w:rPr>
          <w:rFonts w:hint="eastAsia" w:eastAsia="仿宋_GB2312"/>
          <w:b/>
          <w:bCs/>
          <w:sz w:val="24"/>
          <w:lang w:val="en-US" w:eastAsia="zh-CN"/>
        </w:rPr>
      </w:pPr>
    </w:p>
    <w:p>
      <w:pPr>
        <w:rPr>
          <w:rFonts w:hint="default" w:eastAsia="仿宋_GB2312"/>
          <w:b/>
          <w:bCs/>
          <w:sz w:val="24"/>
          <w:lang w:val="en-US" w:eastAsia="zh-CN"/>
        </w:rPr>
      </w:pPr>
      <w:r>
        <w:rPr>
          <w:rFonts w:hint="eastAsia" w:eastAsia="仿宋_GB2312"/>
          <w:b/>
          <w:bCs/>
          <w:sz w:val="24"/>
          <w:lang w:val="en-US" w:eastAsia="zh-CN"/>
        </w:rPr>
        <w:t>三、本课程思政的教学方法</w:t>
      </w:r>
    </w:p>
    <w:p>
      <w:pPr>
        <w:jc w:val="both"/>
        <w:rPr>
          <w:rFonts w:hint="eastAsia" w:eastAsia="仿宋_GB2312"/>
          <w:sz w:val="24"/>
          <w:szCs w:val="24"/>
        </w:rPr>
      </w:pPr>
      <w:r>
        <w:rPr>
          <w:rFonts w:hint="eastAsia" w:eastAsia="仿宋_GB2312"/>
          <w:sz w:val="24"/>
          <w:lang w:val="en-US" w:eastAsia="zh-CN"/>
        </w:rPr>
        <w:t xml:space="preserve">   </w:t>
      </w:r>
      <w:r>
        <w:rPr>
          <w:rFonts w:hint="eastAsia" w:eastAsia="仿宋_GB2312"/>
          <w:sz w:val="24"/>
          <w:szCs w:val="24"/>
        </w:rPr>
        <w:t>本课程充分考虑新时代本科生的学习兴趣和学习习惯，采用多样化手段融入思政内容，包括第一课堂（课堂案例导入、研讨引导、成语典故解读等）和第二课堂（课外思政微课视频学习、小组建模讨论）的有机配合，以及“线上+线下”混合式教学手段的渗透等。</w:t>
      </w:r>
    </w:p>
    <w:p>
      <w:pPr>
        <w:ind w:firstLine="482" w:firstLineChars="200"/>
        <w:jc w:val="both"/>
        <w:rPr>
          <w:rFonts w:hint="eastAsia" w:eastAsia="仿宋_GB2312"/>
          <w:sz w:val="24"/>
          <w:szCs w:val="24"/>
          <w:lang w:val="en-US" w:eastAsia="zh-CN"/>
        </w:rPr>
      </w:pPr>
      <w:r>
        <w:rPr>
          <w:rFonts w:hint="eastAsia" w:eastAsia="仿宋_GB2312"/>
          <w:b/>
          <w:bCs/>
          <w:sz w:val="24"/>
          <w:szCs w:val="24"/>
          <w:lang w:eastAsia="zh-CN"/>
        </w:rPr>
        <w:t>（</w:t>
      </w:r>
      <w:r>
        <w:rPr>
          <w:rFonts w:hint="eastAsia" w:eastAsia="仿宋_GB2312"/>
          <w:b/>
          <w:bCs/>
          <w:sz w:val="24"/>
          <w:szCs w:val="24"/>
          <w:lang w:val="en-US" w:eastAsia="zh-CN"/>
        </w:rPr>
        <w:t>一）</w:t>
      </w:r>
      <w:r>
        <w:rPr>
          <w:rFonts w:hint="eastAsia" w:eastAsia="仿宋_GB2312"/>
          <w:b/>
          <w:bCs/>
          <w:sz w:val="24"/>
          <w:szCs w:val="24"/>
        </w:rPr>
        <w:t>课前</w:t>
      </w:r>
      <w:r>
        <w:rPr>
          <w:rFonts w:hint="eastAsia" w:eastAsia="仿宋_GB2312"/>
          <w:b/>
          <w:bCs/>
          <w:sz w:val="24"/>
          <w:szCs w:val="24"/>
          <w:lang w:val="en-US" w:eastAsia="zh-CN"/>
        </w:rPr>
        <w:t>预习引导</w:t>
      </w:r>
    </w:p>
    <w:p>
      <w:pPr>
        <w:ind w:firstLine="480" w:firstLineChars="200"/>
        <w:jc w:val="both"/>
        <w:rPr>
          <w:rFonts w:hint="eastAsia" w:eastAsia="仿宋_GB2312"/>
          <w:sz w:val="24"/>
          <w:szCs w:val="24"/>
          <w:lang w:eastAsia="zh-CN"/>
        </w:rPr>
      </w:pPr>
      <w:r>
        <w:rPr>
          <w:rFonts w:hint="eastAsia" w:eastAsia="仿宋_GB2312"/>
          <w:sz w:val="24"/>
          <w:szCs w:val="24"/>
          <w:lang w:eastAsia="zh-CN"/>
        </w:rPr>
        <w:t>引导学生加强课前预习和自主性学习，提前发布相关章节的微课思政视频等网络专题学习资料，引导学生了解课程教学内容；在微助教事先发布主题讨论，引导学生形成问题意识，能够结合自身实践思考提出问题，参与主题讨论。</w:t>
      </w:r>
    </w:p>
    <w:p>
      <w:pPr>
        <w:numPr>
          <w:ilvl w:val="0"/>
          <w:numId w:val="0"/>
        </w:numPr>
        <w:jc w:val="both"/>
        <w:rPr>
          <w:rFonts w:hint="eastAsia" w:eastAsia="仿宋_GB2312"/>
          <w:b/>
          <w:bCs/>
          <w:sz w:val="24"/>
          <w:szCs w:val="24"/>
          <w:lang w:val="en-US" w:eastAsia="zh-CN"/>
        </w:rPr>
      </w:pPr>
      <w:r>
        <w:rPr>
          <w:rFonts w:hint="eastAsia" w:eastAsia="仿宋_GB2312"/>
          <w:sz w:val="24"/>
          <w:szCs w:val="24"/>
          <w:lang w:val="en-US" w:eastAsia="zh-CN"/>
        </w:rPr>
        <w:t xml:space="preserve">    </w:t>
      </w:r>
      <w:r>
        <w:rPr>
          <w:rFonts w:hint="eastAsia" w:eastAsia="仿宋_GB2312"/>
          <w:b/>
          <w:bCs/>
          <w:sz w:val="24"/>
          <w:szCs w:val="24"/>
          <w:lang w:val="en-US" w:eastAsia="zh-CN"/>
        </w:rPr>
        <w:t>（二）</w:t>
      </w:r>
      <w:r>
        <w:rPr>
          <w:rFonts w:hint="eastAsia" w:eastAsia="仿宋_GB2312"/>
          <w:b/>
          <w:bCs/>
          <w:sz w:val="24"/>
          <w:szCs w:val="24"/>
        </w:rPr>
        <w:t>课</w:t>
      </w:r>
      <w:r>
        <w:rPr>
          <w:rFonts w:hint="eastAsia" w:eastAsia="仿宋_GB2312"/>
          <w:b/>
          <w:bCs/>
          <w:sz w:val="24"/>
          <w:szCs w:val="24"/>
          <w:lang w:val="en-US" w:eastAsia="zh-CN"/>
        </w:rPr>
        <w:t>中学习交流</w:t>
      </w:r>
    </w:p>
    <w:p>
      <w:pPr>
        <w:numPr>
          <w:ilvl w:val="0"/>
          <w:numId w:val="0"/>
        </w:numPr>
        <w:ind w:firstLine="480" w:firstLineChars="200"/>
        <w:jc w:val="both"/>
        <w:rPr>
          <w:rFonts w:hint="eastAsia" w:eastAsia="仿宋_GB2312"/>
          <w:sz w:val="24"/>
          <w:szCs w:val="24"/>
          <w:lang w:eastAsia="zh-CN"/>
        </w:rPr>
      </w:pPr>
      <w:r>
        <w:rPr>
          <w:rFonts w:hint="eastAsia" w:eastAsia="仿宋_GB2312"/>
          <w:sz w:val="24"/>
          <w:szCs w:val="24"/>
          <w:lang w:eastAsia="zh-CN"/>
        </w:rPr>
        <w:t>在课堂上主要通过“知识点引入</w:t>
      </w:r>
      <w:r>
        <w:rPr>
          <w:rFonts w:hint="eastAsia" w:eastAsia="仿宋_GB2312"/>
          <w:sz w:val="24"/>
          <w:szCs w:val="24"/>
          <w:lang w:val="en-US" w:eastAsia="zh-CN"/>
        </w:rPr>
        <w:t>-案例启发或成语典故介绍-教师提问—专业知识点讲授-典型模型和方法论演示-师生互动研讨——教学中介</w:t>
      </w:r>
      <w:r>
        <w:rPr>
          <w:rFonts w:hint="eastAsia" w:eastAsia="仿宋_GB2312"/>
          <w:sz w:val="24"/>
          <w:szCs w:val="24"/>
          <w:lang w:eastAsia="zh-CN"/>
        </w:rPr>
        <w:t>”等教学流程，通过多种教学手段融合，潜移默化地将思政思想融入课堂专业知识教学活动</w:t>
      </w:r>
    </w:p>
    <w:p>
      <w:pPr>
        <w:numPr>
          <w:ilvl w:val="0"/>
          <w:numId w:val="0"/>
        </w:numPr>
        <w:ind w:firstLine="482" w:firstLineChars="200"/>
        <w:jc w:val="both"/>
        <w:rPr>
          <w:rFonts w:hint="eastAsia" w:eastAsia="仿宋_GB2312"/>
          <w:sz w:val="24"/>
          <w:szCs w:val="24"/>
          <w:lang w:val="en-US" w:eastAsia="zh-CN"/>
        </w:rPr>
      </w:pPr>
      <w:r>
        <w:rPr>
          <w:rFonts w:hint="eastAsia" w:eastAsia="仿宋_GB2312"/>
          <w:b/>
          <w:bCs/>
          <w:sz w:val="24"/>
          <w:szCs w:val="24"/>
          <w:lang w:eastAsia="zh-CN"/>
        </w:rPr>
        <w:t>（</w:t>
      </w:r>
      <w:r>
        <w:rPr>
          <w:rFonts w:hint="eastAsia" w:eastAsia="仿宋_GB2312"/>
          <w:b/>
          <w:bCs/>
          <w:sz w:val="24"/>
          <w:szCs w:val="24"/>
          <w:lang w:val="en-US" w:eastAsia="zh-CN"/>
        </w:rPr>
        <w:t>三）</w:t>
      </w:r>
      <w:r>
        <w:rPr>
          <w:rFonts w:hint="eastAsia" w:eastAsia="仿宋_GB2312"/>
          <w:b/>
          <w:bCs/>
          <w:sz w:val="24"/>
          <w:szCs w:val="24"/>
        </w:rPr>
        <w:t>课</w:t>
      </w:r>
      <w:r>
        <w:rPr>
          <w:rFonts w:hint="eastAsia" w:eastAsia="仿宋_GB2312"/>
          <w:b/>
          <w:bCs/>
          <w:sz w:val="24"/>
          <w:szCs w:val="24"/>
          <w:lang w:val="en-US" w:eastAsia="zh-CN"/>
        </w:rPr>
        <w:t>后巩固提升</w:t>
      </w:r>
    </w:p>
    <w:p>
      <w:pPr>
        <w:numPr>
          <w:ilvl w:val="0"/>
          <w:numId w:val="0"/>
        </w:numPr>
        <w:ind w:firstLine="480" w:firstLineChars="200"/>
        <w:jc w:val="both"/>
        <w:rPr>
          <w:rFonts w:hint="eastAsia" w:eastAsia="仿宋_GB2312"/>
          <w:sz w:val="24"/>
          <w:szCs w:val="24"/>
          <w:lang w:eastAsia="zh-CN"/>
        </w:rPr>
      </w:pPr>
      <w:r>
        <w:rPr>
          <w:rFonts w:hint="eastAsia" w:eastAsia="仿宋_GB2312"/>
          <w:sz w:val="24"/>
          <w:szCs w:val="24"/>
          <w:lang w:eastAsia="zh-CN"/>
        </w:rPr>
        <w:t>课外加强</w:t>
      </w:r>
      <w:r>
        <w:rPr>
          <w:rFonts w:hint="eastAsia" w:eastAsia="仿宋_GB2312"/>
          <w:sz w:val="24"/>
          <w:szCs w:val="24"/>
          <w:lang w:val="en-US" w:eastAsia="zh-CN"/>
        </w:rPr>
        <w:t>moodle、微助教和钉钉群等网络教学平台的资源共享和师生交流，采取多元化教学评价考核方法，多方位考察学生综合能力；</w:t>
      </w:r>
      <w:r>
        <w:rPr>
          <w:rFonts w:hint="eastAsia" w:eastAsia="仿宋_GB2312"/>
          <w:sz w:val="24"/>
          <w:szCs w:val="24"/>
          <w:lang w:eastAsia="zh-CN"/>
        </w:rPr>
        <w:t>设立学生建模合作小组，引导学生通过课外合作研讨和分工协作等方式，加强对课堂知识点的实践运用，在小组互助合作中进一步领悟课程思政思想；鼓励学生参加计量研究相关的学科竞赛或专题比赛，让学生学以致用。</w:t>
      </w:r>
    </w:p>
    <w:p>
      <w:pPr>
        <w:jc w:val="both"/>
        <w:rPr>
          <w:rFonts w:hint="default" w:eastAsia="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TZkMDQzNmI1ZDFmZDNhZWFmMDFmZGEyMjNiODIifQ=="/>
  </w:docVars>
  <w:rsids>
    <w:rsidRoot w:val="00000000"/>
    <w:rsid w:val="10FD1C16"/>
    <w:rsid w:val="15726260"/>
    <w:rsid w:val="1DB64CCB"/>
    <w:rsid w:val="1DEF0C68"/>
    <w:rsid w:val="1F8A3D61"/>
    <w:rsid w:val="1FA02B89"/>
    <w:rsid w:val="27B84691"/>
    <w:rsid w:val="2B361B54"/>
    <w:rsid w:val="2D9A26F5"/>
    <w:rsid w:val="2F4849FF"/>
    <w:rsid w:val="33382C64"/>
    <w:rsid w:val="349E533E"/>
    <w:rsid w:val="391618A6"/>
    <w:rsid w:val="439D56EA"/>
    <w:rsid w:val="45B80572"/>
    <w:rsid w:val="461753E0"/>
    <w:rsid w:val="483D75D9"/>
    <w:rsid w:val="4972426D"/>
    <w:rsid w:val="4BCD1C09"/>
    <w:rsid w:val="4C8463D6"/>
    <w:rsid w:val="4D035BA6"/>
    <w:rsid w:val="4D0C5548"/>
    <w:rsid w:val="4E060AEC"/>
    <w:rsid w:val="5D81557F"/>
    <w:rsid w:val="616109D2"/>
    <w:rsid w:val="68133156"/>
    <w:rsid w:val="69150439"/>
    <w:rsid w:val="6A246578"/>
    <w:rsid w:val="745D741C"/>
    <w:rsid w:val="752A7CAB"/>
    <w:rsid w:val="77441A7A"/>
    <w:rsid w:val="79950EFF"/>
    <w:rsid w:val="7E8C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5104</Words>
  <Characters>5124</Characters>
  <Lines>0</Lines>
  <Paragraphs>0</Paragraphs>
  <TotalTime>2</TotalTime>
  <ScaleCrop>false</ScaleCrop>
  <LinksUpToDate>false</LinksUpToDate>
  <CharactersWithSpaces>5137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2022-10-14T03:14:00Z</dcterms:created>
  <dc:creator>THF</dc:creator>
  <cp:lastModifiedBy>在路上</cp:lastModifiedBy>
  <dcterms:modified xsi:type="dcterms:W3CDTF">2022-10-14T04:30:18Z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365661CA519C4ACCB9CD27EBE32D8AC0</vt:lpwstr>
  </property>
</Properties>
</file>