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tblPr>
      <w:tblGrid>
        <w:gridCol w:w="2847"/>
        <w:gridCol w:w="4156"/>
      </w:tblGrid>
      <w:tr w:rsidR="003731E0" w:rsidTr="009E4A44">
        <w:trPr>
          <w:jc w:val="center"/>
        </w:trPr>
        <w:tc>
          <w:tcPr>
            <w:tcW w:w="2847" w:type="dxa"/>
            <w:vAlign w:val="center"/>
          </w:tcPr>
          <w:p w:rsidR="003731E0" w:rsidRDefault="003731E0" w:rsidP="00B22D8D">
            <w:pPr>
              <w:spacing w:line="860" w:lineRule="exact"/>
              <w:jc w:val="distribute"/>
              <w:rPr>
                <w:rFonts w:ascii="宋体" w:cs="宋体"/>
                <w:sz w:val="36"/>
                <w:szCs w:val="36"/>
              </w:rPr>
            </w:pPr>
            <w:r>
              <w:rPr>
                <w:rFonts w:ascii="宋体" w:hAnsi="宋体" w:cs="宋体" w:hint="eastAsia"/>
                <w:sz w:val="36"/>
                <w:szCs w:val="36"/>
              </w:rPr>
              <w:t>学院名称</w:t>
            </w:r>
          </w:p>
        </w:tc>
        <w:tc>
          <w:tcPr>
            <w:tcW w:w="4156" w:type="dxa"/>
            <w:tcBorders>
              <w:bottom w:val="single" w:sz="6" w:space="0" w:color="auto"/>
            </w:tcBorders>
            <w:vAlign w:val="center"/>
          </w:tcPr>
          <w:p w:rsidR="003731E0" w:rsidRDefault="009E4A44" w:rsidP="009E4A44">
            <w:pPr>
              <w:spacing w:line="860" w:lineRule="exact"/>
              <w:rPr>
                <w:rFonts w:ascii="宋体" w:cs="宋体"/>
                <w:sz w:val="36"/>
                <w:szCs w:val="36"/>
              </w:rPr>
            </w:pPr>
            <w:r>
              <w:rPr>
                <w:rFonts w:ascii="宋体" w:hAnsi="宋体" w:cs="宋体" w:hint="eastAsia"/>
                <w:sz w:val="36"/>
                <w:szCs w:val="36"/>
              </w:rPr>
              <w:t>文化与传播学院</w:t>
            </w:r>
            <w:r w:rsidR="003731E0">
              <w:rPr>
                <w:rFonts w:ascii="宋体" w:hAnsi="宋体" w:cs="宋体" w:hint="eastAsia"/>
                <w:sz w:val="36"/>
                <w:szCs w:val="36"/>
              </w:rPr>
              <w:t>（盖</w:t>
            </w:r>
            <w:r w:rsidR="003731E0">
              <w:rPr>
                <w:rFonts w:ascii="宋体" w:hAnsi="宋体" w:cs="宋体"/>
                <w:sz w:val="36"/>
                <w:szCs w:val="36"/>
              </w:rPr>
              <w:t xml:space="preserve"> </w:t>
            </w:r>
            <w:r w:rsidR="003731E0">
              <w:rPr>
                <w:rFonts w:ascii="宋体" w:hAnsi="宋体" w:cs="宋体" w:hint="eastAsia"/>
                <w:sz w:val="36"/>
                <w:szCs w:val="36"/>
              </w:rPr>
              <w:t>章）</w:t>
            </w:r>
          </w:p>
        </w:tc>
      </w:tr>
      <w:tr w:rsidR="00801772" w:rsidTr="009E4A44">
        <w:trPr>
          <w:jc w:val="center"/>
        </w:trPr>
        <w:tc>
          <w:tcPr>
            <w:tcW w:w="2847" w:type="dxa"/>
            <w:vAlign w:val="center"/>
          </w:tcPr>
          <w:p w:rsidR="00801772" w:rsidRDefault="00456324" w:rsidP="00D344E8">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4156" w:type="dxa"/>
            <w:tcBorders>
              <w:top w:val="single" w:sz="6" w:space="0" w:color="auto"/>
              <w:bottom w:val="single" w:sz="6" w:space="0" w:color="auto"/>
            </w:tcBorders>
            <w:vAlign w:val="center"/>
          </w:tcPr>
          <w:p w:rsidR="00801772" w:rsidRPr="009E4A44" w:rsidRDefault="009E4A44" w:rsidP="009E4A44">
            <w:pPr>
              <w:spacing w:line="860" w:lineRule="exact"/>
              <w:jc w:val="center"/>
              <w:rPr>
                <w:rFonts w:ascii="宋体" w:cs="宋体"/>
                <w:sz w:val="36"/>
                <w:szCs w:val="36"/>
              </w:rPr>
            </w:pPr>
            <w:r w:rsidRPr="009E4A44">
              <w:rPr>
                <w:rFonts w:ascii="宋体" w:cs="宋体" w:hint="eastAsia"/>
                <w:sz w:val="36"/>
                <w:szCs w:val="36"/>
              </w:rPr>
              <w:t>网络舆论学</w:t>
            </w:r>
          </w:p>
        </w:tc>
      </w:tr>
      <w:tr w:rsidR="00801772" w:rsidTr="009E4A44">
        <w:trPr>
          <w:jc w:val="center"/>
        </w:trPr>
        <w:tc>
          <w:tcPr>
            <w:tcW w:w="2847" w:type="dxa"/>
            <w:vAlign w:val="center"/>
          </w:tcPr>
          <w:p w:rsidR="00801772" w:rsidRDefault="00801772" w:rsidP="00B22D8D">
            <w:pPr>
              <w:spacing w:line="860" w:lineRule="exact"/>
              <w:jc w:val="distribute"/>
              <w:rPr>
                <w:rFonts w:ascii="宋体" w:hAnsi="宋体" w:cs="宋体"/>
                <w:sz w:val="36"/>
                <w:szCs w:val="36"/>
              </w:rPr>
            </w:pPr>
            <w:r>
              <w:rPr>
                <w:rFonts w:ascii="宋体" w:hAnsi="宋体" w:cs="宋体" w:hint="eastAsia"/>
                <w:sz w:val="36"/>
                <w:szCs w:val="36"/>
              </w:rPr>
              <w:t>负责人</w:t>
            </w:r>
          </w:p>
        </w:tc>
        <w:tc>
          <w:tcPr>
            <w:tcW w:w="4156" w:type="dxa"/>
            <w:tcBorders>
              <w:top w:val="single" w:sz="6" w:space="0" w:color="auto"/>
              <w:bottom w:val="single" w:sz="6" w:space="0" w:color="auto"/>
            </w:tcBorders>
            <w:vAlign w:val="center"/>
          </w:tcPr>
          <w:p w:rsidR="00801772" w:rsidRPr="009E4A44" w:rsidRDefault="009E4A44" w:rsidP="009E4A44">
            <w:pPr>
              <w:spacing w:line="860" w:lineRule="exact"/>
              <w:jc w:val="center"/>
              <w:rPr>
                <w:rFonts w:ascii="宋体" w:cs="宋体"/>
                <w:sz w:val="36"/>
                <w:szCs w:val="36"/>
              </w:rPr>
            </w:pPr>
            <w:r w:rsidRPr="009E4A44">
              <w:rPr>
                <w:rFonts w:ascii="宋体" w:cs="宋体" w:hint="eastAsia"/>
                <w:sz w:val="36"/>
                <w:szCs w:val="36"/>
              </w:rPr>
              <w:t>程艳林</w:t>
            </w:r>
          </w:p>
        </w:tc>
      </w:tr>
      <w:tr w:rsidR="00801772" w:rsidTr="009E4A44">
        <w:trPr>
          <w:jc w:val="center"/>
        </w:trPr>
        <w:tc>
          <w:tcPr>
            <w:tcW w:w="2847" w:type="dxa"/>
            <w:vAlign w:val="center"/>
          </w:tcPr>
          <w:p w:rsidR="00801772" w:rsidRDefault="00801772"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4156" w:type="dxa"/>
            <w:tcBorders>
              <w:top w:val="single" w:sz="6" w:space="0" w:color="auto"/>
              <w:bottom w:val="single" w:sz="6" w:space="0" w:color="auto"/>
            </w:tcBorders>
            <w:vAlign w:val="center"/>
          </w:tcPr>
          <w:p w:rsidR="00801772" w:rsidRPr="009E4A44" w:rsidRDefault="009E4A44" w:rsidP="009E4A44">
            <w:pPr>
              <w:spacing w:line="860" w:lineRule="exact"/>
              <w:jc w:val="center"/>
              <w:rPr>
                <w:rFonts w:ascii="宋体" w:cs="宋体"/>
                <w:sz w:val="36"/>
                <w:szCs w:val="36"/>
              </w:rPr>
            </w:pPr>
            <w:r w:rsidRPr="009E4A44">
              <w:rPr>
                <w:rFonts w:ascii="宋体" w:cs="宋体" w:hint="eastAsia"/>
                <w:sz w:val="36"/>
                <w:szCs w:val="36"/>
              </w:rPr>
              <w:t>2019年3月9日</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7"/>
        <w:gridCol w:w="1351"/>
        <w:gridCol w:w="298"/>
        <w:gridCol w:w="1662"/>
        <w:gridCol w:w="1429"/>
        <w:gridCol w:w="11"/>
        <w:gridCol w:w="3242"/>
      </w:tblGrid>
      <w:tr w:rsidR="003731E0" w:rsidTr="003731E0">
        <w:trPr>
          <w:trHeight w:hRule="exact" w:val="680"/>
          <w:jc w:val="center"/>
        </w:trPr>
        <w:tc>
          <w:tcPr>
            <w:tcW w:w="9540" w:type="dxa"/>
            <w:gridSpan w:val="7"/>
            <w:vAlign w:val="center"/>
          </w:tcPr>
          <w:p w:rsidR="003731E0" w:rsidRPr="00544468" w:rsidRDefault="003731E0" w:rsidP="00B22D8D">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544468">
        <w:trPr>
          <w:trHeight w:hRule="exact" w:val="557"/>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3"/>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程艳林</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1980.12</w:t>
            </w:r>
          </w:p>
        </w:tc>
      </w:tr>
      <w:tr w:rsidR="003731E0" w:rsidTr="00544468">
        <w:trPr>
          <w:trHeight w:hRule="exact" w:val="565"/>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3"/>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博士在读</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副教授</w:t>
            </w:r>
          </w:p>
        </w:tc>
      </w:tr>
      <w:tr w:rsidR="003731E0" w:rsidTr="00544468">
        <w:trPr>
          <w:trHeight w:hRule="exact" w:val="558"/>
          <w:jc w:val="center"/>
        </w:trPr>
        <w:tc>
          <w:tcPr>
            <w:tcW w:w="1547" w:type="dxa"/>
            <w:vAlign w:val="center"/>
          </w:tcPr>
          <w:p w:rsidR="003731E0" w:rsidRPr="00544468" w:rsidRDefault="00545954"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3"/>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13685828411</w:t>
            </w:r>
          </w:p>
        </w:tc>
        <w:tc>
          <w:tcPr>
            <w:tcW w:w="1440"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4C6056"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18408238@qq.com</w:t>
            </w:r>
          </w:p>
        </w:tc>
      </w:tr>
      <w:tr w:rsidR="004D339D" w:rsidTr="006546E0">
        <w:trPr>
          <w:trHeight w:hRule="exact" w:val="510"/>
          <w:jc w:val="center"/>
        </w:trPr>
        <w:tc>
          <w:tcPr>
            <w:tcW w:w="1547" w:type="dxa"/>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4D339D" w:rsidP="006546E0">
            <w:pPr>
              <w:spacing w:line="36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4D339D" w:rsidRPr="00544468" w:rsidRDefault="004D339D" w:rsidP="006546E0">
            <w:pPr>
              <w:spacing w:line="36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4D339D" w:rsidRPr="00544468" w:rsidRDefault="004D339D" w:rsidP="006546E0">
            <w:pPr>
              <w:spacing w:line="36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6546E0">
            <w:pPr>
              <w:spacing w:line="36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6546E0">
        <w:trPr>
          <w:trHeight w:hRule="exact" w:val="510"/>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3E75C4" w:rsidP="006546E0">
            <w:pPr>
              <w:spacing w:line="360" w:lineRule="exact"/>
              <w:jc w:val="center"/>
              <w:rPr>
                <w:rFonts w:ascii="仿宋_GB2312" w:eastAsia="仿宋_GB2312" w:hAnsi="宋体" w:cs="宋体"/>
                <w:sz w:val="28"/>
                <w:szCs w:val="28"/>
              </w:rPr>
            </w:pPr>
            <w:proofErr w:type="gramStart"/>
            <w:r>
              <w:rPr>
                <w:rFonts w:ascii="仿宋_GB2312" w:eastAsia="仿宋_GB2312" w:hAnsi="宋体" w:cs="宋体" w:hint="eastAsia"/>
                <w:sz w:val="28"/>
                <w:szCs w:val="28"/>
              </w:rPr>
              <w:t>翁时锋</w:t>
            </w:r>
            <w:proofErr w:type="gramEnd"/>
          </w:p>
        </w:tc>
        <w:tc>
          <w:tcPr>
            <w:tcW w:w="1662" w:type="dxa"/>
            <w:tcBorders>
              <w:left w:val="single" w:sz="4" w:space="0" w:color="auto"/>
            </w:tcBorders>
            <w:vAlign w:val="center"/>
          </w:tcPr>
          <w:p w:rsidR="004D339D" w:rsidRPr="00544468" w:rsidRDefault="003E75C4"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4D339D" w:rsidRPr="00544468" w:rsidRDefault="003E75C4" w:rsidP="00157809">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计算机</w:t>
            </w:r>
          </w:p>
        </w:tc>
        <w:tc>
          <w:tcPr>
            <w:tcW w:w="3242" w:type="dxa"/>
            <w:vAlign w:val="center"/>
          </w:tcPr>
          <w:p w:rsidR="004D339D" w:rsidRPr="00544468" w:rsidRDefault="003E75C4"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舆情大数据技术支持</w:t>
            </w:r>
          </w:p>
        </w:tc>
      </w:tr>
      <w:tr w:rsidR="00CF349D" w:rsidTr="006546E0">
        <w:trPr>
          <w:trHeight w:hRule="exact" w:val="510"/>
          <w:jc w:val="center"/>
        </w:trPr>
        <w:tc>
          <w:tcPr>
            <w:tcW w:w="1547" w:type="dxa"/>
            <w:vMerge/>
            <w:vAlign w:val="center"/>
          </w:tcPr>
          <w:p w:rsidR="00CF349D" w:rsidRPr="00544468" w:rsidRDefault="00CF34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CF349D" w:rsidRPr="00544468" w:rsidRDefault="00CF349D"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黄朝钦</w:t>
            </w:r>
          </w:p>
        </w:tc>
        <w:tc>
          <w:tcPr>
            <w:tcW w:w="1662" w:type="dxa"/>
            <w:tcBorders>
              <w:left w:val="single" w:sz="4" w:space="0" w:color="auto"/>
            </w:tcBorders>
            <w:vAlign w:val="center"/>
          </w:tcPr>
          <w:p w:rsidR="00CF349D" w:rsidRPr="00544468" w:rsidRDefault="00CF349D"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CF349D" w:rsidRPr="00544468" w:rsidRDefault="00CF349D" w:rsidP="00157809">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新闻学</w:t>
            </w:r>
          </w:p>
        </w:tc>
        <w:tc>
          <w:tcPr>
            <w:tcW w:w="3242" w:type="dxa"/>
            <w:vAlign w:val="center"/>
          </w:tcPr>
          <w:p w:rsidR="00CF349D" w:rsidRPr="00544468" w:rsidRDefault="00CF349D"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课程知识体系建设</w:t>
            </w:r>
          </w:p>
        </w:tc>
      </w:tr>
      <w:tr w:rsidR="006546E0" w:rsidTr="006546E0">
        <w:trPr>
          <w:trHeight w:hRule="exact" w:val="510"/>
          <w:jc w:val="center"/>
        </w:trPr>
        <w:tc>
          <w:tcPr>
            <w:tcW w:w="1547" w:type="dxa"/>
            <w:vMerge/>
            <w:vAlign w:val="center"/>
          </w:tcPr>
          <w:p w:rsidR="006546E0" w:rsidRPr="00544468" w:rsidRDefault="006546E0"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6546E0" w:rsidRPr="00544468" w:rsidRDefault="006546E0" w:rsidP="006546E0">
            <w:pPr>
              <w:spacing w:line="360" w:lineRule="exact"/>
              <w:jc w:val="center"/>
              <w:rPr>
                <w:rFonts w:ascii="仿宋_GB2312" w:eastAsia="仿宋_GB2312" w:hAnsi="宋体" w:cs="宋体"/>
                <w:sz w:val="28"/>
                <w:szCs w:val="28"/>
              </w:rPr>
            </w:pPr>
            <w:proofErr w:type="gramStart"/>
            <w:r>
              <w:rPr>
                <w:rFonts w:ascii="仿宋_GB2312" w:eastAsia="仿宋_GB2312" w:hAnsi="宋体" w:cs="宋体" w:hint="eastAsia"/>
                <w:sz w:val="28"/>
                <w:szCs w:val="28"/>
              </w:rPr>
              <w:t>庞</w:t>
            </w:r>
            <w:proofErr w:type="gramEnd"/>
            <w:r>
              <w:rPr>
                <w:rFonts w:ascii="仿宋_GB2312" w:eastAsia="仿宋_GB2312" w:hAnsi="宋体" w:cs="宋体" w:hint="eastAsia"/>
                <w:sz w:val="28"/>
                <w:szCs w:val="28"/>
              </w:rPr>
              <w:t xml:space="preserve"> 燕</w:t>
            </w:r>
          </w:p>
        </w:tc>
        <w:tc>
          <w:tcPr>
            <w:tcW w:w="1662" w:type="dxa"/>
            <w:tcBorders>
              <w:left w:val="single" w:sz="4" w:space="0" w:color="auto"/>
            </w:tcBorders>
            <w:vAlign w:val="center"/>
          </w:tcPr>
          <w:p w:rsidR="006546E0" w:rsidRPr="00544468" w:rsidRDefault="006546E0"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6546E0" w:rsidRPr="00544468" w:rsidRDefault="006546E0" w:rsidP="00157809">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传播学</w:t>
            </w:r>
          </w:p>
        </w:tc>
        <w:tc>
          <w:tcPr>
            <w:tcW w:w="3242" w:type="dxa"/>
            <w:vAlign w:val="center"/>
          </w:tcPr>
          <w:p w:rsidR="006546E0" w:rsidRPr="00544468" w:rsidRDefault="006546E0"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课程知识体系建设</w:t>
            </w:r>
          </w:p>
        </w:tc>
      </w:tr>
      <w:tr w:rsidR="006546E0" w:rsidTr="006546E0">
        <w:trPr>
          <w:trHeight w:hRule="exact" w:val="510"/>
          <w:jc w:val="center"/>
        </w:trPr>
        <w:tc>
          <w:tcPr>
            <w:tcW w:w="1547" w:type="dxa"/>
            <w:vMerge/>
            <w:vAlign w:val="center"/>
          </w:tcPr>
          <w:p w:rsidR="006546E0" w:rsidRPr="00544468" w:rsidRDefault="006546E0"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6546E0" w:rsidRPr="00544468" w:rsidRDefault="006546E0"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赵 红</w:t>
            </w:r>
          </w:p>
        </w:tc>
        <w:tc>
          <w:tcPr>
            <w:tcW w:w="1662" w:type="dxa"/>
            <w:tcBorders>
              <w:left w:val="single" w:sz="4" w:space="0" w:color="auto"/>
            </w:tcBorders>
            <w:vAlign w:val="center"/>
          </w:tcPr>
          <w:p w:rsidR="006546E0" w:rsidRPr="00544468" w:rsidRDefault="006546E0"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讲师</w:t>
            </w:r>
          </w:p>
        </w:tc>
        <w:tc>
          <w:tcPr>
            <w:tcW w:w="1440" w:type="dxa"/>
            <w:gridSpan w:val="2"/>
            <w:vAlign w:val="center"/>
          </w:tcPr>
          <w:p w:rsidR="006546E0" w:rsidRPr="00544468" w:rsidRDefault="006546E0" w:rsidP="00157809">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传播学</w:t>
            </w:r>
          </w:p>
        </w:tc>
        <w:tc>
          <w:tcPr>
            <w:tcW w:w="3242" w:type="dxa"/>
            <w:vAlign w:val="center"/>
          </w:tcPr>
          <w:p w:rsidR="006546E0" w:rsidRPr="00544468" w:rsidRDefault="006546E0" w:rsidP="006546E0">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课程资料</w:t>
            </w:r>
            <w:r>
              <w:rPr>
                <w:rFonts w:ascii="仿宋_GB2312" w:eastAsia="仿宋_GB2312" w:hAnsi="宋体" w:cs="宋体" w:hint="eastAsia"/>
                <w:sz w:val="28"/>
                <w:szCs w:val="28"/>
              </w:rPr>
              <w:t>建设</w:t>
            </w:r>
          </w:p>
        </w:tc>
      </w:tr>
      <w:tr w:rsidR="006546E0" w:rsidTr="003731E0">
        <w:trPr>
          <w:trHeight w:hRule="exact" w:val="680"/>
          <w:jc w:val="center"/>
        </w:trPr>
        <w:tc>
          <w:tcPr>
            <w:tcW w:w="9540" w:type="dxa"/>
            <w:gridSpan w:val="7"/>
            <w:vAlign w:val="center"/>
          </w:tcPr>
          <w:p w:rsidR="006546E0" w:rsidRPr="00544468" w:rsidRDefault="006546E0"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6546E0" w:rsidTr="00473A63">
        <w:trPr>
          <w:trHeight w:hRule="exact" w:val="749"/>
          <w:jc w:val="center"/>
        </w:trPr>
        <w:tc>
          <w:tcPr>
            <w:tcW w:w="2898" w:type="dxa"/>
            <w:gridSpan w:val="2"/>
            <w:vAlign w:val="center"/>
          </w:tcPr>
          <w:p w:rsidR="006546E0" w:rsidRPr="00544468" w:rsidRDefault="006546E0" w:rsidP="00B22D8D">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1960" w:type="dxa"/>
            <w:gridSpan w:val="2"/>
            <w:vAlign w:val="center"/>
          </w:tcPr>
          <w:p w:rsidR="006546E0" w:rsidRPr="00544468" w:rsidRDefault="006546E0"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2</w:t>
            </w:r>
          </w:p>
        </w:tc>
        <w:tc>
          <w:tcPr>
            <w:tcW w:w="1429" w:type="dxa"/>
            <w:tcBorders>
              <w:right w:val="single" w:sz="4" w:space="0" w:color="auto"/>
            </w:tcBorders>
            <w:vAlign w:val="center"/>
          </w:tcPr>
          <w:p w:rsidR="006546E0" w:rsidRPr="00544468" w:rsidRDefault="006546E0"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6546E0" w:rsidRPr="00544468" w:rsidRDefault="006546E0"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专业模块课</w:t>
            </w:r>
          </w:p>
        </w:tc>
      </w:tr>
      <w:tr w:rsidR="006546E0" w:rsidTr="006E007C">
        <w:trPr>
          <w:trHeight w:val="814"/>
          <w:jc w:val="center"/>
        </w:trPr>
        <w:tc>
          <w:tcPr>
            <w:tcW w:w="2898" w:type="dxa"/>
            <w:gridSpan w:val="2"/>
            <w:vAlign w:val="center"/>
          </w:tcPr>
          <w:p w:rsidR="006546E0" w:rsidRPr="00544468" w:rsidRDefault="006546E0"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6642" w:type="dxa"/>
            <w:gridSpan w:val="5"/>
            <w:vAlign w:val="center"/>
          </w:tcPr>
          <w:p w:rsidR="006546E0" w:rsidRPr="00544468" w:rsidRDefault="006546E0"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编辑出版学、网络与新媒体、新闻学、广告学</w:t>
            </w:r>
          </w:p>
        </w:tc>
      </w:tr>
      <w:tr w:rsidR="006546E0" w:rsidTr="00545954">
        <w:trPr>
          <w:trHeight w:val="5650"/>
          <w:jc w:val="center"/>
        </w:trPr>
        <w:tc>
          <w:tcPr>
            <w:tcW w:w="2898" w:type="dxa"/>
            <w:gridSpan w:val="2"/>
            <w:vAlign w:val="center"/>
          </w:tcPr>
          <w:p w:rsidR="006546E0" w:rsidRDefault="006546E0"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6642" w:type="dxa"/>
            <w:gridSpan w:val="5"/>
            <w:vAlign w:val="center"/>
          </w:tcPr>
          <w:p w:rsidR="006546E0" w:rsidRDefault="006546E0" w:rsidP="00F36B87">
            <w:pPr>
              <w:spacing w:line="440" w:lineRule="exact"/>
              <w:ind w:firstLineChars="300" w:firstLine="630"/>
              <w:rPr>
                <w:rFonts w:ascii="仿宋_GB2312" w:eastAsia="仿宋_GB2312" w:hAnsi="宋体" w:cs="宋体"/>
                <w:color w:val="000000"/>
                <w:kern w:val="0"/>
              </w:rPr>
            </w:pPr>
            <w:r>
              <w:rPr>
                <w:rFonts w:ascii="仿宋_GB2312" w:eastAsia="仿宋_GB2312" w:hAnsi="宋体" w:cs="宋体" w:hint="eastAsia"/>
                <w:color w:val="000000"/>
                <w:kern w:val="0"/>
              </w:rPr>
              <w:t>本课程是文化与传播学院编辑出版学、网络与新媒体、新闻学、广告学等专业的选修模块课，是基于对“网络舆情人才培养”的设想所开设的一门基础课程。</w:t>
            </w:r>
          </w:p>
          <w:p w:rsidR="006546E0" w:rsidRDefault="006546E0" w:rsidP="00F36B87">
            <w:pPr>
              <w:spacing w:line="440" w:lineRule="exact"/>
              <w:ind w:firstLineChars="300" w:firstLine="630"/>
              <w:rPr>
                <w:rFonts w:ascii="仿宋_GB2312" w:eastAsia="仿宋_GB2312" w:hAnsi="宋体" w:cs="宋体"/>
                <w:color w:val="000000"/>
                <w:kern w:val="0"/>
              </w:rPr>
            </w:pPr>
            <w:r>
              <w:rPr>
                <w:rFonts w:ascii="仿宋_GB2312" w:eastAsia="仿宋_GB2312" w:hAnsi="宋体" w:cs="宋体" w:hint="eastAsia"/>
                <w:color w:val="000000"/>
                <w:kern w:val="0"/>
              </w:rPr>
              <w:t>教学目标：通过系统的学习，</w:t>
            </w:r>
            <w:r w:rsidRPr="009D5055">
              <w:rPr>
                <w:rFonts w:ascii="仿宋_GB2312" w:eastAsia="仿宋_GB2312" w:hAnsi="宋体" w:cs="宋体" w:hint="eastAsia"/>
                <w:color w:val="000000"/>
                <w:kern w:val="0"/>
              </w:rPr>
              <w:t>体现</w:t>
            </w:r>
            <w:r>
              <w:rPr>
                <w:rFonts w:ascii="仿宋_GB2312" w:eastAsia="仿宋_GB2312" w:hAnsi="宋体" w:cs="宋体" w:hint="eastAsia"/>
                <w:color w:val="000000"/>
                <w:kern w:val="0"/>
              </w:rPr>
              <w:t>相关</w:t>
            </w:r>
            <w:r w:rsidRPr="009D5055">
              <w:rPr>
                <w:rFonts w:ascii="仿宋_GB2312" w:eastAsia="仿宋_GB2312" w:hAnsi="宋体" w:cs="宋体" w:hint="eastAsia"/>
                <w:color w:val="000000"/>
                <w:kern w:val="0"/>
              </w:rPr>
              <w:t>专业培养目标中对学生要求掌握网络舆情知识与技能的重要课程。通过讲练结合等教学方式，使学生网络舆情在网络环境治理与引导中的</w:t>
            </w:r>
            <w:proofErr w:type="gramStart"/>
            <w:r w:rsidRPr="009D5055">
              <w:rPr>
                <w:rFonts w:ascii="仿宋_GB2312" w:eastAsia="仿宋_GB2312" w:hAnsi="宋体" w:cs="宋体" w:hint="eastAsia"/>
                <w:color w:val="000000"/>
                <w:kern w:val="0"/>
              </w:rPr>
              <w:t>的</w:t>
            </w:r>
            <w:proofErr w:type="gramEnd"/>
            <w:r w:rsidRPr="009D5055">
              <w:rPr>
                <w:rFonts w:ascii="仿宋_GB2312" w:eastAsia="仿宋_GB2312" w:hAnsi="宋体" w:cs="宋体" w:hint="eastAsia"/>
                <w:color w:val="000000"/>
                <w:kern w:val="0"/>
              </w:rPr>
              <w:t>重要地位和作用，掌握网络舆情的基本理论与规律，掌握舆情</w:t>
            </w:r>
            <w:proofErr w:type="gramStart"/>
            <w:r w:rsidRPr="009D5055">
              <w:rPr>
                <w:rFonts w:ascii="仿宋_GB2312" w:eastAsia="仿宋_GB2312" w:hAnsi="宋体" w:cs="宋体" w:hint="eastAsia"/>
                <w:color w:val="000000"/>
                <w:kern w:val="0"/>
              </w:rPr>
              <w:t>研</w:t>
            </w:r>
            <w:proofErr w:type="gramEnd"/>
            <w:r w:rsidRPr="009D5055">
              <w:rPr>
                <w:rFonts w:ascii="仿宋_GB2312" w:eastAsia="仿宋_GB2312" w:hAnsi="宋体" w:cs="宋体" w:hint="eastAsia"/>
                <w:color w:val="000000"/>
                <w:kern w:val="0"/>
              </w:rPr>
              <w:t>判与引导的最基本的业务技能。适应择业、就业的要求。</w:t>
            </w:r>
          </w:p>
          <w:p w:rsidR="006546E0" w:rsidRPr="00F36B87" w:rsidRDefault="006546E0" w:rsidP="009E4A44">
            <w:pPr>
              <w:spacing w:line="480" w:lineRule="exact"/>
              <w:jc w:val="center"/>
              <w:rPr>
                <w:rFonts w:ascii="仿宋_GB2312" w:eastAsia="仿宋_GB2312" w:cs="宋体"/>
                <w:sz w:val="28"/>
                <w:szCs w:val="28"/>
              </w:rPr>
            </w:pP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rsidR="003D6AE3" w:rsidRDefault="003D6AE3" w:rsidP="00B22D8D">
            <w:pPr>
              <w:spacing w:line="480" w:lineRule="exact"/>
              <w:rPr>
                <w:rFonts w:ascii="宋体" w:hAnsi="宋体" w:cs="宋体"/>
                <w:sz w:val="24"/>
                <w:szCs w:val="24"/>
              </w:rPr>
            </w:pPr>
            <w:r>
              <w:rPr>
                <w:rFonts w:ascii="宋体" w:hAnsi="宋体" w:cs="宋体" w:hint="eastAsia"/>
                <w:sz w:val="24"/>
                <w:szCs w:val="24"/>
              </w:rPr>
              <w:t xml:space="preserve">  </w:t>
            </w:r>
            <w:r w:rsidRPr="003B3FE1">
              <w:rPr>
                <w:rFonts w:ascii="宋体" w:hAnsi="宋体" w:cs="宋体" w:hint="eastAsia"/>
                <w:b/>
                <w:sz w:val="24"/>
                <w:szCs w:val="24"/>
              </w:rPr>
              <w:t>（1）课程地位：</w:t>
            </w:r>
            <w:r>
              <w:rPr>
                <w:rFonts w:ascii="宋体" w:hAnsi="宋体" w:cs="宋体" w:hint="eastAsia"/>
                <w:sz w:val="24"/>
                <w:szCs w:val="24"/>
              </w:rPr>
              <w:t>本课程是编辑出版学专业“网络舆情模块”核心课程，是</w:t>
            </w:r>
            <w:r w:rsidR="00BE41A5">
              <w:rPr>
                <w:rFonts w:ascii="宋体" w:hAnsi="宋体" w:cs="宋体" w:hint="eastAsia"/>
                <w:sz w:val="24"/>
                <w:szCs w:val="24"/>
              </w:rPr>
              <w:t>文传学院实施“专业打通、模块互选”之后编辑出版学面向文传学院所有专业设置的一个重要课程单元。从社会应用层面来看，网络舆情已经受到党和政府的高度重视，网络舆论危机已经成为当前我国社会治理的</w:t>
            </w:r>
            <w:r w:rsidR="00CD79B9">
              <w:rPr>
                <w:rFonts w:ascii="宋体" w:hAnsi="宋体" w:cs="宋体" w:hint="eastAsia"/>
                <w:sz w:val="24"/>
                <w:szCs w:val="24"/>
              </w:rPr>
              <w:t>重大难题，市场对网络舆情专业人才的需求量非常大，且非常迫切，然而国内高校在“网络舆情”</w:t>
            </w:r>
            <w:r w:rsidR="004568C9">
              <w:rPr>
                <w:rFonts w:ascii="宋体" w:hAnsi="宋体" w:cs="宋体" w:hint="eastAsia"/>
                <w:sz w:val="24"/>
                <w:szCs w:val="24"/>
              </w:rPr>
              <w:t>人才培养方面起步较晚，严重滞后于社会需求。在此背景下，及时开展《网络舆论学》课程的教学与学习，无论是对在校生的意识形态引导、</w:t>
            </w:r>
            <w:proofErr w:type="gramStart"/>
            <w:r w:rsidR="004568C9">
              <w:rPr>
                <w:rFonts w:ascii="宋体" w:hAnsi="宋体" w:cs="宋体" w:hint="eastAsia"/>
                <w:sz w:val="24"/>
                <w:szCs w:val="24"/>
              </w:rPr>
              <w:t>思政建设</w:t>
            </w:r>
            <w:proofErr w:type="gramEnd"/>
            <w:r w:rsidR="004568C9">
              <w:rPr>
                <w:rFonts w:ascii="宋体" w:hAnsi="宋体" w:cs="宋体" w:hint="eastAsia"/>
                <w:sz w:val="24"/>
                <w:szCs w:val="24"/>
              </w:rPr>
              <w:t>还是对人才培养、地方服务均有非常重要的意义。</w:t>
            </w:r>
          </w:p>
          <w:p w:rsidR="004568C9" w:rsidRDefault="004568C9" w:rsidP="00B22D8D">
            <w:pPr>
              <w:spacing w:line="480" w:lineRule="exact"/>
              <w:rPr>
                <w:rFonts w:ascii="宋体" w:hAnsi="宋体" w:cs="宋体"/>
                <w:sz w:val="24"/>
                <w:szCs w:val="24"/>
              </w:rPr>
            </w:pPr>
            <w:r>
              <w:rPr>
                <w:rFonts w:ascii="宋体" w:hAnsi="宋体" w:cs="宋体" w:hint="eastAsia"/>
                <w:sz w:val="24"/>
                <w:szCs w:val="24"/>
              </w:rPr>
              <w:t xml:space="preserve">   </w:t>
            </w:r>
            <w:r w:rsidRPr="003B3FE1">
              <w:rPr>
                <w:rFonts w:ascii="宋体" w:hAnsi="宋体" w:cs="宋体" w:hint="eastAsia"/>
                <w:b/>
                <w:sz w:val="24"/>
                <w:szCs w:val="24"/>
              </w:rPr>
              <w:t>（2）</w:t>
            </w:r>
            <w:r w:rsidR="00410CDD" w:rsidRPr="003B3FE1">
              <w:rPr>
                <w:rFonts w:ascii="宋体" w:hAnsi="宋体" w:cs="宋体" w:hint="eastAsia"/>
                <w:b/>
                <w:sz w:val="24"/>
                <w:szCs w:val="24"/>
              </w:rPr>
              <w:t>课程对专业人才培养目标的支撑度：</w:t>
            </w:r>
            <w:r w:rsidR="00410CDD">
              <w:rPr>
                <w:rFonts w:ascii="宋体" w:hAnsi="宋体" w:cs="宋体" w:hint="eastAsia"/>
                <w:sz w:val="24"/>
                <w:szCs w:val="24"/>
              </w:rPr>
              <w:t>从编辑出版学专业来说，传统出版产业的发展已经举步维艰，多重面向、多种能力结构的数字出版人才的培养</w:t>
            </w:r>
            <w:r w:rsidR="00C90765">
              <w:rPr>
                <w:rFonts w:ascii="宋体" w:hAnsi="宋体" w:cs="宋体" w:hint="eastAsia"/>
                <w:sz w:val="24"/>
                <w:szCs w:val="24"/>
              </w:rPr>
              <w:t>是未来该专业发展的必然趋势。在数字出版人才培养的视域下，网络舆情发现与应对能力的培养至关重要，</w:t>
            </w:r>
            <w:r w:rsidR="00EB32FA">
              <w:rPr>
                <w:rFonts w:ascii="宋体" w:hAnsi="宋体" w:cs="宋体" w:hint="eastAsia"/>
                <w:sz w:val="24"/>
                <w:szCs w:val="24"/>
              </w:rPr>
              <w:t>了解舆论发展规律，把握时政热点，准确理解社会需求和社会民意，是数字出版人才必备的能力和素养。</w:t>
            </w:r>
          </w:p>
          <w:p w:rsidR="00EB32FA" w:rsidRDefault="00EB32FA" w:rsidP="00EB32FA">
            <w:pPr>
              <w:spacing w:line="480" w:lineRule="exact"/>
              <w:ind w:firstLine="465"/>
              <w:rPr>
                <w:rFonts w:ascii="宋体" w:hAnsi="宋体" w:cs="宋体"/>
                <w:sz w:val="24"/>
                <w:szCs w:val="24"/>
              </w:rPr>
            </w:pPr>
            <w:r w:rsidRPr="003B3FE1">
              <w:rPr>
                <w:rFonts w:ascii="宋体" w:hAnsi="宋体" w:cs="宋体" w:hint="eastAsia"/>
                <w:b/>
                <w:sz w:val="24"/>
                <w:szCs w:val="24"/>
              </w:rPr>
              <w:t>（3）教学内容：</w:t>
            </w:r>
            <w:r w:rsidR="003B3FE1">
              <w:rPr>
                <w:rFonts w:ascii="宋体" w:hAnsi="宋体" w:cs="宋体" w:hint="eastAsia"/>
                <w:sz w:val="24"/>
                <w:szCs w:val="24"/>
              </w:rPr>
              <w:t>本课程主要讲授以下内容：</w:t>
            </w:r>
          </w:p>
          <w:p w:rsidR="003B3FE1" w:rsidRDefault="003B3FE1" w:rsidP="00EB32FA">
            <w:pPr>
              <w:spacing w:line="480" w:lineRule="exact"/>
              <w:ind w:firstLine="465"/>
              <w:rPr>
                <w:rFonts w:eastAsia="仿宋_GB2312"/>
              </w:rPr>
            </w:pPr>
            <w:r>
              <w:rPr>
                <w:rFonts w:eastAsia="仿宋_GB2312" w:hint="eastAsia"/>
              </w:rPr>
              <w:t>A</w:t>
            </w:r>
            <w:r>
              <w:rPr>
                <w:rFonts w:eastAsia="仿宋_GB2312" w:hint="eastAsia"/>
              </w:rPr>
              <w:t>、</w:t>
            </w:r>
            <w:r w:rsidRPr="00197418">
              <w:rPr>
                <w:rFonts w:eastAsia="仿宋_GB2312" w:hint="eastAsia"/>
              </w:rPr>
              <w:t>网络舆情传播机理</w:t>
            </w:r>
          </w:p>
          <w:p w:rsidR="003B3FE1" w:rsidRDefault="003B3FE1" w:rsidP="003B3FE1">
            <w:pPr>
              <w:spacing w:line="480" w:lineRule="exact"/>
              <w:ind w:firstLine="465"/>
              <w:rPr>
                <w:rFonts w:eastAsia="仿宋_GB2312"/>
              </w:rPr>
            </w:pPr>
            <w:r>
              <w:rPr>
                <w:rFonts w:eastAsia="仿宋_GB2312" w:hint="eastAsia"/>
              </w:rPr>
              <w:t>B</w:t>
            </w:r>
            <w:r>
              <w:rPr>
                <w:rFonts w:eastAsia="仿宋_GB2312" w:hint="eastAsia"/>
              </w:rPr>
              <w:t>、</w:t>
            </w:r>
            <w:r w:rsidRPr="00197418">
              <w:rPr>
                <w:rFonts w:eastAsia="仿宋_GB2312" w:hint="eastAsia"/>
              </w:rPr>
              <w:t>网络舆情的传播渠道</w:t>
            </w:r>
          </w:p>
          <w:p w:rsidR="003B3FE1" w:rsidRPr="003B3FE1" w:rsidRDefault="003B3FE1" w:rsidP="00EB32FA">
            <w:pPr>
              <w:spacing w:line="480" w:lineRule="exact"/>
              <w:ind w:firstLine="465"/>
              <w:rPr>
                <w:rFonts w:eastAsia="仿宋_GB2312"/>
              </w:rPr>
            </w:pPr>
            <w:r>
              <w:rPr>
                <w:rFonts w:eastAsia="仿宋_GB2312" w:hint="eastAsia"/>
              </w:rPr>
              <w:t>C</w:t>
            </w:r>
            <w:r>
              <w:rPr>
                <w:rFonts w:eastAsia="仿宋_GB2312" w:hint="eastAsia"/>
              </w:rPr>
              <w:t>、</w:t>
            </w:r>
            <w:r w:rsidRPr="00197418">
              <w:rPr>
                <w:rFonts w:eastAsia="仿宋_GB2312" w:hint="eastAsia"/>
              </w:rPr>
              <w:t>网络舆情的传播效果</w:t>
            </w:r>
          </w:p>
          <w:p w:rsidR="003B3FE1" w:rsidRDefault="003B3FE1" w:rsidP="00EB32FA">
            <w:pPr>
              <w:spacing w:line="480" w:lineRule="exact"/>
              <w:ind w:firstLine="465"/>
              <w:rPr>
                <w:rFonts w:eastAsia="仿宋_GB2312"/>
              </w:rPr>
            </w:pPr>
            <w:r>
              <w:rPr>
                <w:rFonts w:eastAsia="仿宋_GB2312" w:hint="eastAsia"/>
              </w:rPr>
              <w:t>D</w:t>
            </w:r>
            <w:r>
              <w:rPr>
                <w:rFonts w:eastAsia="仿宋_GB2312" w:hint="eastAsia"/>
              </w:rPr>
              <w:t>、</w:t>
            </w:r>
            <w:r w:rsidRPr="00197418">
              <w:rPr>
                <w:rFonts w:eastAsia="仿宋_GB2312" w:hint="eastAsia"/>
              </w:rPr>
              <w:t>网络舆情监测技术</w:t>
            </w:r>
          </w:p>
          <w:p w:rsidR="003B3FE1" w:rsidRDefault="003B3FE1" w:rsidP="00EB32FA">
            <w:pPr>
              <w:spacing w:line="480" w:lineRule="exact"/>
              <w:ind w:firstLine="465"/>
              <w:rPr>
                <w:rFonts w:eastAsia="仿宋_GB2312"/>
              </w:rPr>
            </w:pPr>
            <w:r>
              <w:rPr>
                <w:rFonts w:eastAsia="仿宋_GB2312" w:hint="eastAsia"/>
              </w:rPr>
              <w:t>E</w:t>
            </w:r>
            <w:r>
              <w:rPr>
                <w:rFonts w:eastAsia="仿宋_GB2312" w:hint="eastAsia"/>
              </w:rPr>
              <w:t>、</w:t>
            </w:r>
            <w:r w:rsidRPr="00197418">
              <w:rPr>
                <w:rFonts w:eastAsia="仿宋_GB2312" w:hint="eastAsia"/>
              </w:rPr>
              <w:t>网络舆情的监测与搜集</w:t>
            </w:r>
          </w:p>
          <w:p w:rsidR="003B3FE1" w:rsidRDefault="003B3FE1" w:rsidP="00EB32FA">
            <w:pPr>
              <w:spacing w:line="480" w:lineRule="exact"/>
              <w:ind w:firstLine="465"/>
              <w:rPr>
                <w:rFonts w:eastAsia="仿宋_GB2312"/>
              </w:rPr>
            </w:pPr>
            <w:r>
              <w:rPr>
                <w:rFonts w:eastAsia="仿宋_GB2312" w:hint="eastAsia"/>
              </w:rPr>
              <w:t>F</w:t>
            </w:r>
            <w:r>
              <w:rPr>
                <w:rFonts w:eastAsia="仿宋_GB2312" w:hint="eastAsia"/>
              </w:rPr>
              <w:t>、</w:t>
            </w:r>
            <w:r w:rsidRPr="00197418">
              <w:rPr>
                <w:rFonts w:eastAsia="仿宋_GB2312" w:hint="eastAsia"/>
              </w:rPr>
              <w:t>网络舆情的分析与</w:t>
            </w:r>
            <w:proofErr w:type="gramStart"/>
            <w:r w:rsidRPr="00197418">
              <w:rPr>
                <w:rFonts w:eastAsia="仿宋_GB2312" w:hint="eastAsia"/>
              </w:rPr>
              <w:t>研</w:t>
            </w:r>
            <w:proofErr w:type="gramEnd"/>
            <w:r w:rsidRPr="00197418">
              <w:rPr>
                <w:rFonts w:eastAsia="仿宋_GB2312" w:hint="eastAsia"/>
              </w:rPr>
              <w:t>判</w:t>
            </w:r>
          </w:p>
          <w:p w:rsidR="003B3FE1" w:rsidRDefault="003B3FE1" w:rsidP="00EB32FA">
            <w:pPr>
              <w:spacing w:line="480" w:lineRule="exact"/>
              <w:ind w:firstLine="465"/>
              <w:rPr>
                <w:rFonts w:eastAsia="仿宋_GB2312"/>
              </w:rPr>
            </w:pPr>
            <w:r>
              <w:rPr>
                <w:rFonts w:eastAsia="仿宋_GB2312" w:hint="eastAsia"/>
              </w:rPr>
              <w:t>G</w:t>
            </w:r>
            <w:r>
              <w:rPr>
                <w:rFonts w:eastAsia="仿宋_GB2312" w:hint="eastAsia"/>
              </w:rPr>
              <w:t>、</w:t>
            </w:r>
            <w:r w:rsidRPr="00197418">
              <w:rPr>
                <w:rFonts w:eastAsia="仿宋_GB2312" w:hint="eastAsia"/>
              </w:rPr>
              <w:t>网络舆情报告</w:t>
            </w:r>
            <w:r>
              <w:rPr>
                <w:rFonts w:eastAsia="仿宋_GB2312" w:hint="eastAsia"/>
              </w:rPr>
              <w:t>写作</w:t>
            </w:r>
          </w:p>
          <w:p w:rsidR="003B3FE1" w:rsidRDefault="003B3FE1" w:rsidP="00EB32FA">
            <w:pPr>
              <w:spacing w:line="480" w:lineRule="exact"/>
              <w:ind w:firstLine="465"/>
              <w:rPr>
                <w:rFonts w:eastAsia="仿宋_GB2312"/>
              </w:rPr>
            </w:pPr>
            <w:r>
              <w:rPr>
                <w:rFonts w:eastAsia="仿宋_GB2312" w:hint="eastAsia"/>
              </w:rPr>
              <w:t>H</w:t>
            </w:r>
            <w:r>
              <w:rPr>
                <w:rFonts w:eastAsia="仿宋_GB2312" w:hint="eastAsia"/>
              </w:rPr>
              <w:t>、</w:t>
            </w:r>
            <w:r w:rsidRPr="00197418">
              <w:rPr>
                <w:rFonts w:eastAsia="仿宋_GB2312" w:hint="eastAsia"/>
              </w:rPr>
              <w:t>网络舆情信息的分发与报送</w:t>
            </w:r>
          </w:p>
          <w:p w:rsidR="003B3FE1" w:rsidRDefault="003B3FE1" w:rsidP="00EB32FA">
            <w:pPr>
              <w:spacing w:line="480" w:lineRule="exact"/>
              <w:ind w:firstLine="465"/>
              <w:rPr>
                <w:rFonts w:eastAsia="仿宋_GB2312"/>
              </w:rPr>
            </w:pPr>
            <w:r>
              <w:rPr>
                <w:rFonts w:eastAsia="仿宋_GB2312" w:hint="eastAsia"/>
              </w:rPr>
              <w:t>I</w:t>
            </w:r>
            <w:r>
              <w:rPr>
                <w:rFonts w:eastAsia="仿宋_GB2312" w:hint="eastAsia"/>
              </w:rPr>
              <w:t>、</w:t>
            </w:r>
            <w:r w:rsidRPr="00197418">
              <w:rPr>
                <w:rFonts w:eastAsia="仿宋_GB2312" w:hint="eastAsia"/>
              </w:rPr>
              <w:t>网络舆情的应对与引导</w:t>
            </w:r>
          </w:p>
          <w:p w:rsidR="003B3FE1" w:rsidRDefault="003B3FE1" w:rsidP="00EB32FA">
            <w:pPr>
              <w:spacing w:line="480" w:lineRule="exact"/>
              <w:ind w:firstLine="465"/>
              <w:rPr>
                <w:rFonts w:eastAsia="仿宋_GB2312"/>
              </w:rPr>
            </w:pPr>
            <w:r>
              <w:rPr>
                <w:rFonts w:eastAsia="仿宋_GB2312" w:hint="eastAsia"/>
              </w:rPr>
              <w:t>J</w:t>
            </w:r>
            <w:r>
              <w:rPr>
                <w:rFonts w:eastAsia="仿宋_GB2312" w:hint="eastAsia"/>
              </w:rPr>
              <w:t>、</w:t>
            </w:r>
            <w:r w:rsidRPr="00197418">
              <w:rPr>
                <w:rFonts w:eastAsia="仿宋_GB2312" w:hint="eastAsia"/>
              </w:rPr>
              <w:t>网络舆情信息的经营</w:t>
            </w:r>
          </w:p>
          <w:p w:rsidR="003B3FE1" w:rsidRDefault="003B3FE1" w:rsidP="00EB32FA">
            <w:pPr>
              <w:spacing w:line="480" w:lineRule="exact"/>
              <w:ind w:firstLine="465"/>
              <w:rPr>
                <w:rFonts w:eastAsia="仿宋_GB2312"/>
              </w:rPr>
            </w:pPr>
            <w:r>
              <w:rPr>
                <w:rFonts w:eastAsia="仿宋_GB2312" w:hint="eastAsia"/>
              </w:rPr>
              <w:t>K</w:t>
            </w:r>
            <w:r>
              <w:rPr>
                <w:rFonts w:eastAsia="仿宋_GB2312" w:hint="eastAsia"/>
              </w:rPr>
              <w:t>、</w:t>
            </w:r>
            <w:r w:rsidRPr="00197418">
              <w:rPr>
                <w:rFonts w:eastAsia="仿宋_GB2312" w:hint="eastAsia"/>
              </w:rPr>
              <w:t>网络舆情的管理</w:t>
            </w:r>
          </w:p>
          <w:p w:rsidR="003B3FE1" w:rsidRDefault="003B3FE1" w:rsidP="00EB32FA">
            <w:pPr>
              <w:spacing w:line="480" w:lineRule="exact"/>
              <w:ind w:firstLine="465"/>
              <w:rPr>
                <w:rFonts w:eastAsia="仿宋_GB2312"/>
              </w:rPr>
            </w:pPr>
            <w:r>
              <w:rPr>
                <w:rFonts w:eastAsia="仿宋_GB2312" w:hint="eastAsia"/>
              </w:rPr>
              <w:t>L</w:t>
            </w:r>
            <w:r>
              <w:rPr>
                <w:rFonts w:eastAsia="仿宋_GB2312" w:hint="eastAsia"/>
              </w:rPr>
              <w:t>、</w:t>
            </w:r>
            <w:r w:rsidRPr="00197418">
              <w:rPr>
                <w:rFonts w:eastAsia="仿宋_GB2312" w:hint="eastAsia"/>
              </w:rPr>
              <w:t>网络舆情与突发事件</w:t>
            </w:r>
          </w:p>
          <w:p w:rsidR="003B3FE1" w:rsidRDefault="003B3FE1" w:rsidP="003B3FE1">
            <w:pPr>
              <w:spacing w:line="480" w:lineRule="exact"/>
              <w:ind w:firstLine="465"/>
              <w:rPr>
                <w:rFonts w:eastAsia="仿宋_GB2312"/>
              </w:rPr>
            </w:pPr>
            <w:r>
              <w:rPr>
                <w:rFonts w:eastAsia="仿宋_GB2312" w:hint="eastAsia"/>
              </w:rPr>
              <w:lastRenderedPageBreak/>
              <w:t>M</w:t>
            </w:r>
            <w:r>
              <w:rPr>
                <w:rFonts w:eastAsia="仿宋_GB2312" w:hint="eastAsia"/>
              </w:rPr>
              <w:t>、</w:t>
            </w:r>
            <w:r w:rsidRPr="00197418">
              <w:rPr>
                <w:rFonts w:eastAsia="仿宋_GB2312" w:hint="eastAsia"/>
              </w:rPr>
              <w:t>网络舆情与社会形象</w:t>
            </w:r>
          </w:p>
          <w:p w:rsidR="003B3FE1" w:rsidRPr="00197418" w:rsidRDefault="003B3FE1" w:rsidP="003B3FE1">
            <w:pPr>
              <w:spacing w:line="480" w:lineRule="exact"/>
              <w:ind w:firstLine="465"/>
              <w:rPr>
                <w:rFonts w:eastAsia="仿宋_GB2312"/>
              </w:rPr>
            </w:pPr>
            <w:r>
              <w:rPr>
                <w:rFonts w:eastAsia="仿宋_GB2312" w:hint="eastAsia"/>
              </w:rPr>
              <w:t>N</w:t>
            </w:r>
            <w:r w:rsidRPr="00EB32FA">
              <w:rPr>
                <w:rFonts w:ascii="宋体" w:hAnsi="宋体" w:cs="宋体" w:hint="eastAsia"/>
                <w:sz w:val="24"/>
                <w:szCs w:val="24"/>
              </w:rPr>
              <w:t xml:space="preserve"> </w:t>
            </w:r>
            <w:r>
              <w:rPr>
                <w:rFonts w:ascii="宋体" w:hAnsi="宋体" w:cs="宋体" w:hint="eastAsia"/>
                <w:sz w:val="24"/>
                <w:szCs w:val="24"/>
              </w:rPr>
              <w:t>、</w:t>
            </w:r>
            <w:r w:rsidRPr="00197418">
              <w:rPr>
                <w:rFonts w:eastAsia="仿宋_GB2312" w:hint="eastAsia"/>
              </w:rPr>
              <w:t>网络舆情与政府决策</w:t>
            </w:r>
          </w:p>
          <w:p w:rsidR="00EB32FA" w:rsidRPr="0034079E" w:rsidRDefault="000818F7" w:rsidP="00EB32FA">
            <w:pPr>
              <w:spacing w:line="480" w:lineRule="exact"/>
              <w:ind w:firstLine="465"/>
              <w:rPr>
                <w:rFonts w:ascii="宋体" w:hAnsi="宋体" w:cs="宋体"/>
                <w:b/>
                <w:sz w:val="24"/>
                <w:szCs w:val="24"/>
              </w:rPr>
            </w:pPr>
            <w:r w:rsidRPr="0034079E">
              <w:rPr>
                <w:rFonts w:ascii="宋体" w:hAnsi="宋体" w:cs="宋体" w:hint="eastAsia"/>
                <w:b/>
                <w:sz w:val="24"/>
                <w:szCs w:val="24"/>
              </w:rPr>
              <w:t>（3）</w:t>
            </w:r>
            <w:r w:rsidR="003B3FE1" w:rsidRPr="0034079E">
              <w:rPr>
                <w:rFonts w:ascii="宋体" w:hAnsi="宋体" w:cs="宋体" w:hint="eastAsia"/>
                <w:b/>
                <w:sz w:val="24"/>
                <w:szCs w:val="24"/>
              </w:rPr>
              <w:t>教学方法</w:t>
            </w:r>
            <w:r w:rsidRPr="0034079E">
              <w:rPr>
                <w:rFonts w:ascii="宋体" w:hAnsi="宋体" w:cs="宋体" w:hint="eastAsia"/>
                <w:b/>
                <w:sz w:val="24"/>
                <w:szCs w:val="24"/>
              </w:rPr>
              <w:t>：</w:t>
            </w:r>
          </w:p>
          <w:p w:rsidR="000818F7" w:rsidRDefault="000818F7" w:rsidP="00EB32FA">
            <w:pPr>
              <w:spacing w:line="480" w:lineRule="exact"/>
              <w:ind w:firstLine="465"/>
              <w:rPr>
                <w:rFonts w:ascii="宋体" w:hAnsi="宋体" w:cs="宋体"/>
                <w:sz w:val="24"/>
                <w:szCs w:val="24"/>
              </w:rPr>
            </w:pPr>
            <w:r w:rsidRPr="0034079E">
              <w:rPr>
                <w:rFonts w:ascii="宋体" w:hAnsi="宋体" w:cs="宋体" w:hint="eastAsia"/>
                <w:b/>
                <w:sz w:val="24"/>
                <w:szCs w:val="24"/>
              </w:rPr>
              <w:t>A、实战演练：</w:t>
            </w:r>
            <w:r>
              <w:rPr>
                <w:rFonts w:ascii="宋体" w:hAnsi="宋体" w:cs="宋体" w:hint="eastAsia"/>
                <w:sz w:val="24"/>
                <w:szCs w:val="24"/>
              </w:rPr>
              <w:t>针对具体热点事件，</w:t>
            </w:r>
            <w:r w:rsidR="000D2F88">
              <w:rPr>
                <w:rFonts w:ascii="宋体" w:hAnsi="宋体" w:cs="宋体" w:hint="eastAsia"/>
                <w:sz w:val="24"/>
                <w:szCs w:val="24"/>
              </w:rPr>
              <w:t>分组实战对抗演练，通过</w:t>
            </w:r>
            <w:proofErr w:type="gramStart"/>
            <w:r w:rsidR="000D2F88">
              <w:rPr>
                <w:rFonts w:ascii="宋体" w:hAnsi="宋体" w:cs="宋体" w:hint="eastAsia"/>
                <w:sz w:val="24"/>
                <w:szCs w:val="24"/>
              </w:rPr>
              <w:t>演练让</w:t>
            </w:r>
            <w:proofErr w:type="gramEnd"/>
            <w:r w:rsidR="000D2F88">
              <w:rPr>
                <w:rFonts w:ascii="宋体" w:hAnsi="宋体" w:cs="宋体" w:hint="eastAsia"/>
                <w:sz w:val="24"/>
                <w:szCs w:val="24"/>
              </w:rPr>
              <w:t>学生感受到舆情应对的压力与实用技术</w:t>
            </w:r>
          </w:p>
          <w:p w:rsidR="000818F7" w:rsidRDefault="000818F7" w:rsidP="00EB32FA">
            <w:pPr>
              <w:spacing w:line="480" w:lineRule="exact"/>
              <w:ind w:firstLine="465"/>
              <w:rPr>
                <w:rFonts w:ascii="宋体" w:hAnsi="宋体" w:cs="宋体"/>
                <w:sz w:val="24"/>
                <w:szCs w:val="24"/>
              </w:rPr>
            </w:pPr>
            <w:r w:rsidRPr="0034079E">
              <w:rPr>
                <w:rFonts w:ascii="宋体" w:hAnsi="宋体" w:cs="宋体" w:hint="eastAsia"/>
                <w:b/>
                <w:sz w:val="24"/>
                <w:szCs w:val="24"/>
              </w:rPr>
              <w:t>B、复盘推演</w:t>
            </w:r>
            <w:r w:rsidR="000D2F88" w:rsidRPr="0034079E">
              <w:rPr>
                <w:rFonts w:ascii="宋体" w:hAnsi="宋体" w:cs="宋体" w:hint="eastAsia"/>
                <w:b/>
                <w:sz w:val="24"/>
                <w:szCs w:val="24"/>
              </w:rPr>
              <w:t>：</w:t>
            </w:r>
            <w:r w:rsidR="000D2F88">
              <w:rPr>
                <w:rFonts w:ascii="宋体" w:hAnsi="宋体" w:cs="宋体" w:hint="eastAsia"/>
                <w:sz w:val="24"/>
                <w:szCs w:val="24"/>
              </w:rPr>
              <w:t>对经典舆情事件进行复盘，在复盘推演中探寻</w:t>
            </w:r>
            <w:r w:rsidR="00C16CBB">
              <w:rPr>
                <w:rFonts w:ascii="宋体" w:hAnsi="宋体" w:cs="宋体" w:hint="eastAsia"/>
                <w:sz w:val="24"/>
                <w:szCs w:val="24"/>
              </w:rPr>
              <w:t>舆情应对的得失与经验；</w:t>
            </w:r>
          </w:p>
          <w:p w:rsidR="000818F7" w:rsidRDefault="000818F7" w:rsidP="00EB32FA">
            <w:pPr>
              <w:spacing w:line="480" w:lineRule="exact"/>
              <w:ind w:firstLine="465"/>
              <w:rPr>
                <w:rFonts w:ascii="宋体" w:hAnsi="宋体" w:cs="宋体"/>
                <w:sz w:val="24"/>
                <w:szCs w:val="24"/>
              </w:rPr>
            </w:pPr>
            <w:r w:rsidRPr="0034079E">
              <w:rPr>
                <w:rFonts w:ascii="宋体" w:hAnsi="宋体" w:cs="宋体" w:hint="eastAsia"/>
                <w:b/>
                <w:sz w:val="24"/>
                <w:szCs w:val="24"/>
              </w:rPr>
              <w:t>C、模拟新闻发布会</w:t>
            </w:r>
            <w:r w:rsidR="00C16CBB" w:rsidRPr="0034079E">
              <w:rPr>
                <w:rFonts w:ascii="宋体" w:hAnsi="宋体" w:cs="宋体" w:hint="eastAsia"/>
                <w:b/>
                <w:sz w:val="24"/>
                <w:szCs w:val="24"/>
              </w:rPr>
              <w:t>：</w:t>
            </w:r>
            <w:r w:rsidR="00C16CBB">
              <w:rPr>
                <w:rFonts w:ascii="宋体" w:hAnsi="宋体" w:cs="宋体" w:hint="eastAsia"/>
                <w:sz w:val="24"/>
                <w:szCs w:val="24"/>
              </w:rPr>
              <w:t>针对突发新闻事件，组织模拟新闻发布会</w:t>
            </w:r>
            <w:r w:rsidR="00AB264A">
              <w:rPr>
                <w:rFonts w:ascii="宋体" w:hAnsi="宋体" w:cs="宋体" w:hint="eastAsia"/>
                <w:sz w:val="24"/>
                <w:szCs w:val="24"/>
              </w:rPr>
              <w:t>，按照角色扮演训练学生发布新闻、应对记者提问的方式与技巧</w:t>
            </w:r>
          </w:p>
          <w:p w:rsidR="000818F7" w:rsidRPr="000818F7" w:rsidRDefault="000818F7" w:rsidP="00EB32FA">
            <w:pPr>
              <w:spacing w:line="480" w:lineRule="exact"/>
              <w:ind w:firstLine="465"/>
              <w:rPr>
                <w:rFonts w:ascii="宋体" w:hAnsi="宋体" w:cs="宋体"/>
                <w:sz w:val="24"/>
                <w:szCs w:val="24"/>
              </w:rPr>
            </w:pPr>
            <w:r w:rsidRPr="0034079E">
              <w:rPr>
                <w:rFonts w:ascii="宋体" w:hAnsi="宋体" w:cs="宋体" w:hint="eastAsia"/>
                <w:b/>
                <w:sz w:val="24"/>
                <w:szCs w:val="24"/>
              </w:rPr>
              <w:t>D、理论研讨</w:t>
            </w:r>
            <w:r w:rsidR="00AB264A" w:rsidRPr="0034079E">
              <w:rPr>
                <w:rFonts w:ascii="宋体" w:hAnsi="宋体" w:cs="宋体" w:hint="eastAsia"/>
                <w:b/>
                <w:sz w:val="24"/>
                <w:szCs w:val="24"/>
              </w:rPr>
              <w:t>：</w:t>
            </w:r>
            <w:r w:rsidR="00AB264A">
              <w:rPr>
                <w:rFonts w:ascii="宋体" w:hAnsi="宋体" w:cs="宋体" w:hint="eastAsia"/>
                <w:sz w:val="24"/>
                <w:szCs w:val="24"/>
              </w:rPr>
              <w:t>针对网络舆论相关理论问题，组织学生通过项目研究学习</w:t>
            </w:r>
            <w:r w:rsidR="0034079E">
              <w:rPr>
                <w:rFonts w:ascii="宋体" w:hAnsi="宋体" w:cs="宋体" w:hint="eastAsia"/>
                <w:sz w:val="24"/>
                <w:szCs w:val="24"/>
              </w:rPr>
              <w:t>和课堂研讨形成自己的知识与能力。</w:t>
            </w:r>
          </w:p>
          <w:p w:rsidR="0034079E" w:rsidRDefault="00410CDD" w:rsidP="00B22D8D">
            <w:pPr>
              <w:spacing w:line="480" w:lineRule="exact"/>
              <w:rPr>
                <w:rFonts w:ascii="宋体" w:hAnsi="宋体" w:cs="宋体"/>
                <w:sz w:val="24"/>
                <w:szCs w:val="24"/>
              </w:rPr>
            </w:pPr>
            <w:r>
              <w:rPr>
                <w:rFonts w:ascii="宋体" w:hAnsi="宋体" w:cs="宋体" w:hint="eastAsia"/>
                <w:sz w:val="24"/>
                <w:szCs w:val="24"/>
              </w:rPr>
              <w:t xml:space="preserve">   </w:t>
            </w:r>
            <w:r w:rsidR="0034079E" w:rsidRPr="004F40A4">
              <w:rPr>
                <w:rFonts w:ascii="宋体" w:hAnsi="宋体" w:cs="宋体" w:hint="eastAsia"/>
                <w:b/>
                <w:sz w:val="24"/>
                <w:szCs w:val="24"/>
              </w:rPr>
              <w:t>（4）教学评价：</w:t>
            </w:r>
            <w:r w:rsidR="004F40A4">
              <w:rPr>
                <w:rFonts w:ascii="宋体" w:hAnsi="宋体" w:cs="宋体" w:hint="eastAsia"/>
                <w:sz w:val="24"/>
                <w:szCs w:val="24"/>
              </w:rPr>
              <w:t>该课程自2017年开始设置，在以往的课程教学中，教学效果良好，学生课堂学习热情高涨，授课教师教学评价较好，连年教学评价均为B以上。</w:t>
            </w:r>
          </w:p>
          <w:p w:rsidR="003731E0" w:rsidRDefault="0034079E" w:rsidP="004F40A4">
            <w:pPr>
              <w:spacing w:line="480" w:lineRule="exact"/>
              <w:rPr>
                <w:rFonts w:ascii="宋体" w:hAnsi="宋体" w:cs="宋体"/>
                <w:sz w:val="24"/>
                <w:szCs w:val="24"/>
              </w:rPr>
            </w:pPr>
            <w:r>
              <w:rPr>
                <w:rFonts w:ascii="宋体" w:hAnsi="宋体" w:cs="宋体" w:hint="eastAsia"/>
                <w:sz w:val="24"/>
                <w:szCs w:val="24"/>
              </w:rPr>
              <w:t xml:space="preserve">    </w:t>
            </w:r>
            <w:r w:rsidR="00410CDD">
              <w:rPr>
                <w:rFonts w:ascii="宋体" w:hAnsi="宋体" w:cs="宋体" w:hint="eastAsia"/>
                <w:sz w:val="24"/>
                <w:szCs w:val="24"/>
              </w:rPr>
              <w:t xml:space="preserve"> </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rsidR="003731E0" w:rsidRPr="003E75C4" w:rsidRDefault="004F40A4" w:rsidP="00B22D8D">
            <w:pPr>
              <w:spacing w:line="480" w:lineRule="exact"/>
              <w:rPr>
                <w:rFonts w:ascii="宋体" w:hAnsi="宋体" w:cs="宋体"/>
                <w:b/>
                <w:sz w:val="24"/>
                <w:szCs w:val="24"/>
              </w:rPr>
            </w:pPr>
            <w:r>
              <w:rPr>
                <w:rFonts w:ascii="宋体" w:hAnsi="宋体" w:cs="宋体" w:hint="eastAsia"/>
                <w:sz w:val="24"/>
                <w:szCs w:val="24"/>
              </w:rPr>
              <w:t xml:space="preserve">  </w:t>
            </w:r>
            <w:r w:rsidRPr="003E75C4">
              <w:rPr>
                <w:rFonts w:ascii="宋体" w:hAnsi="宋体" w:cs="宋体" w:hint="eastAsia"/>
                <w:b/>
                <w:sz w:val="24"/>
                <w:szCs w:val="24"/>
              </w:rPr>
              <w:t>特色</w:t>
            </w:r>
            <w:proofErr w:type="gramStart"/>
            <w:r w:rsidRPr="003E75C4">
              <w:rPr>
                <w:rFonts w:ascii="宋体" w:hAnsi="宋体" w:cs="宋体" w:hint="eastAsia"/>
                <w:b/>
                <w:sz w:val="24"/>
                <w:szCs w:val="24"/>
              </w:rPr>
              <w:t>一</w:t>
            </w:r>
            <w:proofErr w:type="gramEnd"/>
            <w:r w:rsidRPr="003E75C4">
              <w:rPr>
                <w:rFonts w:ascii="宋体" w:hAnsi="宋体" w:cs="宋体" w:hint="eastAsia"/>
                <w:b/>
                <w:sz w:val="24"/>
                <w:szCs w:val="24"/>
              </w:rPr>
              <w:t>：</w:t>
            </w:r>
            <w:r w:rsidR="00AC477D" w:rsidRPr="003E75C4">
              <w:rPr>
                <w:rFonts w:ascii="宋体" w:hAnsi="宋体" w:cs="宋体" w:hint="eastAsia"/>
                <w:b/>
                <w:sz w:val="24"/>
                <w:szCs w:val="24"/>
              </w:rPr>
              <w:t>社会需求非常急迫，网络舆情人才为社会紧缺人才。</w:t>
            </w:r>
          </w:p>
          <w:p w:rsidR="00AC477D" w:rsidRDefault="00AC477D" w:rsidP="00B22D8D">
            <w:pPr>
              <w:spacing w:line="480" w:lineRule="exact"/>
              <w:rPr>
                <w:rFonts w:ascii="宋体" w:hAnsi="宋体" w:cs="宋体"/>
                <w:sz w:val="24"/>
                <w:szCs w:val="24"/>
              </w:rPr>
            </w:pPr>
            <w:r>
              <w:rPr>
                <w:rFonts w:ascii="宋体" w:hAnsi="宋体" w:cs="宋体" w:hint="eastAsia"/>
                <w:sz w:val="24"/>
                <w:szCs w:val="24"/>
              </w:rPr>
              <w:t xml:space="preserve">        截至目前，国内并无“网络舆情”相关专业，网络舆情人才的培养非常滞后，而社会需求非常巨大。</w:t>
            </w:r>
          </w:p>
          <w:p w:rsidR="00AC477D" w:rsidRPr="003E75C4" w:rsidRDefault="00AC477D" w:rsidP="00B22D8D">
            <w:pPr>
              <w:spacing w:line="480" w:lineRule="exact"/>
              <w:rPr>
                <w:rFonts w:ascii="宋体" w:hAnsi="宋体" w:cs="宋体"/>
                <w:b/>
                <w:sz w:val="24"/>
                <w:szCs w:val="24"/>
              </w:rPr>
            </w:pPr>
            <w:r>
              <w:rPr>
                <w:rFonts w:ascii="宋体" w:hAnsi="宋体" w:cs="宋体" w:hint="eastAsia"/>
                <w:sz w:val="24"/>
                <w:szCs w:val="24"/>
              </w:rPr>
              <w:t xml:space="preserve">  </w:t>
            </w:r>
            <w:r w:rsidRPr="003E75C4">
              <w:rPr>
                <w:rFonts w:ascii="宋体" w:hAnsi="宋体" w:cs="宋体" w:hint="eastAsia"/>
                <w:b/>
                <w:sz w:val="24"/>
                <w:szCs w:val="24"/>
              </w:rPr>
              <w:t>特色二：以实战为主，现学现用</w:t>
            </w:r>
            <w:r w:rsidR="00E827C1" w:rsidRPr="003E75C4">
              <w:rPr>
                <w:rFonts w:ascii="宋体" w:hAnsi="宋体" w:cs="宋体" w:hint="eastAsia"/>
                <w:b/>
                <w:sz w:val="24"/>
                <w:szCs w:val="24"/>
              </w:rPr>
              <w:t>，能力培养效果显著。</w:t>
            </w:r>
          </w:p>
          <w:p w:rsidR="00E827C1" w:rsidRDefault="00E827C1" w:rsidP="00B22D8D">
            <w:pPr>
              <w:spacing w:line="480" w:lineRule="exact"/>
              <w:rPr>
                <w:rFonts w:ascii="宋体" w:hAnsi="宋体" w:cs="宋体"/>
                <w:sz w:val="24"/>
                <w:szCs w:val="24"/>
              </w:rPr>
            </w:pPr>
            <w:r>
              <w:rPr>
                <w:rFonts w:ascii="宋体" w:hAnsi="宋体" w:cs="宋体" w:hint="eastAsia"/>
                <w:sz w:val="24"/>
                <w:szCs w:val="24"/>
              </w:rPr>
              <w:t xml:space="preserve">        以实战演练、复盘推演、模拟新闻发言为基本教学方式的《网络舆论学》课程，将学生带入社会热点的现实情境，通过自己的</w:t>
            </w:r>
            <w:r w:rsidR="00642AC6">
              <w:rPr>
                <w:rFonts w:ascii="宋体" w:hAnsi="宋体" w:cs="宋体" w:hint="eastAsia"/>
                <w:sz w:val="24"/>
                <w:szCs w:val="24"/>
              </w:rPr>
              <w:t>参与和体验感受真实的社会，研习自我保护和危机管理的技能。</w:t>
            </w:r>
          </w:p>
          <w:p w:rsidR="00642AC6" w:rsidRPr="003E75C4" w:rsidRDefault="00642AC6" w:rsidP="00B22D8D">
            <w:pPr>
              <w:spacing w:line="480" w:lineRule="exact"/>
              <w:rPr>
                <w:rFonts w:ascii="宋体" w:hAnsi="宋体" w:cs="宋体"/>
                <w:b/>
                <w:sz w:val="24"/>
                <w:szCs w:val="24"/>
              </w:rPr>
            </w:pPr>
            <w:r>
              <w:rPr>
                <w:rFonts w:ascii="宋体" w:hAnsi="宋体" w:cs="宋体" w:hint="eastAsia"/>
                <w:sz w:val="24"/>
                <w:szCs w:val="24"/>
              </w:rPr>
              <w:t xml:space="preserve">  </w:t>
            </w:r>
            <w:r w:rsidRPr="003E75C4">
              <w:rPr>
                <w:rFonts w:ascii="宋体" w:hAnsi="宋体" w:cs="宋体" w:hint="eastAsia"/>
                <w:b/>
                <w:sz w:val="24"/>
                <w:szCs w:val="24"/>
              </w:rPr>
              <w:t>特色三：以中青华云舆情大数据平台为依托，直接参与网络舆情危机管理实战</w:t>
            </w:r>
          </w:p>
          <w:p w:rsidR="003731E0" w:rsidRDefault="00642AC6" w:rsidP="00562F2B">
            <w:pPr>
              <w:spacing w:line="480" w:lineRule="exact"/>
              <w:rPr>
                <w:rFonts w:ascii="宋体" w:hAnsi="宋体" w:cs="宋体"/>
                <w:sz w:val="24"/>
                <w:szCs w:val="24"/>
              </w:rPr>
            </w:pPr>
            <w:r>
              <w:rPr>
                <w:rFonts w:ascii="宋体" w:hAnsi="宋体" w:cs="宋体" w:hint="eastAsia"/>
                <w:sz w:val="24"/>
                <w:szCs w:val="24"/>
              </w:rPr>
              <w:t xml:space="preserve">       课程主讲教师为国内资深网络舆情应对专家，在国内网络危机管理圈内享有较高的知名度，且</w:t>
            </w:r>
            <w:r w:rsidR="00562F2B">
              <w:rPr>
                <w:rFonts w:ascii="宋体" w:hAnsi="宋体" w:cs="宋体" w:hint="eastAsia"/>
                <w:sz w:val="24"/>
                <w:szCs w:val="24"/>
              </w:rPr>
              <w:t>拥有“中青舆情”大数据基地的技术资源的依托，可以带领学生直接参与网络舆情危机管理实战，对培养未来从事危机管理、网络信息安全管理人才提供了独特的资源优势。</w:t>
            </w: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3731E0" w:rsidRPr="00734D91" w:rsidRDefault="003E75C4" w:rsidP="00734D91">
            <w:pPr>
              <w:spacing w:line="480" w:lineRule="exact"/>
              <w:ind w:firstLineChars="150" w:firstLine="361"/>
              <w:rPr>
                <w:rFonts w:ascii="宋体" w:hAnsi="宋体" w:cs="宋体"/>
                <w:b/>
                <w:sz w:val="24"/>
                <w:szCs w:val="24"/>
              </w:rPr>
            </w:pPr>
            <w:r w:rsidRPr="00734D91">
              <w:rPr>
                <w:rFonts w:ascii="宋体" w:hAnsi="宋体" w:cs="宋体" w:hint="eastAsia"/>
                <w:b/>
                <w:sz w:val="24"/>
                <w:szCs w:val="24"/>
              </w:rPr>
              <w:t>1、教学内容如何设计：</w:t>
            </w:r>
          </w:p>
          <w:p w:rsidR="003E75C4" w:rsidRDefault="00CC4EF8" w:rsidP="003E75C4">
            <w:pPr>
              <w:spacing w:line="480" w:lineRule="exact"/>
              <w:ind w:firstLine="465"/>
              <w:rPr>
                <w:rFonts w:ascii="宋体" w:hAnsi="宋体" w:cs="宋体"/>
                <w:sz w:val="24"/>
                <w:szCs w:val="24"/>
              </w:rPr>
            </w:pPr>
            <w:r w:rsidRPr="00CC4EF8">
              <w:rPr>
                <w:rFonts w:ascii="宋体" w:hAnsi="宋体" w:cs="宋体" w:hint="eastAsia"/>
                <w:sz w:val="24"/>
                <w:szCs w:val="24"/>
              </w:rPr>
              <w:t>本课程原有教学体系讲授</w:t>
            </w:r>
            <w:r w:rsidR="003E75C4" w:rsidRPr="00CC4EF8">
              <w:rPr>
                <w:rFonts w:ascii="宋体" w:hAnsi="宋体" w:cs="宋体" w:hint="eastAsia"/>
                <w:sz w:val="24"/>
                <w:szCs w:val="24"/>
              </w:rPr>
              <w:t>网络舆情传播机理、网络舆情的传播渠道、网络舆情的传播效果、网络舆情监测技术、网络舆情的监测与搜集、网络舆情的分析与</w:t>
            </w:r>
            <w:proofErr w:type="gramStart"/>
            <w:r w:rsidR="003E75C4" w:rsidRPr="00CC4EF8">
              <w:rPr>
                <w:rFonts w:ascii="宋体" w:hAnsi="宋体" w:cs="宋体" w:hint="eastAsia"/>
                <w:sz w:val="24"/>
                <w:szCs w:val="24"/>
              </w:rPr>
              <w:t>研</w:t>
            </w:r>
            <w:proofErr w:type="gramEnd"/>
            <w:r w:rsidR="003E75C4" w:rsidRPr="00CC4EF8">
              <w:rPr>
                <w:rFonts w:ascii="宋体" w:hAnsi="宋体" w:cs="宋体" w:hint="eastAsia"/>
                <w:sz w:val="24"/>
                <w:szCs w:val="24"/>
              </w:rPr>
              <w:t>判、网络舆情报告写作、网络舆情信息的分发与报送、网络舆情的应对与引导、网络舆情信息的经营、网络舆情的管理、网络舆情与突发事件、网络舆情与社会形象</w:t>
            </w:r>
            <w:r w:rsidR="003E75C4" w:rsidRPr="00EB32FA">
              <w:rPr>
                <w:rFonts w:ascii="宋体" w:hAnsi="宋体" w:cs="宋体" w:hint="eastAsia"/>
                <w:sz w:val="24"/>
                <w:szCs w:val="24"/>
              </w:rPr>
              <w:t xml:space="preserve"> </w:t>
            </w:r>
            <w:r w:rsidR="003E75C4">
              <w:rPr>
                <w:rFonts w:ascii="宋体" w:hAnsi="宋体" w:cs="宋体" w:hint="eastAsia"/>
                <w:sz w:val="24"/>
                <w:szCs w:val="24"/>
              </w:rPr>
              <w:t>、</w:t>
            </w:r>
            <w:r w:rsidR="003E75C4" w:rsidRPr="00CC4EF8">
              <w:rPr>
                <w:rFonts w:ascii="宋体" w:hAnsi="宋体" w:cs="宋体" w:hint="eastAsia"/>
                <w:sz w:val="24"/>
                <w:szCs w:val="24"/>
              </w:rPr>
              <w:t>网络舆情与政府决策</w:t>
            </w:r>
            <w:r>
              <w:rPr>
                <w:rFonts w:ascii="宋体" w:hAnsi="宋体" w:cs="宋体" w:hint="eastAsia"/>
                <w:sz w:val="24"/>
                <w:szCs w:val="24"/>
              </w:rPr>
              <w:t>等内容，这些内容构成了相对完整的学理体系。</w:t>
            </w:r>
          </w:p>
          <w:p w:rsidR="00A51B32" w:rsidRPr="00041818" w:rsidRDefault="00CC4EF8" w:rsidP="003E75C4">
            <w:pPr>
              <w:spacing w:line="480" w:lineRule="exact"/>
              <w:ind w:firstLine="465"/>
              <w:rPr>
                <w:rFonts w:ascii="宋体" w:hAnsi="宋体" w:cs="宋体"/>
                <w:b/>
                <w:sz w:val="24"/>
                <w:szCs w:val="24"/>
              </w:rPr>
            </w:pPr>
            <w:r w:rsidRPr="00041818">
              <w:rPr>
                <w:rFonts w:ascii="宋体" w:hAnsi="宋体" w:cs="宋体" w:hint="eastAsia"/>
                <w:b/>
                <w:sz w:val="24"/>
                <w:szCs w:val="24"/>
              </w:rPr>
              <w:t>在</w:t>
            </w:r>
            <w:r w:rsidR="00A51B32" w:rsidRPr="00041818">
              <w:rPr>
                <w:rFonts w:ascii="宋体" w:hAnsi="宋体" w:cs="宋体" w:hint="eastAsia"/>
                <w:b/>
                <w:sz w:val="24"/>
                <w:szCs w:val="24"/>
              </w:rPr>
              <w:t>建设“课程思政”示范课以后，项目组将把课程体系进行整合：</w:t>
            </w:r>
          </w:p>
          <w:p w:rsidR="00CC4EF8" w:rsidRPr="004F1ED3" w:rsidRDefault="00A51B32" w:rsidP="004F1ED3">
            <w:pPr>
              <w:pStyle w:val="a5"/>
              <w:numPr>
                <w:ilvl w:val="0"/>
                <w:numId w:val="1"/>
              </w:numPr>
              <w:spacing w:line="480" w:lineRule="exact"/>
              <w:ind w:firstLineChars="0"/>
              <w:rPr>
                <w:rFonts w:ascii="宋体" w:hAnsi="宋体" w:cs="宋体"/>
                <w:sz w:val="24"/>
                <w:szCs w:val="24"/>
              </w:rPr>
            </w:pPr>
            <w:r w:rsidRPr="004F1ED3">
              <w:rPr>
                <w:rFonts w:ascii="宋体" w:hAnsi="宋体" w:cs="宋体" w:hint="eastAsia"/>
                <w:sz w:val="24"/>
                <w:szCs w:val="24"/>
              </w:rPr>
              <w:t>网络舆情基本理论与</w:t>
            </w:r>
            <w:r w:rsidR="004F1ED3" w:rsidRPr="004F1ED3">
              <w:rPr>
                <w:rFonts w:ascii="宋体" w:hAnsi="宋体" w:cs="宋体" w:hint="eastAsia"/>
                <w:sz w:val="24"/>
                <w:szCs w:val="24"/>
              </w:rPr>
              <w:t>危机管理人员媒介素养----理论讲授、案例教学；</w:t>
            </w:r>
          </w:p>
          <w:p w:rsidR="004F1ED3" w:rsidRDefault="004F1ED3" w:rsidP="004F1ED3">
            <w:pPr>
              <w:pStyle w:val="a5"/>
              <w:numPr>
                <w:ilvl w:val="0"/>
                <w:numId w:val="1"/>
              </w:numPr>
              <w:spacing w:line="480" w:lineRule="exact"/>
              <w:ind w:firstLineChars="0"/>
              <w:rPr>
                <w:rFonts w:ascii="宋体" w:hAnsi="宋体" w:cs="宋体"/>
                <w:sz w:val="24"/>
                <w:szCs w:val="24"/>
              </w:rPr>
            </w:pPr>
            <w:r>
              <w:rPr>
                <w:rFonts w:ascii="宋体" w:hAnsi="宋体" w:cs="宋体" w:hint="eastAsia"/>
                <w:sz w:val="24"/>
                <w:szCs w:val="24"/>
              </w:rPr>
              <w:t>网络舆情的预防----案例教学、</w:t>
            </w:r>
            <w:r w:rsidR="00A301EE">
              <w:rPr>
                <w:rFonts w:ascii="宋体" w:hAnsi="宋体" w:cs="宋体" w:hint="eastAsia"/>
                <w:sz w:val="24"/>
                <w:szCs w:val="24"/>
              </w:rPr>
              <w:t>课内实训</w:t>
            </w:r>
          </w:p>
          <w:p w:rsidR="00A301EE" w:rsidRDefault="00A301EE" w:rsidP="004F1ED3">
            <w:pPr>
              <w:pStyle w:val="a5"/>
              <w:numPr>
                <w:ilvl w:val="0"/>
                <w:numId w:val="1"/>
              </w:numPr>
              <w:spacing w:line="480" w:lineRule="exact"/>
              <w:ind w:firstLineChars="0"/>
              <w:rPr>
                <w:rFonts w:ascii="宋体" w:hAnsi="宋体" w:cs="宋体"/>
                <w:sz w:val="24"/>
                <w:szCs w:val="24"/>
              </w:rPr>
            </w:pPr>
            <w:r>
              <w:rPr>
                <w:rFonts w:ascii="宋体" w:hAnsi="宋体" w:cs="宋体" w:hint="eastAsia"/>
                <w:sz w:val="24"/>
                <w:szCs w:val="24"/>
              </w:rPr>
              <w:t>网络舆情监测与危机发现---上机操作、任务</w:t>
            </w:r>
            <w:r w:rsidR="00E35F7E">
              <w:rPr>
                <w:rFonts w:ascii="宋体" w:hAnsi="宋体" w:cs="宋体" w:hint="eastAsia"/>
                <w:sz w:val="24"/>
                <w:szCs w:val="24"/>
              </w:rPr>
              <w:t>分担、课堂测试</w:t>
            </w:r>
          </w:p>
          <w:p w:rsidR="00E35F7E" w:rsidRDefault="00E35F7E" w:rsidP="004F1ED3">
            <w:pPr>
              <w:pStyle w:val="a5"/>
              <w:numPr>
                <w:ilvl w:val="0"/>
                <w:numId w:val="1"/>
              </w:numPr>
              <w:spacing w:line="480" w:lineRule="exact"/>
              <w:ind w:firstLineChars="0"/>
              <w:rPr>
                <w:rFonts w:ascii="宋体" w:hAnsi="宋体" w:cs="宋体"/>
                <w:sz w:val="24"/>
                <w:szCs w:val="24"/>
              </w:rPr>
            </w:pPr>
            <w:r>
              <w:rPr>
                <w:rFonts w:ascii="宋体" w:hAnsi="宋体" w:cs="宋体" w:hint="eastAsia"/>
                <w:sz w:val="24"/>
                <w:szCs w:val="24"/>
              </w:rPr>
              <w:t>网络舆情分析与报告----舆情</w:t>
            </w:r>
            <w:proofErr w:type="gramStart"/>
            <w:r>
              <w:rPr>
                <w:rFonts w:ascii="宋体" w:hAnsi="宋体" w:cs="宋体" w:hint="eastAsia"/>
                <w:sz w:val="24"/>
                <w:szCs w:val="24"/>
              </w:rPr>
              <w:t>研</w:t>
            </w:r>
            <w:proofErr w:type="gramEnd"/>
            <w:r>
              <w:rPr>
                <w:rFonts w:ascii="宋体" w:hAnsi="宋体" w:cs="宋体" w:hint="eastAsia"/>
                <w:sz w:val="24"/>
                <w:szCs w:val="24"/>
              </w:rPr>
              <w:t>判、大数据分析、报告写作</w:t>
            </w:r>
          </w:p>
          <w:p w:rsidR="00E35F7E" w:rsidRDefault="00E35F7E" w:rsidP="004F1ED3">
            <w:pPr>
              <w:pStyle w:val="a5"/>
              <w:numPr>
                <w:ilvl w:val="0"/>
                <w:numId w:val="1"/>
              </w:numPr>
              <w:spacing w:line="480" w:lineRule="exact"/>
              <w:ind w:firstLineChars="0"/>
              <w:rPr>
                <w:rFonts w:ascii="宋体" w:hAnsi="宋体" w:cs="宋体"/>
                <w:sz w:val="24"/>
                <w:szCs w:val="24"/>
              </w:rPr>
            </w:pPr>
            <w:r>
              <w:rPr>
                <w:rFonts w:ascii="宋体" w:hAnsi="宋体" w:cs="宋体" w:hint="eastAsia"/>
                <w:sz w:val="24"/>
                <w:szCs w:val="24"/>
              </w:rPr>
              <w:t>网络舆情危机处置---</w:t>
            </w:r>
            <w:r w:rsidR="00E85245">
              <w:rPr>
                <w:rFonts w:ascii="宋体" w:hAnsi="宋体" w:cs="宋体" w:hint="eastAsia"/>
                <w:sz w:val="24"/>
                <w:szCs w:val="24"/>
              </w:rPr>
              <w:t>实战演练、沙盘推演、复盘解析</w:t>
            </w:r>
          </w:p>
          <w:p w:rsidR="00B11B8B" w:rsidRPr="00BA2BC0" w:rsidRDefault="00BA2BC0" w:rsidP="00BA2BC0">
            <w:pPr>
              <w:spacing w:line="480" w:lineRule="exact"/>
              <w:ind w:firstLineChars="250" w:firstLine="600"/>
              <w:rPr>
                <w:rFonts w:ascii="宋体" w:hAnsi="宋体" w:cs="宋体"/>
                <w:sz w:val="24"/>
                <w:szCs w:val="24"/>
              </w:rPr>
            </w:pPr>
            <w:r w:rsidRPr="00BA2BC0">
              <w:rPr>
                <w:rFonts w:ascii="宋体" w:hAnsi="宋体" w:cs="宋体" w:hint="eastAsia"/>
                <w:sz w:val="24"/>
                <w:szCs w:val="24"/>
              </w:rPr>
              <w:t>A、</w:t>
            </w:r>
            <w:r w:rsidR="00B11B8B" w:rsidRPr="00BA2BC0">
              <w:rPr>
                <w:rFonts w:ascii="宋体" w:hAnsi="宋体" w:cs="宋体" w:hint="eastAsia"/>
                <w:sz w:val="24"/>
                <w:szCs w:val="24"/>
              </w:rPr>
              <w:t>口径管理；</w:t>
            </w:r>
            <w:r w:rsidR="00E85245" w:rsidRPr="00BA2BC0">
              <w:rPr>
                <w:rFonts w:ascii="宋体" w:hAnsi="宋体" w:cs="宋体" w:hint="eastAsia"/>
                <w:sz w:val="24"/>
                <w:szCs w:val="24"/>
              </w:rPr>
              <w:t>B</w:t>
            </w:r>
            <w:r w:rsidR="00B11B8B" w:rsidRPr="00BA2BC0">
              <w:rPr>
                <w:rFonts w:ascii="宋体" w:hAnsi="宋体" w:cs="宋体" w:hint="eastAsia"/>
                <w:sz w:val="24"/>
                <w:szCs w:val="24"/>
              </w:rPr>
              <w:t>、团队建设</w:t>
            </w:r>
            <w:r w:rsidRPr="00BA2BC0">
              <w:rPr>
                <w:rFonts w:ascii="宋体" w:hAnsi="宋体" w:cs="宋体" w:hint="eastAsia"/>
                <w:sz w:val="24"/>
                <w:szCs w:val="24"/>
              </w:rPr>
              <w:t>；</w:t>
            </w:r>
            <w:r w:rsidR="00E85245" w:rsidRPr="00BA2BC0">
              <w:rPr>
                <w:rFonts w:ascii="宋体" w:hAnsi="宋体" w:cs="宋体" w:hint="eastAsia"/>
                <w:sz w:val="24"/>
                <w:szCs w:val="24"/>
              </w:rPr>
              <w:t>C</w:t>
            </w:r>
            <w:r w:rsidR="00B11B8B" w:rsidRPr="00BA2BC0">
              <w:rPr>
                <w:rFonts w:ascii="宋体" w:hAnsi="宋体" w:cs="宋体" w:hint="eastAsia"/>
                <w:sz w:val="24"/>
                <w:szCs w:val="24"/>
              </w:rPr>
              <w:t>、新闻发言</w:t>
            </w:r>
            <w:r w:rsidRPr="00BA2BC0">
              <w:rPr>
                <w:rFonts w:ascii="宋体" w:hAnsi="宋体" w:cs="宋体" w:hint="eastAsia"/>
                <w:sz w:val="24"/>
                <w:szCs w:val="24"/>
              </w:rPr>
              <w:t>；</w:t>
            </w:r>
            <w:r w:rsidR="00E85245" w:rsidRPr="00BA2BC0">
              <w:rPr>
                <w:rFonts w:ascii="宋体" w:hAnsi="宋体" w:cs="宋体" w:hint="eastAsia"/>
                <w:sz w:val="24"/>
                <w:szCs w:val="24"/>
              </w:rPr>
              <w:t>D</w:t>
            </w:r>
            <w:r w:rsidR="00B11B8B" w:rsidRPr="00BA2BC0">
              <w:rPr>
                <w:rFonts w:ascii="宋体" w:hAnsi="宋体" w:cs="宋体" w:hint="eastAsia"/>
                <w:sz w:val="24"/>
                <w:szCs w:val="24"/>
              </w:rPr>
              <w:t>、议程设置</w:t>
            </w:r>
            <w:r w:rsidRPr="00BA2BC0">
              <w:rPr>
                <w:rFonts w:ascii="宋体" w:hAnsi="宋体" w:cs="宋体" w:hint="eastAsia"/>
                <w:sz w:val="24"/>
                <w:szCs w:val="24"/>
              </w:rPr>
              <w:t>；</w:t>
            </w:r>
            <w:r w:rsidR="00E85245" w:rsidRPr="00BA2BC0">
              <w:rPr>
                <w:rFonts w:ascii="宋体" w:hAnsi="宋体" w:cs="宋体" w:hint="eastAsia"/>
                <w:sz w:val="24"/>
                <w:szCs w:val="24"/>
              </w:rPr>
              <w:t>E</w:t>
            </w:r>
            <w:r w:rsidR="00B11B8B" w:rsidRPr="00BA2BC0">
              <w:rPr>
                <w:rFonts w:ascii="宋体" w:hAnsi="宋体" w:cs="宋体" w:hint="eastAsia"/>
                <w:sz w:val="24"/>
                <w:szCs w:val="24"/>
              </w:rPr>
              <w:t>、线下处理</w:t>
            </w:r>
            <w:r w:rsidRPr="00BA2BC0">
              <w:rPr>
                <w:rFonts w:ascii="宋体" w:hAnsi="宋体" w:cs="宋体" w:hint="eastAsia"/>
                <w:sz w:val="24"/>
                <w:szCs w:val="24"/>
              </w:rPr>
              <w:t>；</w:t>
            </w:r>
            <w:r w:rsidR="00B11B8B" w:rsidRPr="00BA2BC0">
              <w:rPr>
                <w:rFonts w:ascii="宋体" w:hAnsi="宋体" w:cs="宋体" w:hint="eastAsia"/>
                <w:sz w:val="24"/>
                <w:szCs w:val="24"/>
              </w:rPr>
              <w:t>F、声誉修复</w:t>
            </w:r>
            <w:r w:rsidRPr="00BA2BC0">
              <w:rPr>
                <w:rFonts w:ascii="宋体" w:hAnsi="宋体" w:cs="宋体" w:hint="eastAsia"/>
                <w:sz w:val="24"/>
                <w:szCs w:val="24"/>
              </w:rPr>
              <w:t>。</w:t>
            </w:r>
          </w:p>
          <w:p w:rsidR="00BA2BC0" w:rsidRPr="00BA2BC0" w:rsidRDefault="00BA2BC0" w:rsidP="00BA2BC0">
            <w:r>
              <w:rPr>
                <w:rFonts w:hint="eastAsia"/>
              </w:rPr>
              <w:t xml:space="preserve">    </w:t>
            </w:r>
          </w:p>
          <w:p w:rsidR="003E75C4" w:rsidRPr="00734D91" w:rsidRDefault="00BA2BC0" w:rsidP="00734D91">
            <w:pPr>
              <w:spacing w:line="480" w:lineRule="exact"/>
              <w:ind w:firstLineChars="150" w:firstLine="361"/>
              <w:rPr>
                <w:rFonts w:ascii="宋体" w:hAnsi="宋体" w:cs="宋体"/>
                <w:b/>
                <w:sz w:val="24"/>
                <w:szCs w:val="24"/>
              </w:rPr>
            </w:pPr>
            <w:r w:rsidRPr="00734D91">
              <w:rPr>
                <w:rFonts w:ascii="宋体" w:hAnsi="宋体" w:cs="宋体" w:hint="eastAsia"/>
                <w:b/>
                <w:sz w:val="24"/>
                <w:szCs w:val="24"/>
              </w:rPr>
              <w:t>2、本课程蕴含的德育元素</w:t>
            </w:r>
          </w:p>
          <w:p w:rsidR="00BA2BC0" w:rsidRDefault="00BA2BC0" w:rsidP="003E75C4">
            <w:pPr>
              <w:spacing w:line="480" w:lineRule="exact"/>
              <w:ind w:firstLineChars="150" w:firstLine="360"/>
              <w:rPr>
                <w:rFonts w:ascii="宋体" w:hAnsi="宋体" w:cs="宋体"/>
                <w:sz w:val="24"/>
                <w:szCs w:val="24"/>
              </w:rPr>
            </w:pPr>
            <w:r>
              <w:rPr>
                <w:rFonts w:ascii="宋体" w:hAnsi="宋体" w:cs="宋体" w:hint="eastAsia"/>
                <w:sz w:val="24"/>
                <w:szCs w:val="24"/>
              </w:rPr>
              <w:t>（1）意识形态安全</w:t>
            </w:r>
            <w:r w:rsidR="00734D91">
              <w:rPr>
                <w:rFonts w:ascii="宋体" w:hAnsi="宋体" w:cs="宋体" w:hint="eastAsia"/>
                <w:sz w:val="24"/>
                <w:szCs w:val="24"/>
              </w:rPr>
              <w:t>提升</w:t>
            </w:r>
            <w:r>
              <w:rPr>
                <w:rFonts w:ascii="宋体" w:hAnsi="宋体" w:cs="宋体" w:hint="eastAsia"/>
                <w:sz w:val="24"/>
                <w:szCs w:val="24"/>
              </w:rPr>
              <w:t>：</w:t>
            </w:r>
            <w:r w:rsidR="0029328C">
              <w:rPr>
                <w:rFonts w:ascii="宋体" w:hAnsi="宋体" w:cs="宋体" w:hint="eastAsia"/>
                <w:sz w:val="24"/>
                <w:szCs w:val="24"/>
              </w:rPr>
              <w:t>青少年三观引导、</w:t>
            </w:r>
            <w:r w:rsidR="007417C7">
              <w:rPr>
                <w:rFonts w:ascii="宋体" w:hAnsi="宋体" w:cs="宋体" w:hint="eastAsia"/>
                <w:sz w:val="24"/>
                <w:szCs w:val="24"/>
              </w:rPr>
              <w:t>社会主义核心价值观和爱国主义、集体主义精神的培育</w:t>
            </w:r>
          </w:p>
          <w:p w:rsidR="00BA2BC0" w:rsidRDefault="00BA2BC0" w:rsidP="003E75C4">
            <w:pPr>
              <w:spacing w:line="480" w:lineRule="exact"/>
              <w:ind w:firstLineChars="150" w:firstLine="360"/>
              <w:rPr>
                <w:rFonts w:ascii="宋体" w:hAnsi="宋体" w:cs="宋体"/>
                <w:sz w:val="24"/>
                <w:szCs w:val="24"/>
              </w:rPr>
            </w:pPr>
            <w:r>
              <w:rPr>
                <w:rFonts w:ascii="宋体" w:hAnsi="宋体" w:cs="宋体" w:hint="eastAsia"/>
                <w:sz w:val="24"/>
                <w:szCs w:val="24"/>
              </w:rPr>
              <w:t>（2）</w:t>
            </w:r>
            <w:r w:rsidR="007417C7">
              <w:rPr>
                <w:rFonts w:ascii="宋体" w:hAnsi="宋体" w:cs="宋体" w:hint="eastAsia"/>
                <w:sz w:val="24"/>
                <w:szCs w:val="24"/>
              </w:rPr>
              <w:t>网络文化安全</w:t>
            </w:r>
            <w:r w:rsidR="00734D91">
              <w:rPr>
                <w:rFonts w:ascii="宋体" w:hAnsi="宋体" w:cs="宋体" w:hint="eastAsia"/>
                <w:sz w:val="24"/>
                <w:szCs w:val="24"/>
              </w:rPr>
              <w:t>意识培育</w:t>
            </w:r>
            <w:r w:rsidR="007417C7">
              <w:rPr>
                <w:rFonts w:ascii="宋体" w:hAnsi="宋体" w:cs="宋体" w:hint="eastAsia"/>
                <w:sz w:val="24"/>
                <w:szCs w:val="24"/>
              </w:rPr>
              <w:t>：自觉维护网络传播行为，传播</w:t>
            </w:r>
            <w:r w:rsidR="00734D91">
              <w:rPr>
                <w:rFonts w:ascii="宋体" w:hAnsi="宋体" w:cs="宋体" w:hint="eastAsia"/>
                <w:sz w:val="24"/>
                <w:szCs w:val="24"/>
              </w:rPr>
              <w:t>优秀文化，抵制文化糟粕</w:t>
            </w:r>
            <w:r w:rsidR="007417C7">
              <w:rPr>
                <w:rFonts w:ascii="宋体" w:hAnsi="宋体" w:cs="宋体" w:hint="eastAsia"/>
                <w:sz w:val="24"/>
                <w:szCs w:val="24"/>
              </w:rPr>
              <w:t xml:space="preserve"> </w:t>
            </w:r>
          </w:p>
          <w:p w:rsidR="00BA2BC0" w:rsidRDefault="00BA2BC0" w:rsidP="003E75C4">
            <w:pPr>
              <w:spacing w:line="480" w:lineRule="exact"/>
              <w:ind w:firstLineChars="150" w:firstLine="360"/>
              <w:rPr>
                <w:rFonts w:ascii="宋体" w:hAnsi="宋体" w:cs="宋体"/>
                <w:sz w:val="24"/>
                <w:szCs w:val="24"/>
              </w:rPr>
            </w:pPr>
            <w:r>
              <w:rPr>
                <w:rFonts w:ascii="宋体" w:hAnsi="宋体" w:cs="宋体" w:hint="eastAsia"/>
                <w:sz w:val="24"/>
                <w:szCs w:val="24"/>
              </w:rPr>
              <w:t>（3）</w:t>
            </w:r>
            <w:r w:rsidR="00734D91">
              <w:rPr>
                <w:rFonts w:ascii="宋体" w:hAnsi="宋体" w:cs="宋体" w:hint="eastAsia"/>
                <w:sz w:val="24"/>
                <w:szCs w:val="24"/>
              </w:rPr>
              <w:t>网络道德修养的培育：</w:t>
            </w:r>
            <w:proofErr w:type="gramStart"/>
            <w:r w:rsidR="007417C7">
              <w:rPr>
                <w:rFonts w:ascii="宋体" w:hAnsi="宋体" w:cs="宋体" w:hint="eastAsia"/>
                <w:sz w:val="24"/>
                <w:szCs w:val="24"/>
              </w:rPr>
              <w:t>传递正</w:t>
            </w:r>
            <w:proofErr w:type="gramEnd"/>
            <w:r w:rsidR="007417C7">
              <w:rPr>
                <w:rFonts w:ascii="宋体" w:hAnsi="宋体" w:cs="宋体" w:hint="eastAsia"/>
                <w:sz w:val="24"/>
                <w:szCs w:val="24"/>
              </w:rPr>
              <w:t>能量，</w:t>
            </w:r>
            <w:r w:rsidR="00734D91">
              <w:rPr>
                <w:rFonts w:ascii="宋体" w:hAnsi="宋体" w:cs="宋体" w:hint="eastAsia"/>
                <w:sz w:val="24"/>
                <w:szCs w:val="24"/>
              </w:rPr>
              <w:t>维护良好的社会道德，构建清朗网络环境</w:t>
            </w:r>
          </w:p>
          <w:p w:rsidR="00BA2BC0" w:rsidRPr="003E75C4" w:rsidRDefault="00BA2BC0" w:rsidP="003E75C4">
            <w:pPr>
              <w:spacing w:line="480" w:lineRule="exact"/>
              <w:ind w:firstLineChars="150" w:firstLine="360"/>
              <w:rPr>
                <w:rFonts w:ascii="宋体" w:hAnsi="宋体" w:cs="宋体"/>
                <w:sz w:val="24"/>
                <w:szCs w:val="24"/>
              </w:rPr>
            </w:pPr>
            <w:r>
              <w:rPr>
                <w:rFonts w:ascii="宋体" w:hAnsi="宋体" w:cs="宋体" w:hint="eastAsia"/>
                <w:sz w:val="24"/>
                <w:szCs w:val="24"/>
              </w:rPr>
              <w:t>（4）</w:t>
            </w:r>
            <w:r w:rsidR="00734D91">
              <w:rPr>
                <w:rFonts w:ascii="宋体" w:hAnsi="宋体" w:cs="宋体" w:hint="eastAsia"/>
                <w:sz w:val="24"/>
                <w:szCs w:val="24"/>
              </w:rPr>
              <w:t>网络危机管理意识培育：学会自我保护、学会危机管理、学会应对风险。</w:t>
            </w:r>
          </w:p>
          <w:p w:rsidR="003731E0" w:rsidRDefault="003731E0" w:rsidP="00B22D8D">
            <w:pPr>
              <w:spacing w:line="480" w:lineRule="exact"/>
              <w:rPr>
                <w:rFonts w:ascii="宋体" w:hAnsi="宋体" w:cs="宋体"/>
                <w:sz w:val="24"/>
                <w:szCs w:val="24"/>
              </w:rPr>
            </w:pPr>
          </w:p>
          <w:p w:rsidR="003731E0" w:rsidRPr="00041818" w:rsidRDefault="00041818" w:rsidP="00B22D8D">
            <w:pPr>
              <w:spacing w:line="480" w:lineRule="exact"/>
              <w:rPr>
                <w:rFonts w:ascii="宋体" w:hAnsi="宋体" w:cs="宋体"/>
                <w:b/>
                <w:sz w:val="24"/>
                <w:szCs w:val="24"/>
              </w:rPr>
            </w:pPr>
            <w:r w:rsidRPr="00041818">
              <w:rPr>
                <w:rFonts w:ascii="宋体" w:hAnsi="宋体" w:cs="宋体" w:hint="eastAsia"/>
                <w:b/>
                <w:sz w:val="24"/>
                <w:szCs w:val="24"/>
              </w:rPr>
              <w:t>3、德育元素融入教学内容的途径：</w:t>
            </w:r>
          </w:p>
          <w:p w:rsidR="003731E0" w:rsidRDefault="00041818" w:rsidP="00B22D8D">
            <w:pPr>
              <w:spacing w:line="480" w:lineRule="exact"/>
              <w:rPr>
                <w:rFonts w:ascii="宋体" w:hAnsi="宋体" w:cs="宋体"/>
                <w:sz w:val="24"/>
                <w:szCs w:val="24"/>
              </w:rPr>
            </w:pPr>
            <w:r>
              <w:rPr>
                <w:rFonts w:ascii="宋体" w:hAnsi="宋体" w:cs="宋体" w:hint="eastAsia"/>
                <w:sz w:val="24"/>
                <w:szCs w:val="24"/>
              </w:rPr>
              <w:t xml:space="preserve">  （1）通过研讨教会学生“明辨是非”。针对网络热点舆情事件官方</w:t>
            </w:r>
            <w:proofErr w:type="gramStart"/>
            <w:r>
              <w:rPr>
                <w:rFonts w:ascii="宋体" w:hAnsi="宋体" w:cs="宋体" w:hint="eastAsia"/>
                <w:sz w:val="24"/>
                <w:szCs w:val="24"/>
              </w:rPr>
              <w:t>舆论场</w:t>
            </w:r>
            <w:proofErr w:type="gramEnd"/>
            <w:r>
              <w:rPr>
                <w:rFonts w:ascii="宋体" w:hAnsi="宋体" w:cs="宋体" w:hint="eastAsia"/>
                <w:sz w:val="24"/>
                <w:szCs w:val="24"/>
              </w:rPr>
              <w:t>与民间</w:t>
            </w:r>
            <w:proofErr w:type="gramStart"/>
            <w:r>
              <w:rPr>
                <w:rFonts w:ascii="宋体" w:hAnsi="宋体" w:cs="宋体" w:hint="eastAsia"/>
                <w:sz w:val="24"/>
                <w:szCs w:val="24"/>
              </w:rPr>
              <w:t>舆</w:t>
            </w:r>
            <w:r>
              <w:rPr>
                <w:rFonts w:ascii="宋体" w:hAnsi="宋体" w:cs="宋体" w:hint="eastAsia"/>
                <w:sz w:val="24"/>
                <w:szCs w:val="24"/>
              </w:rPr>
              <w:lastRenderedPageBreak/>
              <w:t>论场</w:t>
            </w:r>
            <w:r w:rsidR="00284769">
              <w:rPr>
                <w:rFonts w:ascii="宋体" w:hAnsi="宋体" w:cs="宋体" w:hint="eastAsia"/>
                <w:sz w:val="24"/>
                <w:szCs w:val="24"/>
              </w:rPr>
              <w:t>观点</w:t>
            </w:r>
            <w:proofErr w:type="gramEnd"/>
            <w:r w:rsidR="00284769">
              <w:rPr>
                <w:rFonts w:ascii="宋体" w:hAnsi="宋体" w:cs="宋体" w:hint="eastAsia"/>
                <w:sz w:val="24"/>
                <w:szCs w:val="24"/>
              </w:rPr>
              <w:t>立场的分析与研讨，让学生在争议中了解是非对错，了解分辨是非的方法。</w:t>
            </w:r>
          </w:p>
          <w:p w:rsidR="00284769" w:rsidRDefault="00284769" w:rsidP="002E46CD">
            <w:pPr>
              <w:spacing w:line="480" w:lineRule="exact"/>
              <w:ind w:firstLine="480"/>
              <w:rPr>
                <w:rFonts w:ascii="宋体" w:hAnsi="宋体" w:cs="宋体"/>
                <w:sz w:val="24"/>
                <w:szCs w:val="24"/>
              </w:rPr>
            </w:pPr>
            <w:r>
              <w:rPr>
                <w:rFonts w:ascii="宋体" w:hAnsi="宋体" w:cs="宋体" w:hint="eastAsia"/>
                <w:sz w:val="24"/>
                <w:szCs w:val="24"/>
              </w:rPr>
              <w:t>（2）通过实战演练看清</w:t>
            </w:r>
            <w:r w:rsidR="00273EB5">
              <w:rPr>
                <w:rFonts w:ascii="宋体" w:hAnsi="宋体" w:cs="宋体" w:hint="eastAsia"/>
                <w:sz w:val="24"/>
                <w:szCs w:val="24"/>
              </w:rPr>
              <w:t>对错。让学生以参与体验的形式感受与舆论博弈背后的利益博弈，感受谣言背后的真实目的，感受</w:t>
            </w:r>
            <w:r w:rsidR="002E46CD">
              <w:rPr>
                <w:rFonts w:ascii="宋体" w:hAnsi="宋体" w:cs="宋体" w:hint="eastAsia"/>
                <w:sz w:val="24"/>
                <w:szCs w:val="24"/>
              </w:rPr>
              <w:t>炒作者的真实用心。在实战中让学生逐步建立起独立的判断，引导学生成为立场坚定、政治觉悟高的优秀青年。</w:t>
            </w:r>
          </w:p>
          <w:p w:rsidR="002E46CD" w:rsidRPr="002E46CD" w:rsidRDefault="002E46CD" w:rsidP="002E46CD">
            <w:pPr>
              <w:spacing w:line="480" w:lineRule="exact"/>
              <w:ind w:firstLine="480"/>
              <w:rPr>
                <w:rFonts w:ascii="宋体" w:hAnsi="宋体" w:cs="宋体"/>
                <w:sz w:val="24"/>
                <w:szCs w:val="24"/>
              </w:rPr>
            </w:pPr>
            <w:r>
              <w:rPr>
                <w:rFonts w:ascii="宋体" w:hAnsi="宋体" w:cs="宋体" w:hint="eastAsia"/>
                <w:sz w:val="24"/>
                <w:szCs w:val="24"/>
              </w:rPr>
              <w:t>（3）</w:t>
            </w:r>
            <w:r w:rsidR="00AC368D">
              <w:rPr>
                <w:rFonts w:ascii="宋体" w:hAnsi="宋体" w:cs="宋体" w:hint="eastAsia"/>
                <w:sz w:val="24"/>
                <w:szCs w:val="24"/>
              </w:rPr>
              <w:t>通过危机处置培育学生自我保护的修养与能力。通过先后的例子，让学生在危机应对的实战中感受到网络舆论可能带来的危害，从而认真关注自身的安全，掌握自我保护和参与公共危机处置的能力和技巧。</w:t>
            </w:r>
          </w:p>
          <w:p w:rsidR="003731E0" w:rsidRDefault="003731E0" w:rsidP="00B22D8D">
            <w:pPr>
              <w:spacing w:line="480" w:lineRule="exact"/>
              <w:rPr>
                <w:rFonts w:ascii="宋体" w:hAnsi="宋体" w:cs="宋体"/>
                <w:sz w:val="24"/>
                <w:szCs w:val="24"/>
              </w:rPr>
            </w:pPr>
          </w:p>
          <w:p w:rsidR="003731E0" w:rsidRPr="00BF7649" w:rsidRDefault="00AC368D" w:rsidP="00B22D8D">
            <w:pPr>
              <w:spacing w:line="480" w:lineRule="exact"/>
              <w:rPr>
                <w:rFonts w:ascii="宋体" w:hAnsi="宋体" w:cs="宋体"/>
                <w:b/>
                <w:sz w:val="24"/>
                <w:szCs w:val="24"/>
              </w:rPr>
            </w:pPr>
            <w:r w:rsidRPr="00BF7649">
              <w:rPr>
                <w:rFonts w:ascii="宋体" w:hAnsi="宋体" w:cs="宋体" w:hint="eastAsia"/>
                <w:b/>
                <w:sz w:val="24"/>
                <w:szCs w:val="24"/>
              </w:rPr>
              <w:t>4、教学方法上</w:t>
            </w:r>
            <w:r w:rsidR="000352FA" w:rsidRPr="00BF7649">
              <w:rPr>
                <w:rFonts w:ascii="宋体" w:hAnsi="宋体" w:cs="宋体" w:hint="eastAsia"/>
                <w:b/>
                <w:sz w:val="24"/>
                <w:szCs w:val="24"/>
              </w:rPr>
              <w:t>的</w:t>
            </w:r>
            <w:r w:rsidRPr="00BF7649">
              <w:rPr>
                <w:rFonts w:ascii="宋体" w:hAnsi="宋体" w:cs="宋体" w:hint="eastAsia"/>
                <w:b/>
                <w:sz w:val="24"/>
                <w:szCs w:val="24"/>
              </w:rPr>
              <w:t>改进</w:t>
            </w:r>
          </w:p>
          <w:p w:rsidR="000352FA" w:rsidRDefault="000352FA" w:rsidP="000352FA">
            <w:pPr>
              <w:spacing w:line="480" w:lineRule="exact"/>
              <w:ind w:firstLine="465"/>
              <w:rPr>
                <w:rFonts w:ascii="宋体" w:hAnsi="宋体" w:cs="宋体"/>
                <w:sz w:val="24"/>
                <w:szCs w:val="24"/>
              </w:rPr>
            </w:pPr>
            <w:r>
              <w:rPr>
                <w:rFonts w:ascii="宋体" w:hAnsi="宋体" w:cs="宋体" w:hint="eastAsia"/>
                <w:sz w:val="24"/>
                <w:szCs w:val="24"/>
              </w:rPr>
              <w:t xml:space="preserve">   本课程教学方法已经非常成熟，现有的</w:t>
            </w:r>
            <w:r w:rsidRPr="008C2C32">
              <w:rPr>
                <w:rFonts w:ascii="宋体" w:hAnsi="宋体" w:cs="宋体" w:hint="eastAsia"/>
                <w:b/>
                <w:sz w:val="24"/>
                <w:szCs w:val="24"/>
              </w:rPr>
              <w:t>A、实战演练B、复盘推演C、模拟新闻发布会D、理论研讨</w:t>
            </w:r>
            <w:r w:rsidR="008C2C32" w:rsidRPr="008C2C32">
              <w:rPr>
                <w:rFonts w:ascii="宋体" w:hAnsi="宋体" w:cs="宋体" w:hint="eastAsia"/>
                <w:sz w:val="24"/>
                <w:szCs w:val="24"/>
              </w:rPr>
              <w:t>等方法</w:t>
            </w:r>
            <w:r w:rsidR="008C2C32">
              <w:rPr>
                <w:rFonts w:ascii="宋体" w:hAnsi="宋体" w:cs="宋体" w:hint="eastAsia"/>
                <w:sz w:val="24"/>
                <w:szCs w:val="24"/>
              </w:rPr>
              <w:t>已经在大量的实际应用中被检</w:t>
            </w:r>
            <w:r w:rsidR="00D50FDA">
              <w:rPr>
                <w:rFonts w:ascii="宋体" w:hAnsi="宋体" w:cs="宋体" w:hint="eastAsia"/>
                <w:sz w:val="24"/>
                <w:szCs w:val="24"/>
              </w:rPr>
              <w:t>验为行之有效的方法，主讲教师长期为政府部门、上市公司、事业单位提供相关培训和顾问咨询，在此过程中经过长期摸索，已经探寻出一套相对成熟的教学模式：</w:t>
            </w:r>
            <w:r w:rsidR="00BF7649">
              <w:rPr>
                <w:rFonts w:ascii="宋体" w:hAnsi="宋体" w:cs="宋体" w:hint="eastAsia"/>
                <w:sz w:val="24"/>
                <w:szCs w:val="24"/>
              </w:rPr>
              <w:t>“</w:t>
            </w:r>
            <w:r w:rsidR="00D50FDA">
              <w:rPr>
                <w:rFonts w:ascii="宋体" w:hAnsi="宋体" w:cs="宋体" w:hint="eastAsia"/>
                <w:sz w:val="24"/>
                <w:szCs w:val="24"/>
              </w:rPr>
              <w:t>实战+角色扮演+</w:t>
            </w:r>
            <w:r w:rsidR="00BF7649">
              <w:rPr>
                <w:rFonts w:ascii="宋体" w:hAnsi="宋体" w:cs="宋体" w:hint="eastAsia"/>
                <w:sz w:val="24"/>
                <w:szCs w:val="24"/>
              </w:rPr>
              <w:t>反思”的教学方法，能够保障课程所涉及的教学内容较好的转变为学生自身的能力和素养。</w:t>
            </w:r>
          </w:p>
          <w:p w:rsidR="008C2C32" w:rsidRDefault="008C2C32" w:rsidP="000352FA">
            <w:pPr>
              <w:spacing w:line="480" w:lineRule="exact"/>
              <w:ind w:firstLine="465"/>
              <w:rPr>
                <w:rFonts w:ascii="宋体" w:hAnsi="宋体" w:cs="宋体"/>
                <w:sz w:val="24"/>
                <w:szCs w:val="24"/>
              </w:rPr>
            </w:pPr>
          </w:p>
          <w:p w:rsidR="008C2C32" w:rsidRPr="00BF7649" w:rsidRDefault="00BF7649" w:rsidP="00BF7649">
            <w:pPr>
              <w:spacing w:line="480" w:lineRule="exact"/>
              <w:rPr>
                <w:rFonts w:ascii="宋体" w:hAnsi="宋体" w:cs="宋体"/>
                <w:b/>
                <w:sz w:val="24"/>
                <w:szCs w:val="24"/>
              </w:rPr>
            </w:pPr>
            <w:r w:rsidRPr="00BF7649">
              <w:rPr>
                <w:rFonts w:ascii="宋体" w:hAnsi="宋体" w:cs="宋体" w:hint="eastAsia"/>
                <w:b/>
                <w:sz w:val="24"/>
                <w:szCs w:val="24"/>
              </w:rPr>
              <w:t>5、教学评价的改进措施</w:t>
            </w:r>
          </w:p>
          <w:p w:rsidR="00BF7649" w:rsidRPr="003029EC" w:rsidRDefault="00BF7649" w:rsidP="00B22D8D">
            <w:pPr>
              <w:spacing w:line="480" w:lineRule="exact"/>
              <w:rPr>
                <w:rFonts w:ascii="宋体" w:hAnsi="宋体" w:cs="宋体"/>
                <w:sz w:val="24"/>
                <w:szCs w:val="24"/>
              </w:rPr>
            </w:pPr>
            <w:r>
              <w:rPr>
                <w:rFonts w:ascii="宋体" w:hAnsi="宋体" w:cs="宋体" w:hint="eastAsia"/>
                <w:b/>
                <w:sz w:val="24"/>
                <w:szCs w:val="24"/>
              </w:rPr>
              <w:t xml:space="preserve">   </w:t>
            </w:r>
            <w:r w:rsidRPr="003029EC">
              <w:rPr>
                <w:rFonts w:ascii="宋体" w:hAnsi="宋体" w:cs="宋体" w:hint="eastAsia"/>
                <w:b/>
                <w:sz w:val="24"/>
                <w:szCs w:val="24"/>
              </w:rPr>
              <w:t>（1）语言修炼：</w:t>
            </w:r>
            <w:r w:rsidRPr="003029EC">
              <w:rPr>
                <w:rFonts w:ascii="宋体" w:hAnsi="宋体" w:cs="宋体" w:hint="eastAsia"/>
                <w:sz w:val="24"/>
                <w:szCs w:val="24"/>
              </w:rPr>
              <w:t>更加注重讲授语言的幽默风趣，让课堂更加有趣；</w:t>
            </w:r>
          </w:p>
          <w:p w:rsidR="00CA3312" w:rsidRPr="003029EC" w:rsidRDefault="00BF7649" w:rsidP="00B22D8D">
            <w:pPr>
              <w:spacing w:line="480" w:lineRule="exact"/>
              <w:rPr>
                <w:rFonts w:ascii="宋体" w:hAnsi="宋体" w:cs="宋体"/>
                <w:sz w:val="24"/>
                <w:szCs w:val="24"/>
              </w:rPr>
            </w:pPr>
            <w:r w:rsidRPr="003029EC">
              <w:rPr>
                <w:rFonts w:ascii="宋体" w:hAnsi="宋体" w:cs="宋体" w:hint="eastAsia"/>
                <w:sz w:val="24"/>
                <w:szCs w:val="24"/>
              </w:rPr>
              <w:t xml:space="preserve">   </w:t>
            </w:r>
            <w:r w:rsidRPr="003029EC">
              <w:rPr>
                <w:rFonts w:ascii="宋体" w:hAnsi="宋体" w:cs="宋体" w:hint="eastAsia"/>
                <w:b/>
                <w:sz w:val="24"/>
                <w:szCs w:val="24"/>
              </w:rPr>
              <w:t>（2）</w:t>
            </w:r>
            <w:r w:rsidR="00CA3312" w:rsidRPr="003029EC">
              <w:rPr>
                <w:rFonts w:ascii="宋体" w:hAnsi="宋体" w:cs="宋体" w:hint="eastAsia"/>
                <w:b/>
                <w:sz w:val="24"/>
                <w:szCs w:val="24"/>
              </w:rPr>
              <w:t>理论引领：</w:t>
            </w:r>
            <w:r w:rsidR="00CA3312" w:rsidRPr="003029EC">
              <w:rPr>
                <w:rFonts w:ascii="宋体" w:hAnsi="宋体" w:cs="宋体" w:hint="eastAsia"/>
                <w:sz w:val="24"/>
                <w:szCs w:val="24"/>
              </w:rPr>
              <w:t>用最前沿的理论、最真切的实战经历、最通透的解析激发学生学习潜能，培育学生学习兴趣；</w:t>
            </w:r>
          </w:p>
          <w:p w:rsidR="003731E0" w:rsidRPr="003029EC" w:rsidRDefault="00CA3312" w:rsidP="00B22D8D">
            <w:pPr>
              <w:spacing w:line="480" w:lineRule="exact"/>
              <w:rPr>
                <w:rFonts w:ascii="宋体" w:hAnsi="宋体" w:cs="宋体"/>
                <w:sz w:val="24"/>
                <w:szCs w:val="24"/>
              </w:rPr>
            </w:pPr>
            <w:r w:rsidRPr="003029EC">
              <w:rPr>
                <w:rFonts w:ascii="宋体" w:hAnsi="宋体" w:cs="宋体" w:hint="eastAsia"/>
                <w:sz w:val="24"/>
                <w:szCs w:val="24"/>
              </w:rPr>
              <w:t xml:space="preserve">   </w:t>
            </w:r>
            <w:r w:rsidRPr="003029EC">
              <w:rPr>
                <w:rFonts w:ascii="宋体" w:hAnsi="宋体" w:cs="宋体" w:hint="eastAsia"/>
                <w:b/>
                <w:sz w:val="24"/>
                <w:szCs w:val="24"/>
              </w:rPr>
              <w:t>（3）实战演练：</w:t>
            </w:r>
            <w:r w:rsidR="003029EC" w:rsidRPr="003029EC">
              <w:rPr>
                <w:rFonts w:ascii="宋体" w:hAnsi="宋体" w:cs="宋体" w:hint="eastAsia"/>
                <w:sz w:val="24"/>
                <w:szCs w:val="24"/>
              </w:rPr>
              <w:t>通过大量的实战</w:t>
            </w:r>
            <w:proofErr w:type="gramStart"/>
            <w:r w:rsidR="003029EC" w:rsidRPr="003029EC">
              <w:rPr>
                <w:rFonts w:ascii="宋体" w:hAnsi="宋体" w:cs="宋体" w:hint="eastAsia"/>
                <w:sz w:val="24"/>
                <w:szCs w:val="24"/>
              </w:rPr>
              <w:t>演练让</w:t>
            </w:r>
            <w:proofErr w:type="gramEnd"/>
            <w:r w:rsidR="003029EC" w:rsidRPr="003029EC">
              <w:rPr>
                <w:rFonts w:ascii="宋体" w:hAnsi="宋体" w:cs="宋体" w:hint="eastAsia"/>
                <w:sz w:val="24"/>
                <w:szCs w:val="24"/>
              </w:rPr>
              <w:t>学生沉浸在当事主体的现实场域，通过实战感受舆论压力，研习应对技巧。</w:t>
            </w:r>
            <w:r w:rsidR="00BF7649" w:rsidRPr="003029EC">
              <w:rPr>
                <w:rFonts w:ascii="宋体" w:hAnsi="宋体" w:cs="宋体" w:hint="eastAsia"/>
                <w:sz w:val="24"/>
                <w:szCs w:val="24"/>
              </w:rPr>
              <w:t xml:space="preserve"> </w:t>
            </w:r>
          </w:p>
          <w:p w:rsidR="003731E0" w:rsidRDefault="003731E0" w:rsidP="00B22D8D">
            <w:pPr>
              <w:spacing w:line="480" w:lineRule="exact"/>
              <w:rPr>
                <w:rFonts w:ascii="宋体" w:hAnsi="宋体" w:cs="宋体"/>
                <w:sz w:val="24"/>
                <w:szCs w:val="24"/>
              </w:rPr>
            </w:pPr>
          </w:p>
          <w:p w:rsidR="003029EC" w:rsidRDefault="003029EC"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581BDB" w:rsidRDefault="00581BDB" w:rsidP="00B22D8D">
            <w:pPr>
              <w:spacing w:line="480" w:lineRule="exact"/>
              <w:rPr>
                <w:rFonts w:ascii="宋体" w:hAnsi="宋体" w:cs="宋体"/>
                <w:sz w:val="24"/>
                <w:szCs w:val="24"/>
              </w:rPr>
            </w:pPr>
          </w:p>
          <w:p w:rsidR="00581BDB" w:rsidRDefault="00581BDB"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Pr="006E7E24" w:rsidRDefault="00581BDB" w:rsidP="00B22D8D">
            <w:pPr>
              <w:spacing w:line="480" w:lineRule="exact"/>
              <w:rPr>
                <w:rFonts w:ascii="宋体" w:hAnsi="宋体" w:cs="宋体"/>
                <w:b/>
                <w:sz w:val="24"/>
                <w:szCs w:val="24"/>
              </w:rPr>
            </w:pPr>
            <w:r w:rsidRPr="006E7E24">
              <w:rPr>
                <w:rFonts w:ascii="宋体" w:hAnsi="宋体" w:cs="宋体" w:hint="eastAsia"/>
                <w:b/>
                <w:sz w:val="24"/>
                <w:szCs w:val="24"/>
              </w:rPr>
              <w:lastRenderedPageBreak/>
              <w:t>2</w:t>
            </w:r>
            <w:r w:rsidR="003731E0" w:rsidRPr="006E7E24">
              <w:rPr>
                <w:rFonts w:ascii="宋体" w:hAnsi="宋体" w:cs="宋体"/>
                <w:b/>
                <w:sz w:val="24"/>
                <w:szCs w:val="24"/>
              </w:rPr>
              <w:t>.</w:t>
            </w:r>
            <w:r w:rsidR="00B13271" w:rsidRPr="006E7E24">
              <w:rPr>
                <w:rFonts w:ascii="宋体" w:hAnsi="宋体" w:cs="宋体" w:hint="eastAsia"/>
                <w:b/>
                <w:sz w:val="24"/>
                <w:szCs w:val="24"/>
              </w:rPr>
              <w:t xml:space="preserve"> 建设进度安排及预期建设成效</w:t>
            </w:r>
          </w:p>
          <w:p w:rsidR="003731E0" w:rsidRPr="00C30FC9" w:rsidRDefault="00242A06" w:rsidP="00B22D8D">
            <w:pPr>
              <w:spacing w:line="480" w:lineRule="exact"/>
              <w:rPr>
                <w:rFonts w:ascii="宋体" w:hAnsi="宋体" w:cs="宋体"/>
                <w:b/>
                <w:sz w:val="24"/>
                <w:szCs w:val="24"/>
              </w:rPr>
            </w:pPr>
            <w:r>
              <w:rPr>
                <w:rFonts w:ascii="宋体" w:hAnsi="宋体" w:cs="宋体" w:hint="eastAsia"/>
                <w:sz w:val="24"/>
                <w:szCs w:val="24"/>
              </w:rPr>
              <w:t xml:space="preserve">  </w:t>
            </w:r>
            <w:r w:rsidRPr="00C30FC9">
              <w:rPr>
                <w:rFonts w:ascii="宋体" w:hAnsi="宋体" w:cs="宋体" w:hint="eastAsia"/>
                <w:b/>
                <w:sz w:val="24"/>
                <w:szCs w:val="24"/>
              </w:rPr>
              <w:t xml:space="preserve"> 建设进度：</w:t>
            </w:r>
          </w:p>
          <w:p w:rsidR="00242A06" w:rsidRDefault="00242A06" w:rsidP="00B22D8D">
            <w:pPr>
              <w:spacing w:line="480" w:lineRule="exact"/>
              <w:rPr>
                <w:rFonts w:ascii="宋体" w:hAnsi="宋体" w:cs="宋体"/>
                <w:sz w:val="24"/>
                <w:szCs w:val="24"/>
              </w:rPr>
            </w:pPr>
            <w:r>
              <w:rPr>
                <w:rFonts w:ascii="宋体" w:hAnsi="宋体" w:cs="宋体" w:hint="eastAsia"/>
                <w:sz w:val="24"/>
                <w:szCs w:val="24"/>
              </w:rPr>
              <w:t xml:space="preserve">   1、2019.5-2019.8：课程内容的优化、课程案例的准备、技术平台的准备；</w:t>
            </w:r>
          </w:p>
          <w:p w:rsidR="00242A06" w:rsidRDefault="00242A06" w:rsidP="00B22D8D">
            <w:pPr>
              <w:spacing w:line="480" w:lineRule="exact"/>
              <w:rPr>
                <w:rFonts w:ascii="宋体" w:hAnsi="宋体" w:cs="宋体"/>
                <w:sz w:val="24"/>
                <w:szCs w:val="24"/>
              </w:rPr>
            </w:pPr>
            <w:r>
              <w:rPr>
                <w:rFonts w:ascii="宋体" w:hAnsi="宋体" w:cs="宋体" w:hint="eastAsia"/>
                <w:sz w:val="24"/>
                <w:szCs w:val="24"/>
              </w:rPr>
              <w:t xml:space="preserve">   2、</w:t>
            </w:r>
            <w:r w:rsidR="00256BAB">
              <w:rPr>
                <w:rFonts w:ascii="宋体" w:hAnsi="宋体" w:cs="宋体" w:hint="eastAsia"/>
                <w:sz w:val="24"/>
                <w:szCs w:val="24"/>
              </w:rPr>
              <w:t>2019.9-2020.1:课程教学，理论讲授、实战演练、角色扮演；</w:t>
            </w:r>
          </w:p>
          <w:p w:rsidR="00256BAB" w:rsidRDefault="00256BAB" w:rsidP="00B22D8D">
            <w:pPr>
              <w:spacing w:line="480" w:lineRule="exact"/>
              <w:rPr>
                <w:rFonts w:ascii="宋体" w:hAnsi="宋体" w:cs="宋体"/>
                <w:sz w:val="24"/>
                <w:szCs w:val="24"/>
              </w:rPr>
            </w:pPr>
            <w:r>
              <w:rPr>
                <w:rFonts w:ascii="宋体" w:hAnsi="宋体" w:cs="宋体" w:hint="eastAsia"/>
                <w:sz w:val="24"/>
                <w:szCs w:val="24"/>
              </w:rPr>
              <w:t xml:space="preserve">   3、</w:t>
            </w:r>
            <w:r w:rsidR="00BC6AD6">
              <w:rPr>
                <w:rFonts w:ascii="宋体" w:hAnsi="宋体" w:cs="宋体" w:hint="eastAsia"/>
                <w:sz w:val="24"/>
                <w:szCs w:val="24"/>
              </w:rPr>
              <w:t>2020.2-2020.4：总结反思，课堂教学效果总结和反思，形成小结和改进方案</w:t>
            </w:r>
          </w:p>
          <w:p w:rsidR="00BC6AD6" w:rsidRDefault="00BC6AD6" w:rsidP="00B22D8D">
            <w:pPr>
              <w:spacing w:line="480" w:lineRule="exact"/>
              <w:rPr>
                <w:rFonts w:ascii="宋体" w:hAnsi="宋体" w:cs="宋体"/>
                <w:sz w:val="24"/>
                <w:szCs w:val="24"/>
              </w:rPr>
            </w:pPr>
            <w:r>
              <w:rPr>
                <w:rFonts w:ascii="宋体" w:hAnsi="宋体" w:cs="宋体" w:hint="eastAsia"/>
                <w:sz w:val="24"/>
                <w:szCs w:val="24"/>
              </w:rPr>
              <w:t xml:space="preserve">   4、2020.5：结题验收。</w:t>
            </w:r>
          </w:p>
          <w:p w:rsidR="00BC6AD6" w:rsidRPr="00C30FC9" w:rsidRDefault="00BC6AD6" w:rsidP="00B22D8D">
            <w:pPr>
              <w:spacing w:line="480" w:lineRule="exact"/>
              <w:rPr>
                <w:rFonts w:ascii="宋体" w:hAnsi="宋体" w:cs="宋体"/>
                <w:b/>
                <w:sz w:val="24"/>
                <w:szCs w:val="24"/>
              </w:rPr>
            </w:pPr>
            <w:r w:rsidRPr="00C30FC9">
              <w:rPr>
                <w:rFonts w:ascii="宋体" w:hAnsi="宋体" w:cs="宋体" w:hint="eastAsia"/>
                <w:b/>
                <w:sz w:val="24"/>
                <w:szCs w:val="24"/>
              </w:rPr>
              <w:t xml:space="preserve">   预期建设成效：</w:t>
            </w:r>
          </w:p>
          <w:p w:rsidR="00BC6AD6" w:rsidRPr="00BC6AD6" w:rsidRDefault="00BC6AD6" w:rsidP="00BC6AD6">
            <w:pPr>
              <w:pStyle w:val="a5"/>
              <w:numPr>
                <w:ilvl w:val="0"/>
                <w:numId w:val="3"/>
              </w:numPr>
              <w:spacing w:line="480" w:lineRule="exact"/>
              <w:ind w:firstLineChars="0"/>
              <w:rPr>
                <w:rFonts w:ascii="宋体" w:hAnsi="宋体" w:cs="宋体"/>
                <w:sz w:val="24"/>
                <w:szCs w:val="24"/>
              </w:rPr>
            </w:pPr>
            <w:r w:rsidRPr="00BC6AD6">
              <w:rPr>
                <w:rFonts w:ascii="宋体" w:hAnsi="宋体" w:cs="宋体" w:hint="eastAsia"/>
                <w:sz w:val="24"/>
                <w:szCs w:val="24"/>
              </w:rPr>
              <w:t>基于</w:t>
            </w:r>
            <w:proofErr w:type="spellStart"/>
            <w:r w:rsidRPr="00BC6AD6">
              <w:rPr>
                <w:rFonts w:ascii="宋体" w:hAnsi="宋体" w:cs="宋体" w:hint="eastAsia"/>
                <w:sz w:val="24"/>
                <w:szCs w:val="24"/>
              </w:rPr>
              <w:t>modle</w:t>
            </w:r>
            <w:proofErr w:type="spellEnd"/>
            <w:r w:rsidRPr="00BC6AD6">
              <w:rPr>
                <w:rFonts w:ascii="宋体" w:hAnsi="宋体" w:cs="宋体" w:hint="eastAsia"/>
                <w:sz w:val="24"/>
                <w:szCs w:val="24"/>
              </w:rPr>
              <w:t>平台的网络课程相对成熟；</w:t>
            </w:r>
          </w:p>
          <w:p w:rsidR="00BC6AD6" w:rsidRDefault="001303FF" w:rsidP="00BC6AD6">
            <w:pPr>
              <w:pStyle w:val="a5"/>
              <w:numPr>
                <w:ilvl w:val="0"/>
                <w:numId w:val="3"/>
              </w:numPr>
              <w:spacing w:line="480" w:lineRule="exact"/>
              <w:ind w:firstLineChars="0"/>
              <w:rPr>
                <w:rFonts w:ascii="宋体" w:hAnsi="宋体" w:cs="宋体"/>
                <w:sz w:val="24"/>
                <w:szCs w:val="24"/>
              </w:rPr>
            </w:pPr>
            <w:r>
              <w:rPr>
                <w:rFonts w:ascii="宋体" w:hAnsi="宋体" w:cs="宋体" w:hint="eastAsia"/>
                <w:sz w:val="24"/>
                <w:szCs w:val="24"/>
              </w:rPr>
              <w:t>部分章节完成视频课录制；</w:t>
            </w:r>
          </w:p>
          <w:p w:rsidR="001303FF" w:rsidRDefault="001303FF" w:rsidP="00BC6AD6">
            <w:pPr>
              <w:pStyle w:val="a5"/>
              <w:numPr>
                <w:ilvl w:val="0"/>
                <w:numId w:val="3"/>
              </w:numPr>
              <w:spacing w:line="480" w:lineRule="exact"/>
              <w:ind w:firstLineChars="0"/>
              <w:rPr>
                <w:rFonts w:ascii="宋体" w:hAnsi="宋体" w:cs="宋体"/>
                <w:sz w:val="24"/>
                <w:szCs w:val="24"/>
              </w:rPr>
            </w:pPr>
            <w:r>
              <w:rPr>
                <w:rFonts w:ascii="宋体" w:hAnsi="宋体" w:cs="宋体" w:hint="eastAsia"/>
                <w:sz w:val="24"/>
                <w:szCs w:val="24"/>
              </w:rPr>
              <w:t>课堂教学形成特色，可参与全校示范课演练；</w:t>
            </w:r>
          </w:p>
          <w:p w:rsidR="001303FF" w:rsidRPr="00BC6AD6" w:rsidRDefault="00C30FC9" w:rsidP="00BC6AD6">
            <w:pPr>
              <w:pStyle w:val="a5"/>
              <w:numPr>
                <w:ilvl w:val="0"/>
                <w:numId w:val="3"/>
              </w:numPr>
              <w:spacing w:line="480" w:lineRule="exact"/>
              <w:ind w:firstLineChars="0"/>
              <w:rPr>
                <w:rFonts w:ascii="宋体" w:hAnsi="宋体" w:cs="宋体"/>
                <w:sz w:val="24"/>
                <w:szCs w:val="24"/>
              </w:rPr>
            </w:pPr>
            <w:r>
              <w:rPr>
                <w:rFonts w:ascii="宋体" w:hAnsi="宋体" w:cs="宋体" w:hint="eastAsia"/>
                <w:sz w:val="24"/>
                <w:szCs w:val="24"/>
              </w:rPr>
              <w:t>理论总结力争能形成教学研究文章。</w:t>
            </w:r>
          </w:p>
          <w:p w:rsidR="003731E0" w:rsidRDefault="003731E0" w:rsidP="00B22D8D">
            <w:pPr>
              <w:spacing w:line="480" w:lineRule="exact"/>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Pr="006E7E24" w:rsidRDefault="00581BDB" w:rsidP="00B22D8D">
            <w:pPr>
              <w:spacing w:line="480" w:lineRule="exact"/>
              <w:rPr>
                <w:rFonts w:ascii="宋体" w:hAnsi="宋体" w:cs="宋体"/>
                <w:b/>
                <w:sz w:val="24"/>
                <w:szCs w:val="24"/>
              </w:rPr>
            </w:pPr>
            <w:r w:rsidRPr="006E7E24">
              <w:rPr>
                <w:rFonts w:ascii="宋体" w:hAnsi="宋体" w:cs="宋体" w:hint="eastAsia"/>
                <w:b/>
                <w:sz w:val="24"/>
                <w:szCs w:val="24"/>
              </w:rPr>
              <w:t>3</w:t>
            </w:r>
            <w:r w:rsidR="003731E0" w:rsidRPr="006E7E24">
              <w:rPr>
                <w:rFonts w:ascii="宋体" w:hAnsi="宋体" w:cs="宋体"/>
                <w:b/>
                <w:sz w:val="24"/>
                <w:szCs w:val="24"/>
              </w:rPr>
              <w:t>.</w:t>
            </w:r>
            <w:r w:rsidR="00987D07" w:rsidRPr="006E7E24">
              <w:rPr>
                <w:rFonts w:ascii="宋体" w:hAnsi="宋体" w:cs="宋体"/>
                <w:b/>
                <w:sz w:val="24"/>
                <w:szCs w:val="24"/>
              </w:rPr>
              <w:t>学院支持与保障政策措施</w:t>
            </w:r>
          </w:p>
          <w:p w:rsidR="003731E0" w:rsidRDefault="00C30FC9" w:rsidP="00B22D8D">
            <w:pPr>
              <w:spacing w:line="480" w:lineRule="exact"/>
              <w:rPr>
                <w:rFonts w:ascii="宋体" w:hAnsi="宋体" w:cs="宋体"/>
                <w:sz w:val="24"/>
                <w:szCs w:val="24"/>
              </w:rPr>
            </w:pPr>
            <w:r>
              <w:rPr>
                <w:rFonts w:ascii="宋体" w:hAnsi="宋体" w:cs="宋体" w:hint="eastAsia"/>
                <w:sz w:val="24"/>
                <w:szCs w:val="24"/>
              </w:rPr>
              <w:t xml:space="preserve">  </w:t>
            </w:r>
            <w:r w:rsidRPr="00A71688">
              <w:rPr>
                <w:rFonts w:ascii="宋体" w:hAnsi="宋体" w:cs="宋体" w:hint="eastAsia"/>
                <w:b/>
                <w:sz w:val="24"/>
                <w:szCs w:val="24"/>
              </w:rPr>
              <w:t xml:space="preserve"> 1、教学安排上的支持：</w:t>
            </w:r>
            <w:r>
              <w:rPr>
                <w:rFonts w:ascii="宋体" w:hAnsi="宋体" w:cs="宋体" w:hint="eastAsia"/>
                <w:sz w:val="24"/>
                <w:szCs w:val="24"/>
              </w:rPr>
              <w:t>优先考虑安排在便于</w:t>
            </w:r>
            <w:r w:rsidR="00A71688">
              <w:rPr>
                <w:rFonts w:ascii="宋体" w:hAnsi="宋体" w:cs="宋体" w:hint="eastAsia"/>
                <w:sz w:val="24"/>
                <w:szCs w:val="24"/>
              </w:rPr>
              <w:t>课堂演练的活动桌椅教师里，便于教师依据不同的教学情境组织教学</w:t>
            </w:r>
          </w:p>
          <w:p w:rsidR="00A71688" w:rsidRDefault="00A71688" w:rsidP="00B22D8D">
            <w:pPr>
              <w:spacing w:line="480" w:lineRule="exact"/>
              <w:rPr>
                <w:rFonts w:ascii="宋体" w:hAnsi="宋体" w:cs="宋体"/>
                <w:sz w:val="24"/>
                <w:szCs w:val="24"/>
              </w:rPr>
            </w:pPr>
            <w:r>
              <w:rPr>
                <w:rFonts w:ascii="宋体" w:hAnsi="宋体" w:cs="宋体" w:hint="eastAsia"/>
                <w:sz w:val="24"/>
                <w:szCs w:val="24"/>
              </w:rPr>
              <w:t xml:space="preserve">  </w:t>
            </w:r>
            <w:r w:rsidRPr="006E7E24">
              <w:rPr>
                <w:rFonts w:ascii="宋体" w:hAnsi="宋体" w:cs="宋体" w:hint="eastAsia"/>
                <w:b/>
                <w:sz w:val="24"/>
                <w:szCs w:val="24"/>
              </w:rPr>
              <w:t xml:space="preserve"> 2、教学设备支持：</w:t>
            </w:r>
            <w:r>
              <w:rPr>
                <w:rFonts w:ascii="宋体" w:hAnsi="宋体" w:cs="宋体" w:hint="eastAsia"/>
                <w:sz w:val="24"/>
                <w:szCs w:val="24"/>
              </w:rPr>
              <w:t>基于实战演练需要</w:t>
            </w:r>
            <w:r w:rsidR="00E87CE4">
              <w:rPr>
                <w:rFonts w:ascii="宋体" w:hAnsi="宋体" w:cs="宋体" w:hint="eastAsia"/>
                <w:sz w:val="24"/>
                <w:szCs w:val="24"/>
              </w:rPr>
              <w:t>对现场表现进行记录和拍摄的要求，需要学院在摄影摄像器材等方面给予大力支持；</w:t>
            </w:r>
          </w:p>
          <w:p w:rsidR="00E87CE4" w:rsidRDefault="00E87CE4" w:rsidP="00B22D8D">
            <w:pPr>
              <w:spacing w:line="480" w:lineRule="exact"/>
              <w:rPr>
                <w:rFonts w:ascii="宋体" w:hAnsi="宋体" w:cs="宋体"/>
                <w:sz w:val="24"/>
                <w:szCs w:val="24"/>
              </w:rPr>
            </w:pPr>
            <w:r>
              <w:rPr>
                <w:rFonts w:ascii="宋体" w:hAnsi="宋体" w:cs="宋体" w:hint="eastAsia"/>
                <w:sz w:val="24"/>
                <w:szCs w:val="24"/>
              </w:rPr>
              <w:t xml:space="preserve">   </w:t>
            </w:r>
            <w:r w:rsidRPr="006E7E24">
              <w:rPr>
                <w:rFonts w:ascii="宋体" w:hAnsi="宋体" w:cs="宋体" w:hint="eastAsia"/>
                <w:b/>
                <w:sz w:val="24"/>
                <w:szCs w:val="24"/>
              </w:rPr>
              <w:t>3、经费保障：</w:t>
            </w:r>
            <w:r>
              <w:rPr>
                <w:rFonts w:ascii="宋体" w:hAnsi="宋体" w:cs="宋体" w:hint="eastAsia"/>
                <w:sz w:val="24"/>
                <w:szCs w:val="24"/>
              </w:rPr>
              <w:t>本课程进行中需要用到部分道具，需要印制大量资料，需要学校给予响应的支持。</w:t>
            </w:r>
          </w:p>
          <w:p w:rsidR="00E87CE4" w:rsidRPr="00E87CE4" w:rsidRDefault="00E87CE4" w:rsidP="00B22D8D">
            <w:pPr>
              <w:spacing w:line="480" w:lineRule="exact"/>
              <w:rPr>
                <w:rFonts w:ascii="宋体" w:hAnsi="宋体" w:cs="宋体"/>
                <w:sz w:val="24"/>
                <w:szCs w:val="24"/>
              </w:rPr>
            </w:pPr>
            <w:r>
              <w:rPr>
                <w:rFonts w:ascii="宋体" w:hAnsi="宋体" w:cs="宋体" w:hint="eastAsia"/>
                <w:sz w:val="24"/>
                <w:szCs w:val="24"/>
              </w:rPr>
              <w:t xml:space="preserve">   以上各方面二级学院及项目组都有能力</w:t>
            </w:r>
            <w:r w:rsidR="006E7E24">
              <w:rPr>
                <w:rFonts w:ascii="宋体" w:hAnsi="宋体" w:cs="宋体" w:hint="eastAsia"/>
                <w:sz w:val="24"/>
                <w:szCs w:val="24"/>
              </w:rPr>
              <w:t>解决，能够保障课程的顺利实施。</w:t>
            </w:r>
          </w:p>
          <w:p w:rsidR="003731E0" w:rsidRDefault="003731E0"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p w:rsidR="00581BDB" w:rsidRDefault="00581BDB" w:rsidP="00B22D8D">
            <w:pPr>
              <w:spacing w:line="480" w:lineRule="exact"/>
              <w:rPr>
                <w:rFonts w:ascii="宋体" w:hAnsi="宋体" w:cs="宋体"/>
                <w:sz w:val="24"/>
                <w:szCs w:val="24"/>
              </w:rPr>
            </w:pPr>
          </w:p>
          <w:p w:rsidR="00B13271" w:rsidRDefault="00B13271" w:rsidP="00B22D8D">
            <w:pPr>
              <w:spacing w:line="480" w:lineRule="exact"/>
              <w:rPr>
                <w:rFonts w:ascii="宋体" w:hAnsi="宋体" w:cs="宋体"/>
                <w:sz w:val="24"/>
                <w:szCs w:val="24"/>
              </w:rPr>
            </w:pPr>
          </w:p>
          <w:p w:rsidR="00B13271" w:rsidRDefault="00B13271" w:rsidP="00B22D8D">
            <w:pPr>
              <w:spacing w:line="480" w:lineRule="exact"/>
              <w:rPr>
                <w:rFonts w:ascii="宋体" w:hAnsi="宋体" w:cs="宋体"/>
                <w:sz w:val="24"/>
                <w:szCs w:val="24"/>
              </w:rPr>
            </w:pPr>
          </w:p>
          <w:p w:rsidR="00B13271" w:rsidRDefault="00B13271" w:rsidP="00B22D8D">
            <w:pPr>
              <w:spacing w:line="480" w:lineRule="exact"/>
              <w:rPr>
                <w:rFonts w:ascii="宋体" w:hAnsi="宋体" w:cs="宋体"/>
                <w:sz w:val="24"/>
                <w:szCs w:val="24"/>
              </w:rPr>
            </w:pPr>
          </w:p>
          <w:p w:rsidR="003731E0" w:rsidRDefault="003731E0" w:rsidP="00B22D8D">
            <w:pPr>
              <w:spacing w:line="480" w:lineRule="exact"/>
              <w:rPr>
                <w:rFonts w:ascii="宋体" w:hAnsi="宋体" w:cs="宋体"/>
                <w:sz w:val="24"/>
                <w:szCs w:val="24"/>
              </w:rPr>
            </w:pP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B22D8D">
            <w:pPr>
              <w:spacing w:line="480" w:lineRule="exact"/>
              <w:rPr>
                <w:rFonts w:ascii="宋体" w:cs="宋体"/>
                <w:sz w:val="30"/>
                <w:szCs w:val="30"/>
              </w:rPr>
            </w:pPr>
          </w:p>
          <w:p w:rsidR="003731E0" w:rsidRDefault="00587BDC" w:rsidP="00B22D8D">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40" w:rsidRDefault="00A57640" w:rsidP="00F26900">
      <w:r>
        <w:separator/>
      </w:r>
    </w:p>
  </w:endnote>
  <w:endnote w:type="continuationSeparator" w:id="0">
    <w:p w:rsidR="00A57640" w:rsidRDefault="00A57640" w:rsidP="00F26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40" w:rsidRDefault="00A57640" w:rsidP="00F26900">
      <w:r>
        <w:separator/>
      </w:r>
    </w:p>
  </w:footnote>
  <w:footnote w:type="continuationSeparator" w:id="0">
    <w:p w:rsidR="00A57640" w:rsidRDefault="00A57640" w:rsidP="00F26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E56"/>
    <w:multiLevelType w:val="hybridMultilevel"/>
    <w:tmpl w:val="EB26C19C"/>
    <w:lvl w:ilvl="0" w:tplc="D85E1C88">
      <w:start w:val="1"/>
      <w:numFmt w:val="upperLetter"/>
      <w:lvlText w:val="%1、"/>
      <w:lvlJc w:val="left"/>
      <w:pPr>
        <w:ind w:left="1305" w:hanging="60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nsid w:val="3EB01B22"/>
    <w:multiLevelType w:val="hybridMultilevel"/>
    <w:tmpl w:val="10E8F830"/>
    <w:lvl w:ilvl="0" w:tplc="57F60FD8">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669817DE"/>
    <w:multiLevelType w:val="hybridMultilevel"/>
    <w:tmpl w:val="C7FE198E"/>
    <w:lvl w:ilvl="0" w:tplc="6852AD4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1E0"/>
    <w:rsid w:val="00003A44"/>
    <w:rsid w:val="00004F25"/>
    <w:rsid w:val="00007CB9"/>
    <w:rsid w:val="00012AFE"/>
    <w:rsid w:val="00012CF8"/>
    <w:rsid w:val="00031898"/>
    <w:rsid w:val="000349AB"/>
    <w:rsid w:val="000352FA"/>
    <w:rsid w:val="0003783C"/>
    <w:rsid w:val="00041818"/>
    <w:rsid w:val="00042748"/>
    <w:rsid w:val="0006281B"/>
    <w:rsid w:val="000675A6"/>
    <w:rsid w:val="00067CC5"/>
    <w:rsid w:val="000818F7"/>
    <w:rsid w:val="000823F6"/>
    <w:rsid w:val="00090605"/>
    <w:rsid w:val="00091157"/>
    <w:rsid w:val="00097E75"/>
    <w:rsid w:val="000A2EF0"/>
    <w:rsid w:val="000A3601"/>
    <w:rsid w:val="000C069E"/>
    <w:rsid w:val="000C7D55"/>
    <w:rsid w:val="000D2CD4"/>
    <w:rsid w:val="000D2F88"/>
    <w:rsid w:val="000E65C5"/>
    <w:rsid w:val="000F0F5C"/>
    <w:rsid w:val="001049B4"/>
    <w:rsid w:val="00120CBA"/>
    <w:rsid w:val="00126D9E"/>
    <w:rsid w:val="00127CEA"/>
    <w:rsid w:val="001303FF"/>
    <w:rsid w:val="00130559"/>
    <w:rsid w:val="00140076"/>
    <w:rsid w:val="00144A20"/>
    <w:rsid w:val="00151D6E"/>
    <w:rsid w:val="00157809"/>
    <w:rsid w:val="00160A45"/>
    <w:rsid w:val="00170224"/>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2A06"/>
    <w:rsid w:val="002460CE"/>
    <w:rsid w:val="002508EC"/>
    <w:rsid w:val="00250B09"/>
    <w:rsid w:val="00254500"/>
    <w:rsid w:val="002554A0"/>
    <w:rsid w:val="00256BAB"/>
    <w:rsid w:val="00262BF0"/>
    <w:rsid w:val="00267CA9"/>
    <w:rsid w:val="00270DB3"/>
    <w:rsid w:val="002722CA"/>
    <w:rsid w:val="00273EB5"/>
    <w:rsid w:val="00276404"/>
    <w:rsid w:val="00280BF1"/>
    <w:rsid w:val="00284769"/>
    <w:rsid w:val="00286244"/>
    <w:rsid w:val="002913E3"/>
    <w:rsid w:val="0029328C"/>
    <w:rsid w:val="002A081B"/>
    <w:rsid w:val="002A253D"/>
    <w:rsid w:val="002A552D"/>
    <w:rsid w:val="002B0ECA"/>
    <w:rsid w:val="002B3E7A"/>
    <w:rsid w:val="002C120C"/>
    <w:rsid w:val="002D16FB"/>
    <w:rsid w:val="002D5C33"/>
    <w:rsid w:val="002E0BC6"/>
    <w:rsid w:val="002E46CD"/>
    <w:rsid w:val="002E694B"/>
    <w:rsid w:val="002F5C5B"/>
    <w:rsid w:val="002F79A9"/>
    <w:rsid w:val="003029EC"/>
    <w:rsid w:val="003050ED"/>
    <w:rsid w:val="003101DE"/>
    <w:rsid w:val="00311CF3"/>
    <w:rsid w:val="00317847"/>
    <w:rsid w:val="00317968"/>
    <w:rsid w:val="003217AF"/>
    <w:rsid w:val="0032203F"/>
    <w:rsid w:val="00324FD8"/>
    <w:rsid w:val="00325BF1"/>
    <w:rsid w:val="00327578"/>
    <w:rsid w:val="0033069B"/>
    <w:rsid w:val="00331308"/>
    <w:rsid w:val="00334939"/>
    <w:rsid w:val="0034079E"/>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67FD"/>
    <w:rsid w:val="003B3FE1"/>
    <w:rsid w:val="003D2834"/>
    <w:rsid w:val="003D6AE3"/>
    <w:rsid w:val="003E6FEA"/>
    <w:rsid w:val="003E75C4"/>
    <w:rsid w:val="003F00A2"/>
    <w:rsid w:val="003F0CB3"/>
    <w:rsid w:val="003F35DC"/>
    <w:rsid w:val="003F35F9"/>
    <w:rsid w:val="003F6C64"/>
    <w:rsid w:val="004026DB"/>
    <w:rsid w:val="00402BCD"/>
    <w:rsid w:val="004067C0"/>
    <w:rsid w:val="00410CDD"/>
    <w:rsid w:val="00410DF5"/>
    <w:rsid w:val="0041600D"/>
    <w:rsid w:val="00420DEB"/>
    <w:rsid w:val="00427602"/>
    <w:rsid w:val="00436234"/>
    <w:rsid w:val="0044167C"/>
    <w:rsid w:val="0044323E"/>
    <w:rsid w:val="00452CBA"/>
    <w:rsid w:val="00456001"/>
    <w:rsid w:val="00456324"/>
    <w:rsid w:val="004568C9"/>
    <w:rsid w:val="004606B6"/>
    <w:rsid w:val="00460C82"/>
    <w:rsid w:val="00465C21"/>
    <w:rsid w:val="00471F4E"/>
    <w:rsid w:val="004723FF"/>
    <w:rsid w:val="00473A63"/>
    <w:rsid w:val="00477C37"/>
    <w:rsid w:val="004939E6"/>
    <w:rsid w:val="004A2A06"/>
    <w:rsid w:val="004A5F7D"/>
    <w:rsid w:val="004B18A6"/>
    <w:rsid w:val="004B3E3D"/>
    <w:rsid w:val="004C3513"/>
    <w:rsid w:val="004C42D3"/>
    <w:rsid w:val="004C6056"/>
    <w:rsid w:val="004D2468"/>
    <w:rsid w:val="004D2572"/>
    <w:rsid w:val="004D339D"/>
    <w:rsid w:val="004D37D5"/>
    <w:rsid w:val="004D51D9"/>
    <w:rsid w:val="004E3B2E"/>
    <w:rsid w:val="004E7B7A"/>
    <w:rsid w:val="004F1ED3"/>
    <w:rsid w:val="004F40A4"/>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2F2B"/>
    <w:rsid w:val="005638C6"/>
    <w:rsid w:val="00567142"/>
    <w:rsid w:val="005761B8"/>
    <w:rsid w:val="005765DD"/>
    <w:rsid w:val="00580AF6"/>
    <w:rsid w:val="00581BDB"/>
    <w:rsid w:val="00587BDC"/>
    <w:rsid w:val="00591CDF"/>
    <w:rsid w:val="0059787D"/>
    <w:rsid w:val="005A1C78"/>
    <w:rsid w:val="005B1B78"/>
    <w:rsid w:val="005B5797"/>
    <w:rsid w:val="005C00B7"/>
    <w:rsid w:val="005C2588"/>
    <w:rsid w:val="005C7695"/>
    <w:rsid w:val="005D6420"/>
    <w:rsid w:val="005D7B7D"/>
    <w:rsid w:val="005E34AD"/>
    <w:rsid w:val="005F08D0"/>
    <w:rsid w:val="005F3A96"/>
    <w:rsid w:val="0060544F"/>
    <w:rsid w:val="0060557B"/>
    <w:rsid w:val="006128D9"/>
    <w:rsid w:val="00617A73"/>
    <w:rsid w:val="0062094E"/>
    <w:rsid w:val="00621DB3"/>
    <w:rsid w:val="00640DC3"/>
    <w:rsid w:val="00642AC6"/>
    <w:rsid w:val="00642C05"/>
    <w:rsid w:val="006446CC"/>
    <w:rsid w:val="00644CE5"/>
    <w:rsid w:val="00646C71"/>
    <w:rsid w:val="0064788B"/>
    <w:rsid w:val="0064791B"/>
    <w:rsid w:val="006546E0"/>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D441B"/>
    <w:rsid w:val="006E3B81"/>
    <w:rsid w:val="006E7E24"/>
    <w:rsid w:val="006F3615"/>
    <w:rsid w:val="006F591F"/>
    <w:rsid w:val="00705D3A"/>
    <w:rsid w:val="00713E29"/>
    <w:rsid w:val="00723BD1"/>
    <w:rsid w:val="00725873"/>
    <w:rsid w:val="00730108"/>
    <w:rsid w:val="0073094C"/>
    <w:rsid w:val="00730DB8"/>
    <w:rsid w:val="00732D14"/>
    <w:rsid w:val="00734D91"/>
    <w:rsid w:val="007417C7"/>
    <w:rsid w:val="007462AB"/>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E502E"/>
    <w:rsid w:val="007E6D8C"/>
    <w:rsid w:val="007F48DF"/>
    <w:rsid w:val="007F73D0"/>
    <w:rsid w:val="00801772"/>
    <w:rsid w:val="00802DAC"/>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2C32"/>
    <w:rsid w:val="008C3435"/>
    <w:rsid w:val="008C3B2B"/>
    <w:rsid w:val="008C4CF3"/>
    <w:rsid w:val="008E4C99"/>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1233"/>
    <w:rsid w:val="009E2361"/>
    <w:rsid w:val="009E4A44"/>
    <w:rsid w:val="009F028B"/>
    <w:rsid w:val="009F0856"/>
    <w:rsid w:val="00A06AA9"/>
    <w:rsid w:val="00A14535"/>
    <w:rsid w:val="00A21773"/>
    <w:rsid w:val="00A251A0"/>
    <w:rsid w:val="00A271C4"/>
    <w:rsid w:val="00A301EE"/>
    <w:rsid w:val="00A302E8"/>
    <w:rsid w:val="00A3193B"/>
    <w:rsid w:val="00A430C2"/>
    <w:rsid w:val="00A46DD9"/>
    <w:rsid w:val="00A47C22"/>
    <w:rsid w:val="00A51B32"/>
    <w:rsid w:val="00A52B3A"/>
    <w:rsid w:val="00A57640"/>
    <w:rsid w:val="00A6068F"/>
    <w:rsid w:val="00A62F4A"/>
    <w:rsid w:val="00A638AC"/>
    <w:rsid w:val="00A71688"/>
    <w:rsid w:val="00A74416"/>
    <w:rsid w:val="00A81DBB"/>
    <w:rsid w:val="00A8757E"/>
    <w:rsid w:val="00AA019F"/>
    <w:rsid w:val="00AA0D9D"/>
    <w:rsid w:val="00AA27C1"/>
    <w:rsid w:val="00AA6627"/>
    <w:rsid w:val="00AA7BF0"/>
    <w:rsid w:val="00AB264A"/>
    <w:rsid w:val="00AB5697"/>
    <w:rsid w:val="00AC17AD"/>
    <w:rsid w:val="00AC368D"/>
    <w:rsid w:val="00AC3957"/>
    <w:rsid w:val="00AC477D"/>
    <w:rsid w:val="00AD4478"/>
    <w:rsid w:val="00AE31A3"/>
    <w:rsid w:val="00AE40BE"/>
    <w:rsid w:val="00AE4B2C"/>
    <w:rsid w:val="00AF0299"/>
    <w:rsid w:val="00AF03D3"/>
    <w:rsid w:val="00AF1947"/>
    <w:rsid w:val="00AF1FD6"/>
    <w:rsid w:val="00AF250F"/>
    <w:rsid w:val="00AF29C6"/>
    <w:rsid w:val="00AF4544"/>
    <w:rsid w:val="00AF5FC0"/>
    <w:rsid w:val="00B0460B"/>
    <w:rsid w:val="00B068E1"/>
    <w:rsid w:val="00B11B8B"/>
    <w:rsid w:val="00B13271"/>
    <w:rsid w:val="00B16FD3"/>
    <w:rsid w:val="00B27004"/>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A2BC0"/>
    <w:rsid w:val="00BB55DB"/>
    <w:rsid w:val="00BC01B3"/>
    <w:rsid w:val="00BC39A6"/>
    <w:rsid w:val="00BC50E4"/>
    <w:rsid w:val="00BC6AD6"/>
    <w:rsid w:val="00BD0D5E"/>
    <w:rsid w:val="00BD4A1E"/>
    <w:rsid w:val="00BE41A5"/>
    <w:rsid w:val="00BF3FB3"/>
    <w:rsid w:val="00BF7649"/>
    <w:rsid w:val="00C03F2A"/>
    <w:rsid w:val="00C05B35"/>
    <w:rsid w:val="00C05EBD"/>
    <w:rsid w:val="00C105E4"/>
    <w:rsid w:val="00C16CBB"/>
    <w:rsid w:val="00C23F1A"/>
    <w:rsid w:val="00C30FC9"/>
    <w:rsid w:val="00C353B1"/>
    <w:rsid w:val="00C36DBA"/>
    <w:rsid w:val="00C37E50"/>
    <w:rsid w:val="00C40F3F"/>
    <w:rsid w:val="00C4632D"/>
    <w:rsid w:val="00C55FA6"/>
    <w:rsid w:val="00C6149F"/>
    <w:rsid w:val="00C63817"/>
    <w:rsid w:val="00C767EC"/>
    <w:rsid w:val="00C84EFD"/>
    <w:rsid w:val="00C90765"/>
    <w:rsid w:val="00C940D2"/>
    <w:rsid w:val="00C96A97"/>
    <w:rsid w:val="00C96E68"/>
    <w:rsid w:val="00CA3312"/>
    <w:rsid w:val="00CA60AE"/>
    <w:rsid w:val="00CB0AD1"/>
    <w:rsid w:val="00CB6AC5"/>
    <w:rsid w:val="00CC46A2"/>
    <w:rsid w:val="00CC4C6D"/>
    <w:rsid w:val="00CC4EF8"/>
    <w:rsid w:val="00CD79B9"/>
    <w:rsid w:val="00CE0B70"/>
    <w:rsid w:val="00CF349D"/>
    <w:rsid w:val="00D054DB"/>
    <w:rsid w:val="00D072CC"/>
    <w:rsid w:val="00D07826"/>
    <w:rsid w:val="00D07C42"/>
    <w:rsid w:val="00D10D7C"/>
    <w:rsid w:val="00D11069"/>
    <w:rsid w:val="00D1243D"/>
    <w:rsid w:val="00D20DBB"/>
    <w:rsid w:val="00D31738"/>
    <w:rsid w:val="00D3760D"/>
    <w:rsid w:val="00D50FDA"/>
    <w:rsid w:val="00D51067"/>
    <w:rsid w:val="00D53FFC"/>
    <w:rsid w:val="00D602C4"/>
    <w:rsid w:val="00D7015B"/>
    <w:rsid w:val="00D70A1F"/>
    <w:rsid w:val="00D90771"/>
    <w:rsid w:val="00D955FC"/>
    <w:rsid w:val="00DA3351"/>
    <w:rsid w:val="00DA497C"/>
    <w:rsid w:val="00DA4B38"/>
    <w:rsid w:val="00DA593D"/>
    <w:rsid w:val="00DA5A3E"/>
    <w:rsid w:val="00DA74E5"/>
    <w:rsid w:val="00DD77F3"/>
    <w:rsid w:val="00DE0748"/>
    <w:rsid w:val="00DE7835"/>
    <w:rsid w:val="00E02B19"/>
    <w:rsid w:val="00E0778A"/>
    <w:rsid w:val="00E10AA7"/>
    <w:rsid w:val="00E30365"/>
    <w:rsid w:val="00E35E51"/>
    <w:rsid w:val="00E35F7E"/>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827C1"/>
    <w:rsid w:val="00E85245"/>
    <w:rsid w:val="00E87CE4"/>
    <w:rsid w:val="00E93DF9"/>
    <w:rsid w:val="00EA0DEB"/>
    <w:rsid w:val="00EA0E87"/>
    <w:rsid w:val="00EA0F0F"/>
    <w:rsid w:val="00EB0A12"/>
    <w:rsid w:val="00EB2434"/>
    <w:rsid w:val="00EB32FA"/>
    <w:rsid w:val="00EB6A7B"/>
    <w:rsid w:val="00ED07E5"/>
    <w:rsid w:val="00ED1A68"/>
    <w:rsid w:val="00ED1D94"/>
    <w:rsid w:val="00EE7832"/>
    <w:rsid w:val="00EF795E"/>
    <w:rsid w:val="00F03A4E"/>
    <w:rsid w:val="00F1062F"/>
    <w:rsid w:val="00F1632E"/>
    <w:rsid w:val="00F25976"/>
    <w:rsid w:val="00F26900"/>
    <w:rsid w:val="00F3624A"/>
    <w:rsid w:val="00F36B87"/>
    <w:rsid w:val="00F40C3C"/>
    <w:rsid w:val="00F46E7D"/>
    <w:rsid w:val="00F5159C"/>
    <w:rsid w:val="00F57BD8"/>
    <w:rsid w:val="00F708B7"/>
    <w:rsid w:val="00F77B89"/>
    <w:rsid w:val="00F84328"/>
    <w:rsid w:val="00F97CC2"/>
    <w:rsid w:val="00FA1469"/>
    <w:rsid w:val="00FA5080"/>
    <w:rsid w:val="00FB029F"/>
    <w:rsid w:val="00FB321E"/>
    <w:rsid w:val="00FC2A7E"/>
    <w:rsid w:val="00FC3D75"/>
    <w:rsid w:val="00FC5764"/>
    <w:rsid w:val="00FC6A3B"/>
    <w:rsid w:val="00FC726E"/>
    <w:rsid w:val="00FC7C5F"/>
    <w:rsid w:val="00FF45E8"/>
    <w:rsid w:val="00FF4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semiHidden/>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900"/>
    <w:rPr>
      <w:rFonts w:ascii="Calibri" w:eastAsia="宋体" w:hAnsi="Calibri" w:cs="Calibri"/>
      <w:sz w:val="18"/>
      <w:szCs w:val="18"/>
    </w:rPr>
  </w:style>
  <w:style w:type="paragraph" w:styleId="a4">
    <w:name w:val="footer"/>
    <w:basedOn w:val="a"/>
    <w:link w:val="Char0"/>
    <w:uiPriority w:val="99"/>
    <w:semiHidden/>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900"/>
    <w:rPr>
      <w:rFonts w:ascii="Calibri" w:eastAsia="宋体" w:hAnsi="Calibri" w:cs="Calibri"/>
      <w:sz w:val="18"/>
      <w:szCs w:val="18"/>
    </w:rPr>
  </w:style>
  <w:style w:type="paragraph" w:styleId="a5">
    <w:name w:val="List Paragraph"/>
    <w:basedOn w:val="a"/>
    <w:uiPriority w:val="34"/>
    <w:qFormat/>
    <w:rsid w:val="004F1ED3"/>
    <w:pPr>
      <w:ind w:firstLineChars="200" w:firstLine="420"/>
    </w:pPr>
  </w:style>
</w:styles>
</file>

<file path=word/webSettings.xml><?xml version="1.0" encoding="utf-8"?>
<w:webSettings xmlns:r="http://schemas.openxmlformats.org/officeDocument/2006/relationships" xmlns:w="http://schemas.openxmlformats.org/wordprocessingml/2006/main">
  <w:divs>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cp:lastModifiedBy>
  <cp:revision>11</cp:revision>
  <dcterms:created xsi:type="dcterms:W3CDTF">2017-12-19T11:53:00Z</dcterms:created>
  <dcterms:modified xsi:type="dcterms:W3CDTF">2019-03-09T04:21:00Z</dcterms:modified>
</cp:coreProperties>
</file>